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Le logiciel est distribué sous forme d'un programme prêt à l'emploi pour chaque plateforme — aucune installation de Python n'est nécessaire pour l'utilisateur final.</w:t>
      </w:r>
    </w:p>
    <w:p w:rsidR="006E4764" w:rsidRPr="00AA672F" w:rsidRDefault="00000000">
      <w:pPr>
        <w:pStyle w:val="Listepuces"/>
        <w:rPr>
          <w:lang w:val="fr-FR"/>
        </w:rPr>
      </w:pPr>
      <w:r>
        <w:rPr>
          <w:b/>
          <w:lang w:val="fr-FR"/>
        </w:rPr>
        <w:t xml:space="preserve">macOS — </w:t>
      </w:r>
      <w:r>
        <w:rPr>
          <w:lang w:val="fr-FR"/>
        </w:rPr>
        <w:t xml:space="preserve">double-cliquez sur « PokerTournament.dmg », puis glissez l'application dans le raccourci « Applications » affiché à côté ; éjectez ensuite le disque et lancez l'app depuis le Launchpad ou le dossier Applications.</w:t>
      </w:r>
    </w:p>
    <w:p w:rsidR="006E4764" w:rsidRDefault="00000000">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Default="00000000">
      <w:pPr>
        <w:ind w:left="340"/>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rPr>
        <w:t>python main.py</w:t>
      </w:r>
      <w:r>
        <w:rPr>
          <w:i/>
          <w:color w:val="666666"/>
          <w:lang w:val="fr-FR"/>
        </w:rPr>
        <w:t xml:space="preserve"> — voir l'Annexe en fin de manuel.</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000000">
      <w:pPr>
        <w:pStyle w:val="Listepuces"/>
        <w:rPr>
          <w:lang w:val="fr-FR"/>
        </w:rPr>
      </w:pPr>
      <w:r>
        <w:rPr>
          <w:b/>
          <w:lang w:val="fr-FR"/>
        </w:rPr>
        <w:t xml:space="preserve">Ajouter une table — </w:t>
      </w:r>
      <w:r>
        <w:rPr>
          <w:lang w:val="fr-FR"/>
        </w:rPr>
        <w:t>ouvre une table supplémentaire.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Sous Windows, utilisez l'installateur PokerTournament.msi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