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86" w:rsidRPr="009B6786" w:rsidRDefault="009B6786" w:rsidP="009B6786">
      <w:pPr>
        <w:shd w:val="clear" w:color="auto" w:fill="FFFFFF"/>
        <w:spacing w:before="300" w:after="150"/>
        <w:jc w:val="center"/>
        <w:outlineLvl w:val="1"/>
        <w:rPr>
          <w:rFonts w:ascii="Helvetica" w:hAnsi="Helvetica" w:cs="Helvetica"/>
          <w:color w:val="555555"/>
        </w:rPr>
      </w:pPr>
      <w:proofErr w:type="spellStart"/>
      <w:r w:rsidRPr="009B6786">
        <w:rPr>
          <w:rFonts w:ascii="Helvetica" w:hAnsi="Helvetica" w:cs="Helvetica"/>
          <w:color w:val="555555"/>
        </w:rPr>
        <w:t>Từ</w:t>
      </w:r>
      <w:proofErr w:type="spellEnd"/>
      <w:r w:rsidRPr="009B6786">
        <w:rPr>
          <w:rFonts w:ascii="Helvetica" w:hAnsi="Helvetica" w:cs="Helvetica"/>
          <w:color w:val="555555"/>
        </w:rPr>
        <w:t xml:space="preserve"> </w:t>
      </w:r>
      <w:proofErr w:type="spellStart"/>
      <w:r w:rsidRPr="009B6786">
        <w:rPr>
          <w:rFonts w:ascii="Helvetica" w:hAnsi="Helvetica" w:cs="Helvetica"/>
          <w:color w:val="555555"/>
        </w:rPr>
        <w:t>tập</w:t>
      </w:r>
      <w:proofErr w:type="spellEnd"/>
      <w:r w:rsidRPr="009B6786">
        <w:rPr>
          <w:rFonts w:ascii="Helvetica" w:hAnsi="Helvetica" w:cs="Helvetica"/>
          <w:color w:val="555555"/>
        </w:rPr>
        <w:t xml:space="preserve"> </w:t>
      </w:r>
      <w:proofErr w:type="spellStart"/>
      <w:r w:rsidRPr="009B6786">
        <w:rPr>
          <w:rFonts w:ascii="Helvetica" w:hAnsi="Helvetica" w:cs="Helvetica"/>
          <w:color w:val="555555"/>
        </w:rPr>
        <w:t>các</w:t>
      </w:r>
      <w:proofErr w:type="spellEnd"/>
      <w:r w:rsidRPr="009B6786">
        <w:rPr>
          <w:rFonts w:ascii="Helvetica" w:hAnsi="Helvetica" w:cs="Helvetica"/>
          <w:color w:val="555555"/>
        </w:rPr>
        <w:t xml:space="preserve"> </w:t>
      </w:r>
      <w:proofErr w:type="spellStart"/>
      <w:r w:rsidRPr="009B6786">
        <w:rPr>
          <w:rFonts w:ascii="Helvetica" w:hAnsi="Helvetica" w:cs="Helvetica"/>
          <w:color w:val="555555"/>
        </w:rPr>
        <w:t>bài</w:t>
      </w:r>
      <w:proofErr w:type="spellEnd"/>
      <w:r w:rsidRPr="009B6786">
        <w:rPr>
          <w:rFonts w:ascii="Helvetica" w:hAnsi="Helvetica" w:cs="Helvetica"/>
          <w:color w:val="555555"/>
        </w:rPr>
        <w:t xml:space="preserve"> </w:t>
      </w:r>
      <w:proofErr w:type="spellStart"/>
      <w:r w:rsidRPr="009B6786">
        <w:rPr>
          <w:rFonts w:ascii="Helvetica" w:hAnsi="Helvetica" w:cs="Helvetica"/>
          <w:color w:val="555555"/>
        </w:rPr>
        <w:t>có</w:t>
      </w:r>
      <w:proofErr w:type="spellEnd"/>
      <w:r w:rsidRPr="009B6786">
        <w:rPr>
          <w:rFonts w:ascii="Helvetica" w:hAnsi="Helvetica" w:cs="Helvetica"/>
          <w:color w:val="555555"/>
        </w:rPr>
        <w:t xml:space="preserve"> </w:t>
      </w:r>
      <w:proofErr w:type="spellStart"/>
      <w:r w:rsidRPr="009B6786">
        <w:rPr>
          <w:rFonts w:ascii="Helvetica" w:hAnsi="Helvetica" w:cs="Helvetica"/>
          <w:color w:val="555555"/>
        </w:rPr>
        <w:t>trên</w:t>
      </w:r>
      <w:proofErr w:type="spellEnd"/>
      <w:r w:rsidRPr="009B6786">
        <w:rPr>
          <w:rFonts w:ascii="Helvetica" w:hAnsi="Helvetica" w:cs="Helvetica"/>
          <w:color w:val="555555"/>
        </w:rPr>
        <w:t xml:space="preserve"> SPOJ (</w:t>
      </w:r>
      <w:proofErr w:type="spellStart"/>
      <w:r w:rsidRPr="009B6786">
        <w:rPr>
          <w:rFonts w:ascii="Helvetica" w:hAnsi="Helvetica" w:cs="Helvetica"/>
          <w:color w:val="555555"/>
        </w:rPr>
        <w:t>oi</w:t>
      </w:r>
      <w:proofErr w:type="spellEnd"/>
      <w:r w:rsidRPr="009B6786">
        <w:rPr>
          <w:rFonts w:ascii="Helvetica" w:hAnsi="Helvetica" w:cs="Helvetica"/>
          <w:color w:val="555555"/>
        </w:rPr>
        <w:t>)</w:t>
      </w:r>
    </w:p>
    <w:p w:rsidR="009B6786" w:rsidRPr="009B6786" w:rsidRDefault="009B6786" w:rsidP="009B6786">
      <w:pPr>
        <w:shd w:val="clear" w:color="auto" w:fill="FFFFFF"/>
        <w:spacing w:before="300" w:after="150"/>
        <w:jc w:val="center"/>
        <w:outlineLvl w:val="0"/>
        <w:rPr>
          <w:rFonts w:ascii="Helvetica" w:hAnsi="Helvetica" w:cs="Helvetica"/>
          <w:color w:val="555555"/>
          <w:kern w:val="36"/>
          <w:sz w:val="30"/>
          <w:szCs w:val="30"/>
        </w:rPr>
      </w:pPr>
      <w:r w:rsidRPr="009B6786">
        <w:rPr>
          <w:rFonts w:ascii="Helvetica" w:hAnsi="Helvetica" w:cs="Helvetica"/>
          <w:color w:val="555555"/>
          <w:kern w:val="36"/>
          <w:sz w:val="30"/>
          <w:szCs w:val="30"/>
        </w:rPr>
        <w:t xml:space="preserve">22364. VOI 2015 Day 2 - </w:t>
      </w:r>
      <w:proofErr w:type="spellStart"/>
      <w:r w:rsidRPr="009B6786">
        <w:rPr>
          <w:rFonts w:ascii="Helvetica" w:hAnsi="Helvetica" w:cs="Helvetica"/>
          <w:color w:val="555555"/>
          <w:kern w:val="36"/>
          <w:sz w:val="30"/>
          <w:szCs w:val="30"/>
        </w:rPr>
        <w:t>Cắt</w:t>
      </w:r>
      <w:proofErr w:type="spellEnd"/>
      <w:r w:rsidRPr="009B6786">
        <w:rPr>
          <w:rFonts w:ascii="Helvetica" w:hAnsi="Helvetica" w:cs="Helvetica"/>
          <w:color w:val="555555"/>
          <w:kern w:val="36"/>
          <w:sz w:val="30"/>
          <w:szCs w:val="30"/>
        </w:rPr>
        <w:t xml:space="preserve"> </w:t>
      </w:r>
      <w:proofErr w:type="spellStart"/>
      <w:r w:rsidRPr="009B6786">
        <w:rPr>
          <w:rFonts w:ascii="Helvetica" w:hAnsi="Helvetica" w:cs="Helvetica"/>
          <w:color w:val="555555"/>
          <w:kern w:val="36"/>
          <w:sz w:val="30"/>
          <w:szCs w:val="30"/>
        </w:rPr>
        <w:t>hình</w:t>
      </w:r>
      <w:proofErr w:type="spellEnd"/>
    </w:p>
    <w:p w:rsidR="009B6786" w:rsidRPr="009B6786" w:rsidRDefault="009B6786" w:rsidP="009B6786">
      <w:pPr>
        <w:shd w:val="clear" w:color="auto" w:fill="FFFFFF"/>
        <w:spacing w:before="300" w:after="150"/>
        <w:jc w:val="center"/>
        <w:outlineLvl w:val="1"/>
        <w:rPr>
          <w:rFonts w:ascii="Helvetica" w:hAnsi="Helvetica" w:cs="Helvetica"/>
          <w:color w:val="555555"/>
        </w:rPr>
      </w:pPr>
      <w:proofErr w:type="spellStart"/>
      <w:r w:rsidRPr="009B6786">
        <w:rPr>
          <w:rFonts w:ascii="Helvetica" w:hAnsi="Helvetica" w:cs="Helvetica"/>
          <w:color w:val="555555"/>
        </w:rPr>
        <w:t>Mã</w:t>
      </w:r>
      <w:proofErr w:type="spellEnd"/>
      <w:r w:rsidRPr="009B6786">
        <w:rPr>
          <w:rFonts w:ascii="Helvetica" w:hAnsi="Helvetica" w:cs="Helvetica"/>
          <w:color w:val="555555"/>
        </w:rPr>
        <w:t xml:space="preserve"> </w:t>
      </w:r>
      <w:proofErr w:type="spellStart"/>
      <w:r w:rsidRPr="009B6786">
        <w:rPr>
          <w:rFonts w:ascii="Helvetica" w:hAnsi="Helvetica" w:cs="Helvetica"/>
          <w:color w:val="555555"/>
        </w:rPr>
        <w:t>bài</w:t>
      </w:r>
      <w:proofErr w:type="spellEnd"/>
      <w:r w:rsidRPr="009B6786">
        <w:rPr>
          <w:rFonts w:ascii="Helvetica" w:hAnsi="Helvetica" w:cs="Helvetica"/>
          <w:color w:val="555555"/>
        </w:rPr>
        <w:t>: MINCUT</w:t>
      </w:r>
    </w:p>
    <w:p w:rsidR="009B6786" w:rsidRPr="009B6786" w:rsidRDefault="009B6786" w:rsidP="009B678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gram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Cho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A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là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lưới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ô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vuông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gồm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m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dòng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và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n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cột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.</w:t>
      </w:r>
      <w:proofErr w:type="gram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proofErr w:type="gram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Các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dòng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của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lưới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được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đánh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từ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1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đến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m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,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từ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trên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xuống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dưới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.</w:t>
      </w:r>
      <w:proofErr w:type="gram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Các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cột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của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lưới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được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đánh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từ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1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đến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n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,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từ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trái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sang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phải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. Ô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nằm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trên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giao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của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dòng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i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và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cột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j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của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lưới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,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được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gọi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là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ô (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i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,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j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),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chứa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nguyên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không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âm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a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i</w:t>
      </w:r>
      <w:proofErr w:type="gram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,j</w:t>
      </w:r>
      <w:proofErr w:type="spellEnd"/>
      <w:proofErr w:type="gramEnd"/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có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giá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trị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không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vượt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quá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10</w:t>
      </w:r>
      <w:r w:rsidRPr="009B6786">
        <w:rPr>
          <w:rFonts w:asciiTheme="minorHAnsi" w:hAnsiTheme="minorHAnsi" w:cstheme="minorHAnsi"/>
          <w:color w:val="000020"/>
          <w:sz w:val="26"/>
          <w:szCs w:val="26"/>
          <w:vertAlign w:val="superscript"/>
        </w:rPr>
        <w:t>6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.</w:t>
      </w:r>
    </w:p>
    <w:p w:rsidR="009B6786" w:rsidRPr="009B6786" w:rsidRDefault="009B6786" w:rsidP="009B678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proofErr w:type="gram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Các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lưới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ô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vuông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như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vậy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luôn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là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đối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tượng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nhiều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nghiên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cứu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thú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vị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.</w:t>
      </w:r>
      <w:proofErr w:type="gram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Vừa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qua,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trong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giờ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học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ôn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luyện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kỳ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thi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học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sinh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giỏi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Tin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học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,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Hùng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được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cô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giáo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giao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giải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quyết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bài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toán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trả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lời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truy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vấn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sau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đây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đối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bảng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đã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:</w:t>
      </w:r>
    </w:p>
    <w:p w:rsidR="009B6786" w:rsidRPr="009B6786" w:rsidRDefault="009B6786" w:rsidP="009B678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Cho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một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hình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chữ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nhật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con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có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ô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trái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trên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là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ô (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x</w:t>
      </w:r>
      <w:proofErr w:type="gram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,y</w:t>
      </w:r>
      <w:proofErr w:type="spellEnd"/>
      <w:proofErr w:type="gram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)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và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ô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phải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dưới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là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ô (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u,v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),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cần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đưa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ra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chênh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lệch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nhỏ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nhất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trong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các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chênh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lệch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giữa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hai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tổng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các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trong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hai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hình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chữ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nhật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thu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được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bằng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việc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cắt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ngang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hoặc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cắt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dọc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hình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chữ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nhật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đã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dọc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theo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đường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kẻ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của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lưới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.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Giả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thiết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(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x</w:t>
      </w:r>
      <w:proofErr w:type="gram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,y</w:t>
      </w:r>
      <w:proofErr w:type="spellEnd"/>
      <w:proofErr w:type="gram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)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và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(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u,v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)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là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hai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ô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khác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nhau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trên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lưới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.</w:t>
      </w:r>
    </w:p>
    <w:p w:rsidR="009B6786" w:rsidRPr="009B6786" w:rsidRDefault="009B6786" w:rsidP="009B678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Bạn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hãy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giúp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Hùng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giải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quyết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bài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toán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đặt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ra.</w:t>
      </w:r>
      <w:proofErr w:type="spellEnd"/>
    </w:p>
    <w:p w:rsidR="009B6786" w:rsidRPr="009B6786" w:rsidRDefault="009B6786" w:rsidP="009B678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Yêu</w:t>
      </w:r>
      <w:proofErr w:type="spellEnd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cầu</w:t>
      </w:r>
      <w:proofErr w:type="spellEnd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: 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Cho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lưới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A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và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k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bộ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x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q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proofErr w:type="gram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y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q</w:t>
      </w:r>
      <w:proofErr w:type="spellEnd"/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,</w:t>
      </w:r>
      <w:proofErr w:type="gram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u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q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, 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v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q</w:t>
      </w:r>
      <w:proofErr w:type="spellEnd"/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(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q 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= 1, 2, ...,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k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)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tương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ứng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với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k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truy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vấn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,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hãy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đưa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ra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các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câu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trả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lời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cho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k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truy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vấn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.</w:t>
      </w:r>
    </w:p>
    <w:p w:rsidR="009B6786" w:rsidRPr="009B6786" w:rsidRDefault="009B6786" w:rsidP="009B678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Dữ</w:t>
      </w:r>
      <w:proofErr w:type="spellEnd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liệu</w:t>
      </w:r>
      <w:proofErr w:type="spellEnd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vào</w:t>
      </w:r>
      <w:proofErr w:type="spellEnd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: </w:t>
      </w:r>
    </w:p>
    <w:p w:rsidR="009B6786" w:rsidRPr="009B6786" w:rsidRDefault="009B6786" w:rsidP="009B67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Dòng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đầu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tiên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chứa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ba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nguyên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m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n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k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(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k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≤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m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×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);</w:t>
      </w:r>
    </w:p>
    <w:p w:rsidR="009B6786" w:rsidRPr="009B6786" w:rsidRDefault="009B6786" w:rsidP="009B67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m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dòng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tiếp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theo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,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dòng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thứ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i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chứa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n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nguyên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không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âm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a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i</w:t>
      </w:r>
      <w:r w:rsidRPr="009B6786">
        <w:rPr>
          <w:rFonts w:asciiTheme="minorHAnsi" w:hAnsiTheme="minorHAnsi" w:cstheme="minorHAnsi"/>
          <w:color w:val="000020"/>
          <w:sz w:val="26"/>
          <w:szCs w:val="26"/>
          <w:vertAlign w:val="subscript"/>
        </w:rPr>
        <w:t>1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a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i</w:t>
      </w:r>
      <w:r w:rsidRPr="009B6786">
        <w:rPr>
          <w:rFonts w:asciiTheme="minorHAnsi" w:hAnsiTheme="minorHAnsi" w:cstheme="minorHAnsi"/>
          <w:color w:val="000020"/>
          <w:sz w:val="26"/>
          <w:szCs w:val="26"/>
          <w:vertAlign w:val="subscript"/>
        </w:rPr>
        <w:t>2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, ...,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a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in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;</w:t>
      </w:r>
    </w:p>
    <w:p w:rsidR="009B6786" w:rsidRPr="009B6786" w:rsidRDefault="009B6786" w:rsidP="009B67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Dòng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thứ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q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trong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k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dòng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tiếp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theo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chứa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4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nguyên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x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q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y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q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u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q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proofErr w:type="spellStart"/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v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  <w:vertAlign w:val="subscript"/>
        </w:rPr>
        <w:t>q</w:t>
      </w:r>
      <w:proofErr w:type="spellEnd"/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(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q 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= 1, 2</w:t>
      </w:r>
      <w:proofErr w:type="gram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, ...,</w:t>
      </w:r>
      <w:proofErr w:type="gram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k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).</w:t>
      </w:r>
    </w:p>
    <w:p w:rsidR="009B6786" w:rsidRPr="009B6786" w:rsidRDefault="009B6786" w:rsidP="009B678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Dữ</w:t>
      </w:r>
      <w:proofErr w:type="spellEnd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liệu</w:t>
      </w:r>
      <w:proofErr w:type="spellEnd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ra</w:t>
      </w:r>
      <w:proofErr w:type="spellEnd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:</w:t>
      </w:r>
    </w:p>
    <w:p w:rsidR="009B6786" w:rsidRPr="009B6786" w:rsidRDefault="009B6786" w:rsidP="009B67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Ghi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ra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file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văn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bản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MINCUT.OUT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gồm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k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dòng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,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mỗi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dòng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chứa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một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là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câu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trả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lời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cho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một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truy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vấn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proofErr w:type="gram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theo</w:t>
      </w:r>
      <w:proofErr w:type="spellEnd"/>
      <w:proofErr w:type="gram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thứ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tự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xuất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hiện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trong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file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dữ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liệu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vào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>.</w:t>
      </w:r>
    </w:p>
    <w:p w:rsidR="009B6786" w:rsidRPr="009B6786" w:rsidRDefault="009B6786" w:rsidP="009B678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Ràng</w:t>
      </w:r>
      <w:proofErr w:type="spellEnd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buộc</w:t>
      </w:r>
      <w:proofErr w:type="spellEnd"/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:</w:t>
      </w:r>
    </w:p>
    <w:p w:rsidR="009B6786" w:rsidRPr="009B6786" w:rsidRDefault="009B6786" w:rsidP="009B67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Có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30%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test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ứng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30%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điểm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của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bài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có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m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n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≤ 10.</w:t>
      </w:r>
    </w:p>
    <w:p w:rsidR="009B6786" w:rsidRPr="009B6786" w:rsidRDefault="009B6786" w:rsidP="009B67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Có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30%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test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khác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ứng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30%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điểm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của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bài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có</w:t>
      </w:r>
      <w:proofErr w:type="spellEnd"/>
      <w:proofErr w:type="gram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m</w:t>
      </w:r>
      <w:proofErr w:type="gramEnd"/>
      <w:r w:rsidRPr="009B6786">
        <w:rPr>
          <w:rFonts w:asciiTheme="minorHAnsi" w:hAnsiTheme="minorHAnsi" w:cstheme="minorHAnsi"/>
          <w:color w:val="000020"/>
          <w:sz w:val="26"/>
          <w:szCs w:val="26"/>
        </w:rPr>
        <w:t>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n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≤ 100.</w:t>
      </w:r>
    </w:p>
    <w:p w:rsidR="009B6786" w:rsidRPr="009B6786" w:rsidRDefault="009B6786" w:rsidP="009B67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Có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40%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test</w:t>
      </w:r>
      <w:proofErr w:type="gram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 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ứng</w:t>
      </w:r>
      <w:proofErr w:type="spellEnd"/>
      <w:proofErr w:type="gram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với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40%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số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điểm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còn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lại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của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bài</w:t>
      </w:r>
      <w:proofErr w:type="spellEnd"/>
      <w:r w:rsidRPr="009B6786">
        <w:rPr>
          <w:rFonts w:asciiTheme="minorHAnsi" w:hAnsiTheme="minorHAnsi" w:cstheme="minorHAnsi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color w:val="000020"/>
          <w:sz w:val="26"/>
          <w:szCs w:val="26"/>
        </w:rPr>
        <w:t>có</w:t>
      </w:r>
      <w:proofErr w:type="spellEnd"/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m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,</w:t>
      </w:r>
      <w:r w:rsidRPr="009B6786">
        <w:rPr>
          <w:rStyle w:val="apple-converted-space"/>
          <w:rFonts w:asciiTheme="minorHAnsi" w:hAnsiTheme="minorHAnsi" w:cstheme="minorHAnsi"/>
          <w:color w:val="000020"/>
          <w:sz w:val="26"/>
          <w:szCs w:val="26"/>
        </w:rPr>
        <w:t> </w:t>
      </w:r>
      <w:r w:rsidRPr="009B6786">
        <w:rPr>
          <w:rStyle w:val="Emphasis"/>
          <w:rFonts w:asciiTheme="minorHAnsi" w:eastAsiaTheme="majorEastAsia" w:hAnsiTheme="minorHAnsi" w:cstheme="minorHAnsi"/>
          <w:color w:val="000020"/>
          <w:sz w:val="26"/>
          <w:szCs w:val="26"/>
        </w:rPr>
        <w:t>n</w:t>
      </w:r>
      <w:r w:rsidRPr="009B6786">
        <w:rPr>
          <w:rStyle w:val="apple-converted-space"/>
          <w:rFonts w:asciiTheme="minorHAnsi" w:hAnsiTheme="minorHAnsi" w:cstheme="minorHAnsi"/>
          <w:i/>
          <w:iCs/>
          <w:color w:val="000020"/>
          <w:sz w:val="26"/>
          <w:szCs w:val="26"/>
        </w:rPr>
        <w:t> </w:t>
      </w:r>
      <w:r w:rsidRPr="009B6786">
        <w:rPr>
          <w:rFonts w:asciiTheme="minorHAnsi" w:hAnsiTheme="minorHAnsi" w:cstheme="minorHAnsi"/>
          <w:color w:val="000020"/>
          <w:sz w:val="26"/>
          <w:szCs w:val="26"/>
        </w:rPr>
        <w:t>≤ 1000.</w:t>
      </w:r>
    </w:p>
    <w:p w:rsidR="009B6786" w:rsidRPr="009B6786" w:rsidRDefault="009B6786" w:rsidP="009B678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0020"/>
          <w:sz w:val="26"/>
          <w:szCs w:val="26"/>
        </w:rPr>
      </w:pPr>
      <w:r w:rsidRPr="009B6786">
        <w:rPr>
          <w:rStyle w:val="Strong"/>
          <w:rFonts w:asciiTheme="minorHAnsi" w:hAnsiTheme="minorHAnsi" w:cstheme="minorHAnsi"/>
          <w:color w:val="000020"/>
          <w:sz w:val="26"/>
          <w:szCs w:val="26"/>
        </w:rPr>
        <w:t> </w:t>
      </w:r>
    </w:p>
    <w:p w:rsidR="009B6786" w:rsidRPr="009B6786" w:rsidRDefault="009B6786" w:rsidP="009B6786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b w:val="0"/>
          <w:bCs w:val="0"/>
          <w:color w:val="000020"/>
          <w:sz w:val="26"/>
          <w:szCs w:val="26"/>
        </w:rPr>
      </w:pPr>
      <w:proofErr w:type="spellStart"/>
      <w:r w:rsidRPr="009B6786">
        <w:rPr>
          <w:rFonts w:asciiTheme="minorHAnsi" w:hAnsiTheme="minorHAnsi" w:cstheme="minorHAnsi"/>
          <w:b w:val="0"/>
          <w:bCs w:val="0"/>
          <w:color w:val="000020"/>
          <w:sz w:val="26"/>
          <w:szCs w:val="26"/>
        </w:rPr>
        <w:lastRenderedPageBreak/>
        <w:t>Ví</w:t>
      </w:r>
      <w:proofErr w:type="spellEnd"/>
      <w:r w:rsidRPr="009B6786">
        <w:rPr>
          <w:rFonts w:asciiTheme="minorHAnsi" w:hAnsiTheme="minorHAnsi" w:cstheme="minorHAnsi"/>
          <w:b w:val="0"/>
          <w:bCs w:val="0"/>
          <w:color w:val="000020"/>
          <w:sz w:val="26"/>
          <w:szCs w:val="26"/>
        </w:rPr>
        <w:t xml:space="preserve"> </w:t>
      </w:r>
      <w:proofErr w:type="spellStart"/>
      <w:r w:rsidRPr="009B6786">
        <w:rPr>
          <w:rFonts w:asciiTheme="minorHAnsi" w:hAnsiTheme="minorHAnsi" w:cstheme="minorHAnsi"/>
          <w:b w:val="0"/>
          <w:bCs w:val="0"/>
          <w:color w:val="000020"/>
          <w:sz w:val="26"/>
          <w:szCs w:val="26"/>
        </w:rPr>
        <w:t>dụ</w:t>
      </w:r>
      <w:proofErr w:type="spellEnd"/>
      <w:r w:rsidRPr="009B6786">
        <w:rPr>
          <w:rFonts w:asciiTheme="minorHAnsi" w:hAnsiTheme="minorHAnsi" w:cstheme="minorHAnsi"/>
          <w:b w:val="0"/>
          <w:bCs w:val="0"/>
          <w:color w:val="000020"/>
          <w:sz w:val="26"/>
          <w:szCs w:val="26"/>
        </w:rPr>
        <w:t>:</w:t>
      </w:r>
    </w:p>
    <w:p w:rsidR="009B6786" w:rsidRPr="009B6786" w:rsidRDefault="009B6786" w:rsidP="009B678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Theme="minorHAnsi" w:hAnsiTheme="minorHAnsi" w:cstheme="minorHAnsi"/>
          <w:color w:val="333333"/>
          <w:sz w:val="26"/>
          <w:szCs w:val="26"/>
        </w:rPr>
      </w:pPr>
      <w:r w:rsidRPr="009B6786">
        <w:rPr>
          <w:rStyle w:val="Strong"/>
          <w:rFonts w:asciiTheme="minorHAnsi" w:hAnsiTheme="minorHAnsi" w:cstheme="minorHAnsi"/>
          <w:color w:val="333333"/>
          <w:sz w:val="26"/>
          <w:szCs w:val="26"/>
        </w:rPr>
        <w:t>Input: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240"/>
        <w:gridCol w:w="240"/>
        <w:gridCol w:w="2115"/>
      </w:tblGrid>
      <w:tr w:rsidR="009B6786" w:rsidRPr="009B6786" w:rsidTr="009B6786">
        <w:tc>
          <w:tcPr>
            <w:tcW w:w="28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211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br/>
            </w:r>
          </w:p>
        </w:tc>
      </w:tr>
      <w:tr w:rsidR="009B6786" w:rsidRPr="009B6786" w:rsidTr="009B6786">
        <w:tc>
          <w:tcPr>
            <w:tcW w:w="28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11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br/>
            </w:r>
          </w:p>
        </w:tc>
      </w:tr>
      <w:tr w:rsidR="009B6786" w:rsidRPr="009B6786" w:rsidTr="009B6786">
        <w:tc>
          <w:tcPr>
            <w:tcW w:w="28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11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br/>
            </w:r>
          </w:p>
        </w:tc>
      </w:tr>
      <w:tr w:rsidR="009B6786" w:rsidRPr="009B6786" w:rsidTr="009B6786">
        <w:tc>
          <w:tcPr>
            <w:tcW w:w="28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11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br/>
            </w:r>
          </w:p>
        </w:tc>
      </w:tr>
      <w:tr w:rsidR="009B6786" w:rsidRPr="009B6786" w:rsidTr="009B6786">
        <w:tc>
          <w:tcPr>
            <w:tcW w:w="28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211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</w:tr>
      <w:tr w:rsidR="009B6786" w:rsidRPr="009B6786" w:rsidTr="009B6786">
        <w:tc>
          <w:tcPr>
            <w:tcW w:w="28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24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2115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</w:tr>
    </w:tbl>
    <w:p w:rsidR="009B6786" w:rsidRPr="009B6786" w:rsidRDefault="009B6786" w:rsidP="009B678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Theme="minorHAnsi" w:hAnsiTheme="minorHAnsi" w:cstheme="minorHAnsi"/>
          <w:color w:val="333333"/>
          <w:sz w:val="26"/>
          <w:szCs w:val="26"/>
        </w:rPr>
      </w:pPr>
    </w:p>
    <w:p w:rsidR="009B6786" w:rsidRPr="009B6786" w:rsidRDefault="009B6786" w:rsidP="009B678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Theme="minorHAnsi" w:hAnsiTheme="minorHAnsi" w:cstheme="minorHAnsi"/>
          <w:color w:val="333333"/>
          <w:sz w:val="26"/>
          <w:szCs w:val="26"/>
        </w:rPr>
      </w:pPr>
    </w:p>
    <w:p w:rsidR="009B6786" w:rsidRPr="009B6786" w:rsidRDefault="009B6786" w:rsidP="009B678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Theme="minorHAnsi" w:hAnsiTheme="minorHAnsi" w:cstheme="minorHAnsi"/>
          <w:color w:val="333333"/>
          <w:sz w:val="26"/>
          <w:szCs w:val="26"/>
        </w:rPr>
      </w:pPr>
      <w:r w:rsidRPr="009B6786">
        <w:rPr>
          <w:rStyle w:val="Strong"/>
          <w:rFonts w:asciiTheme="minorHAnsi" w:hAnsiTheme="minorHAnsi" w:cstheme="minorHAnsi"/>
          <w:color w:val="333333"/>
          <w:sz w:val="26"/>
          <w:szCs w:val="26"/>
        </w:rPr>
        <w:t>Output:</w:t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59"/>
      </w:tblGrid>
      <w:tr w:rsidR="009B6786" w:rsidRPr="009B6786" w:rsidTr="009B6786">
        <w:trPr>
          <w:trHeight w:val="330"/>
        </w:trPr>
        <w:tc>
          <w:tcPr>
            <w:tcW w:w="3060" w:type="dxa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6" w:type="dxa"/>
            <w:shd w:val="clear" w:color="auto" w:fill="auto"/>
            <w:vAlign w:val="center"/>
            <w:hideMark/>
          </w:tcPr>
          <w:p w:rsidR="009B6786" w:rsidRPr="009B6786" w:rsidRDefault="009B6786" w:rsidP="009B678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 </w:t>
            </w:r>
          </w:p>
        </w:tc>
      </w:tr>
      <w:tr w:rsidR="009B6786" w:rsidRPr="009B6786" w:rsidTr="009B6786">
        <w:trPr>
          <w:trHeight w:val="285"/>
        </w:trPr>
        <w:tc>
          <w:tcPr>
            <w:tcW w:w="3060" w:type="dxa"/>
            <w:vMerge w:val="restart"/>
            <w:shd w:val="clear" w:color="auto" w:fill="auto"/>
            <w:hideMark/>
          </w:tcPr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0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br/>
            </w:r>
          </w:p>
          <w:tbl>
            <w:tblPr>
              <w:tblpPr w:leftFromText="45" w:rightFromText="45" w:bottomFromText="150" w:vertAnchor="text"/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8"/>
              <w:gridCol w:w="1832"/>
            </w:tblGrid>
            <w:tr w:rsidR="009B6786" w:rsidTr="009B678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Được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gửi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lên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bởi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hyperlink r:id="rId6" w:history="1">
                    <w:r>
                      <w:rPr>
                        <w:rStyle w:val="Hyperlink"/>
                        <w:rFonts w:ascii="Helvetica" w:hAnsi="Helvetica" w:cs="Helvetica"/>
                        <w:color w:val="337AB7"/>
                        <w:sz w:val="20"/>
                        <w:szCs w:val="20"/>
                      </w:rPr>
                      <w:t>VOJ Team</w:t>
                    </w:r>
                  </w:hyperlink>
                </w:p>
              </w:tc>
            </w:tr>
            <w:tr w:rsidR="009B6786" w:rsidTr="009B678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2015-01-13</w:t>
                  </w:r>
                </w:p>
              </w:tc>
            </w:tr>
            <w:tr w:rsidR="009B6786" w:rsidTr="009B678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Thời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gian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chạy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2s</w:t>
                  </w:r>
                </w:p>
              </w:tc>
            </w:tr>
            <w:tr w:rsidR="009B6786" w:rsidTr="009B678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Giới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hạn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mã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nguồn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50000B</w:t>
                  </w:r>
                </w:p>
              </w:tc>
            </w:tr>
            <w:tr w:rsidR="009B6786" w:rsidTr="009B678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Memory limit: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1536MB</w:t>
                  </w:r>
                </w:p>
              </w:tc>
            </w:tr>
            <w:tr w:rsidR="009B6786" w:rsidTr="009B678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Cluster: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hyperlink r:id="rId7" w:tgtFrame="_blank" w:history="1">
                    <w:r>
                      <w:rPr>
                        <w:rStyle w:val="Hyperlink"/>
                        <w:rFonts w:ascii="Helvetica" w:hAnsi="Helvetica" w:cs="Helvetica"/>
                        <w:color w:val="337AB7"/>
                        <w:sz w:val="20"/>
                        <w:szCs w:val="20"/>
                      </w:rPr>
                      <w:t>Cube (Intel Pentium G860 3GHz)</w:t>
                    </w:r>
                  </w:hyperlink>
                </w:p>
              </w:tc>
            </w:tr>
            <w:tr w:rsidR="009B6786" w:rsidTr="009B678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Ngôn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ngữ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cho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phép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Tất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cả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ngoại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trừ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: PERL 6 PYPY rust SED</w:t>
                  </w:r>
                </w:p>
              </w:tc>
            </w:tr>
            <w:tr w:rsidR="009B6786" w:rsidTr="009B678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Nguồn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bài</w:t>
                  </w:r>
                  <w:proofErr w:type="spellEnd"/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9B6786" w:rsidRDefault="009B6786" w:rsidP="009B6786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sz w:val="20"/>
                      <w:szCs w:val="20"/>
                    </w:rPr>
                    <w:t>VOI15 day 2</w:t>
                  </w:r>
                </w:p>
              </w:tc>
            </w:tr>
          </w:tbl>
          <w:p w:rsidR="009B6786" w:rsidRPr="009B6786" w:rsidRDefault="009B6786" w:rsidP="009B678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6" w:type="dxa"/>
            <w:shd w:val="clear" w:color="auto" w:fill="auto"/>
            <w:vAlign w:val="center"/>
            <w:hideMark/>
          </w:tcPr>
          <w:p w:rsidR="009B6786" w:rsidRPr="009B6786" w:rsidRDefault="009B6786" w:rsidP="009B678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 </w:t>
            </w:r>
          </w:p>
        </w:tc>
      </w:tr>
      <w:tr w:rsidR="009B6786" w:rsidRPr="009B6786" w:rsidTr="009B6786">
        <w:trPr>
          <w:trHeight w:val="28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B6786" w:rsidRPr="009B6786" w:rsidRDefault="009B6786" w:rsidP="009B6786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6" w:type="dxa"/>
            <w:shd w:val="clear" w:color="auto" w:fill="auto"/>
            <w:vAlign w:val="center"/>
            <w:hideMark/>
          </w:tcPr>
          <w:p w:rsidR="009B6786" w:rsidRPr="009B6786" w:rsidRDefault="009B6786" w:rsidP="009B678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 </w:t>
            </w:r>
          </w:p>
        </w:tc>
      </w:tr>
      <w:tr w:rsidR="009B6786" w:rsidRPr="009B6786" w:rsidTr="009B6786">
        <w:trPr>
          <w:trHeight w:val="28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B6786" w:rsidRPr="009B6786" w:rsidRDefault="009B6786" w:rsidP="009B6786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6" w:type="dxa"/>
            <w:shd w:val="clear" w:color="auto" w:fill="auto"/>
            <w:vAlign w:val="center"/>
            <w:hideMark/>
          </w:tcPr>
          <w:p w:rsidR="009B6786" w:rsidRPr="009B6786" w:rsidRDefault="009B6786" w:rsidP="009B678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 </w:t>
            </w:r>
          </w:p>
        </w:tc>
      </w:tr>
      <w:tr w:rsidR="009B6786" w:rsidRPr="009B6786" w:rsidTr="009B6786">
        <w:trPr>
          <w:trHeight w:val="28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B6786" w:rsidRPr="009B6786" w:rsidRDefault="009B6786" w:rsidP="009B6786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6" w:type="dxa"/>
            <w:shd w:val="clear" w:color="auto" w:fill="auto"/>
            <w:vAlign w:val="center"/>
            <w:hideMark/>
          </w:tcPr>
          <w:p w:rsidR="009B6786" w:rsidRPr="009B6786" w:rsidRDefault="009B6786" w:rsidP="009B678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 </w:t>
            </w:r>
          </w:p>
        </w:tc>
      </w:tr>
      <w:tr w:rsidR="009B6786" w:rsidRPr="009B6786" w:rsidTr="009B6786">
        <w:trPr>
          <w:trHeight w:val="3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B6786" w:rsidRPr="009B6786" w:rsidRDefault="009B6786" w:rsidP="009B6786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6" w:type="dxa"/>
            <w:shd w:val="clear" w:color="auto" w:fill="auto"/>
            <w:vAlign w:val="center"/>
            <w:hideMark/>
          </w:tcPr>
          <w:p w:rsidR="009B6786" w:rsidRPr="009B6786" w:rsidRDefault="009B6786" w:rsidP="009B678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9B6786">
              <w:rPr>
                <w:rFonts w:asciiTheme="minorHAnsi" w:hAnsiTheme="minorHAnsi" w:cstheme="minorHAnsi"/>
                <w:sz w:val="26"/>
                <w:szCs w:val="26"/>
              </w:rPr>
              <w:t> </w:t>
            </w:r>
          </w:p>
        </w:tc>
      </w:tr>
    </w:tbl>
    <w:p w:rsidR="00D044C3" w:rsidRPr="009B6786" w:rsidRDefault="00D044C3" w:rsidP="009B6786">
      <w:pPr>
        <w:rPr>
          <w:rFonts w:asciiTheme="minorHAnsi" w:hAnsiTheme="minorHAnsi" w:cstheme="minorHAnsi"/>
          <w:sz w:val="26"/>
          <w:szCs w:val="26"/>
        </w:rPr>
      </w:pPr>
      <w:bookmarkStart w:id="0" w:name="_GoBack"/>
      <w:bookmarkEnd w:id="0"/>
    </w:p>
    <w:sectPr w:rsidR="00D044C3" w:rsidRPr="009B6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210"/>
    <w:multiLevelType w:val="multilevel"/>
    <w:tmpl w:val="38D8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234A29"/>
    <w:multiLevelType w:val="multilevel"/>
    <w:tmpl w:val="8D84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FA2CC1"/>
    <w:multiLevelType w:val="multilevel"/>
    <w:tmpl w:val="68DA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44"/>
    <w:rsid w:val="00624144"/>
    <w:rsid w:val="009B6786"/>
    <w:rsid w:val="00B67803"/>
    <w:rsid w:val="00D0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B67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67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67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78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6786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9B678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9B678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6786"/>
  </w:style>
  <w:style w:type="character" w:styleId="Emphasis">
    <w:name w:val="Emphasis"/>
    <w:basedOn w:val="DefaultParagraphFont"/>
    <w:uiPriority w:val="20"/>
    <w:qFormat/>
    <w:rsid w:val="009B6786"/>
    <w:rPr>
      <w:i/>
      <w:iCs/>
    </w:rPr>
  </w:style>
  <w:style w:type="character" w:styleId="Strong">
    <w:name w:val="Strong"/>
    <w:basedOn w:val="DefaultParagraphFont"/>
    <w:uiPriority w:val="22"/>
    <w:qFormat/>
    <w:rsid w:val="009B67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6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6786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9B67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B67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67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67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78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6786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9B678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9B678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6786"/>
  </w:style>
  <w:style w:type="character" w:styleId="Emphasis">
    <w:name w:val="Emphasis"/>
    <w:basedOn w:val="DefaultParagraphFont"/>
    <w:uiPriority w:val="20"/>
    <w:qFormat/>
    <w:rsid w:val="009B6786"/>
    <w:rPr>
      <w:i/>
      <w:iCs/>
    </w:rPr>
  </w:style>
  <w:style w:type="character" w:styleId="Strong">
    <w:name w:val="Strong"/>
    <w:basedOn w:val="DefaultParagraphFont"/>
    <w:uiPriority w:val="22"/>
    <w:qFormat/>
    <w:rsid w:val="009B67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6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6786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9B6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vo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478</Words>
  <Characters>1665</Characters>
  <Application>Microsoft Office Word</Application>
  <DocSecurity>0</DocSecurity>
  <Lines>13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M35_P1_PC</dc:creator>
  <cp:keywords/>
  <dc:description/>
  <cp:lastModifiedBy>M35_P1_PC</cp:lastModifiedBy>
  <cp:revision>2</cp:revision>
  <dcterms:created xsi:type="dcterms:W3CDTF">2015-12-12T08:53:00Z</dcterms:created>
  <dcterms:modified xsi:type="dcterms:W3CDTF">2015-12-12T08:56:00Z</dcterms:modified>
</cp:coreProperties>
</file>