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D1" w:rsidRDefault="00EE2D04">
      <w:r>
        <w:t xml:space="preserve">Khá đơn giản. Duyệt và đếm thôi. Nếu số i và nghịch đảo của nó có UCLN = 1 thì tăng biến đếm (a </w:t>
      </w:r>
      <w:r>
        <w:rPr>
          <w:rFonts w:cstheme="minorHAnsi"/>
        </w:rPr>
        <w:t>≤ i ≤ b</w:t>
      </w:r>
      <w:r>
        <w:t xml:space="preserve">). </w:t>
      </w:r>
      <w:r w:rsidR="00B721D9">
        <w:t>Tìm UCLN theo công thức của thuật toán Euclid như sau : UCLN(a, b) = UCLN(b, a mod b).</w:t>
      </w:r>
      <w:bookmarkStart w:id="0" w:name="_GoBack"/>
      <w:bookmarkEnd w:id="0"/>
    </w:p>
    <w:sectPr w:rsidR="00D0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63"/>
    <w:rsid w:val="00035463"/>
    <w:rsid w:val="00B721D9"/>
    <w:rsid w:val="00D005D1"/>
    <w:rsid w:val="00EE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2015-08-26T01:40:00Z</dcterms:created>
  <dcterms:modified xsi:type="dcterms:W3CDTF">2015-08-26T01:53:00Z</dcterms:modified>
</cp:coreProperties>
</file>