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Amazon Alexa</w:t>
      </w:r>
    </w:p>
    <w:p>
      <w:pPr>
        <w:jc w:val="center"/>
      </w:pPr>
      <w:r>
        <w:rPr>
          <w:b/>
          <w:bCs/>
          <w:sz w:val="44"/>
          <w:szCs w:val="44"/>
        </w:rPr>
        <w:t xml:space="preserve">EDS Migration Analysis Report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Comprehensive Site Inventory &amp; Edge Delivery Services Migration Scoping</w:t>
      </w:r>
    </w:p>
    <w:p>
      <w:pPr>
        <w:spacing w:before="800"/>
        <w:jc w:val="center"/>
      </w:pPr>
      <w:r>
        <w:rPr>
          <w:sz w:val="24"/>
          <w:szCs w:val="24"/>
        </w:rPr>
        <w:t xml:space="preserve">Date: May 4, 2026</w:t>
      </w:r>
    </w:p>
    <w:p>
      <w:pPr>
        <w:jc w:val="center"/>
      </w:pPr>
      <w:r>
        <w:rPr>
          <w:sz w:val="24"/>
          <w:szCs w:val="24"/>
        </w:rPr>
        <w:t xml:space="preserve">Consumer: https://alexa.amazon.com</w:t>
      </w:r>
    </w:p>
    <w:p>
      <w:pPr>
        <w:jc w:val="center"/>
      </w:pPr>
      <w:r>
        <w:rPr>
          <w:sz w:val="24"/>
          <w:szCs w:val="24"/>
        </w:rPr>
        <w:t xml:space="preserve">Developer: https://developer.amazon.com/en-US/alexa</w:t>
      </w:r>
    </w:p>
    <w:p>
      <w:pPr>
        <w:pStyle w:val="Heading1"/>
        <w:spacing w:before="500"/>
      </w:pPr>
      <w:r>
        <w:rPr>
          <w:b/>
          <w:bCs/>
        </w:rPr>
        <w:t xml:space="preserve">Executive Summary</w:t>
      </w:r>
    </w:p>
    <w:p>
      <w:pPr>
        <w:spacing w:after="100"/>
      </w:pPr>
      <w:r>
        <w:t xml:space="preserve">The Amazon Alexa web presence spans three distinct domains: the consumer portal (alexa.amazon.com), the developer portal (developer.amazon.com/en-US/alexa), and Amazon.com product pages. The consumer portal is a lightweight marketing/sign-in gateway (~5-8 pages). The developer portal is a comprehensive developer documentation and community hub (~120+ pages). Amazon.com commerce pages are NOT viable for EDS migration.</w:t>
      </w:r>
    </w:p>
    <w:p>
      <w:pPr>
        <w:spacing w:after="100"/>
      </w:pPr>
      <w:r>
        <w:rPr>
          <w:b/>
          <w:bCs/>
        </w:rPr>
        <w:t xml:space="preserve">Key Metrics:</w:t>
      </w:r>
    </w:p>
    <w:p>
      <w:r>
        <w:t xml:space="preserve">  • ~120-144 total migratable pages</w:t>
      </w:r>
    </w:p>
    <w:p>
      <w:r>
        <w:t xml:space="preserve">  • 38 unique UI blocks/components</w:t>
      </w:r>
    </w:p>
    <w:p>
      <w:r>
        <w:t xml:space="preserve">  • 15 page templates</w:t>
      </w:r>
    </w:p>
    <w:p>
      <w:r>
        <w:t xml:space="preserve">  • 18 third-party integrations</w:t>
      </w:r>
    </w:p>
    <w:p>
      <w:r>
        <w:t xml:space="preserve">  • 16-24 forms</w:t>
      </w:r>
    </w:p>
    <w:p>
      <w:r>
        <w:t xml:space="preserve">  • ~170-235 digital assets</w:t>
      </w:r>
    </w:p>
    <w:p>
      <w:r>
        <w:t xml:space="preserve">  • 9+ language versions</w:t>
      </w:r>
    </w:p>
    <w:p>
      <w:r>
        <w:t xml:space="preserve">  • Estimated effort: 273 person-days (~20 weeks, 3-person team)</w:t>
      </w:r>
    </w:p>
    <w:p>
      <w:r>
        <w:t xml:space="preserve">  • Estimated cost: ~$455,000</w:t>
      </w:r>
    </w:p>
    <w:p>
      <w:pPr>
        <w:pStyle w:val="Heading1"/>
        <w:spacing w:before="500"/>
      </w:pPr>
      <w:r>
        <w:rPr>
          <w:b/>
          <w:bCs/>
        </w:rPr>
        <w:t xml:space="preserve">1. Current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(Consumer)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proprietary (server-rendered)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m.media-amazon.com CDN, fls-na tracking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(Developer)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AWS-based CMS/Portal Framework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CloudFront CDN (ds6yc8t7pnx74.cloudfront.net)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HTML/CSS/JS + proprietary framework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React/Vue/Angular detected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CloudFront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CloudFront distribution domains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Media Services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m.media-amazon.com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Embedded proprietary player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carousel on consumer pages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CloudFront-indexed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data endpoint on CloudFront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Qualtrics (surveys/newsletter)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 and feedback forms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SSO / OpenID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signin gateway, OpenID parameters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internal (fls-na pixel)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pixel processing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i18n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path-based + selector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9+ languages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Hosting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github.com/alexa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Sana LMS (external)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alexa.sana.ai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1.1 Pages by Thematic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Theme/Section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(Est.)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Landing (Alexa+)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Hub/Homepage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Marketing/Portal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Alexa Skills Kit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Product/Documentation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Makers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Product/Documentation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Providers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Directory/Marketing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Alexa AI / SDKs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Product/Technical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Alexa Smart Properties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Vertical Marketing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Programs (Startups/Fund/Prize)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12-15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Program/Community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Branding Guidelines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Asset/Guidelines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&amp; Workshops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Educational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Hub/Categories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Content/Blog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Champions/Community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Interoperability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Technical/Standards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Hubs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Legal/Support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(Migratable)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~108-144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1.2 Static vs Dynamic Data Design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Static/Marketing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75-85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Product, landing, program, guidelines pages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Semi-Dynamic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25-35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Blog, champions, partner directories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Dynamic/Tool-Based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Console, search, training, forums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1.3 Design System Analysis</w:t>
      </w:r>
    </w:p>
    <w:p>
      <w:pPr>
        <w:spacing w:after="100"/>
      </w:pPr>
      <w:r>
        <w:t xml:space="preserve">Developer Portal uses a consistent proprietary design system:</w:t>
      </w:r>
    </w:p>
    <w:p>
      <w:r>
        <w:t xml:space="preserve">  • Modular card-based layouts with consistent spacing</w:t>
      </w:r>
    </w:p>
    <w:p>
      <w:r>
        <w:t xml:space="preserve">  • Global navigation with multi-level dropdowns</w:t>
      </w:r>
    </w:p>
    <w:p>
      <w:r>
        <w:t xml:space="preserve">  • CloudFront-hosted static assets and shared icon library</w:t>
      </w:r>
    </w:p>
    <w:p>
      <w:r>
        <w:t xml:space="preserve">  • Consistent footer pattern (Resources, Support, Legal, Social, Language)</w:t>
      </w:r>
    </w:p>
    <w:p>
      <w:r>
        <w:t xml:space="preserve">  • Blue/dark (Amazon #232F3E) palette with orange accents</w:t>
      </w:r>
    </w:p>
    <w:p>
      <w:r>
        <w:t xml:space="preserve">  • Newsletter signup component ('Voice Mail') across pages</w:t>
      </w:r>
    </w:p>
    <w:p>
      <w:pPr>
        <w:spacing w:after="100"/>
      </w:pPr>
      <w:r>
        <w:t xml:space="preserve">Consumer Portal: Minimal design system with progressive disclosure, alternating layouts, and video carousel.</w:t>
      </w:r>
    </w:p>
    <w:p>
      <w:pPr>
        <w:spacing w:after="100"/>
      </w:pPr>
      <w:r>
        <w:t xml:space="preserve">Gap: No formal documented web UI design system exists (only Alexa product branding guidelines).</w:t>
      </w:r>
    </w:p>
    <w:p>
      <w:pPr>
        <w:pStyle w:val="Heading1"/>
        <w:spacing w:before="500"/>
      </w:pPr>
      <w:r>
        <w:rPr>
          <w:b/>
          <w:bCs/>
        </w:rPr>
        <w:t xml:space="preserve">2. Templates Inventory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URL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Landing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+ feature grid + video carousel + auth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alexa.amazon.com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Portal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Multi-level nav, hero, action cards, newsletter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developer.amazon.com/en-US/alexa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Product/SKU Marketing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Hero, value props, case studies, testimonials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developer.amazon.com/en-US/alexa/alexa-skills-kit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Product Detail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Breadcrumb, diagram, features, changelog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.../alexa-skills-kit/get-deeper/custom-skills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Vertical Marketing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Vertical cards, customer success carousel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.../alexa-smart-properties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Program/Community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Vision, portfolio grid, news cards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.../alexa-startups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Getting Started/Tutorial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paths, course cards, video embeds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.../alexa-skills-kit/start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Catalog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cards with duration, launch buttons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.../trainings_and_workshops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People/Champions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Geographic tabs, profile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.../alexa/champions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cards, 4-column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.../blogs/alexa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Guidelines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sidebar, expandable sections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.../branding/alexa-guidelines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Provider Directory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overview, provider cards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.../solution-providers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Updates/Changelog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 types, locale table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.../new/feature-updates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AI/SDK Showcase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Hero, SDK cards, video cases, testimonials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.../alexa-ai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Standards/Initiative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hero, mission pillars, resources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.../voice-interoperability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3. Blocks/Components Catalog</w:t>
      </w:r>
    </w:p>
    <w:p>
      <w:pPr>
        <w:pStyle w:val="Heading2"/>
        <w:spacing w:before="300"/>
      </w:pPr>
      <w:r>
        <w:rPr>
          <w:b/>
          <w:bCs/>
        </w:rPr>
        <w:t xml:space="preserve">3.1 Navigation &amp; Layout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Worker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Ext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Dev Nav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Multi-level dropdown, 60+ links, lang selector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nav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Nav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header with logo, sign-in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header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Multi-Column Footer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5-section footer, social, language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Footer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Breadcrumb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Hierarchical path navigation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EDS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Sidebar Nav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Expandable sections, active states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3.2 Hero &amp; Banner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Worker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Ext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Hero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Full-width headline + CTA + image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Hero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Headline + sign-in CTA, minimal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Hero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with embedded video player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Announcement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Highlighted news/feature banner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banner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3.3 Card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Worker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Ext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Card (4-col)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 + title + desc + CTA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Card (3-col)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 + heading + text pillars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 + duration + Launch CTA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 Type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category cards with learn-more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Study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+ partner + description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 Logo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12+ brand logos in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 grid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+ location +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Possible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Category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 + title + desc + CTA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News/Press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Headline + source +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Vertical Industry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+ vertical + desc + CTA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 Card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Icon/image + title +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3.4 Content &amp; Educational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Worker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Ext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Heading + paragraph + CTA, alternating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Statistics/Social Proof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numbers + context text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Quote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+ quote + attribution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Step-by-Step Process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Numbered progressive steps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Feature/Comparison Table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Multi-column with categories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Mission Pillars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4-column icon + title + text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Columns variant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SDK Integration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SDK name + desc + technical CTA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3.5 Interactive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EDS Standard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Worker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Ext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Carousel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4-slot rotating video with player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Success Carousel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Rotating case study cards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Carousel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Possible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 Signup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+ subscribe CTA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Yes-Qualtrics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 Selector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9+ language dropdown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nav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Full-text developer portal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Yes-search 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Geographic Tabs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 switching for regions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Tabs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Sign-In Button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SSO redirect + tracking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CTA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Yes-Amazon auth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Media Links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icons + links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Callout/Alert Box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Dismissible notification banner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PDF/Resource Download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link with type indicator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Break/Divider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section separator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content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4. Page Counts by Template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(Est.)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Auto-Migratable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Manual Migration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Landing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carousel + auth needs custom work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Portal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nav, search integration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Product/SKU Marketing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12-15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Mostly static, some video cases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Product Detail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Diagrams, changelogs vary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Vertical Marketing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Carousels may be dynamic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Program/Community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12-15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grids possibly DB-driven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Getting Started/Tutorial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embeds, LMS links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Catalog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Courses may be CMS-fed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People/Champions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data from database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listings, categories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Guidelines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with sidebar nav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Provider Directory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Listings possibly dynamic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Updates/Changelog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 data may be API-fed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AI/SDK Showcase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cases, testimonials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Standards/Initiative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integration, video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~108-144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~70-90 (62%)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~38-54 (38%)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5. Integrations Analysis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Client/Server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Active/Legacy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CloudFront CDN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SSO/OpenID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Qualtrics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Embed/Plugin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Console (ASK)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API/Redirect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 Community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Overflow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Sana LMS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Media Services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CDN/Asset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fls-na.amazon.com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CloudFront Search Index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Science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Forums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Platform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Media APIs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Links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Amazon.com Store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eCommerce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Alexa+ Subscription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eCommerce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Player (Proprietary)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6. Forms Analysis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Required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 Signup ('Voice Mail')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Qualtrics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Account Registration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Amazon SSO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Pitch/Application Form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CRM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 Survey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Qualtrics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 Us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Ticketing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Enrollment (external)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LMS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~16-24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6.1 Complexity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(1-2 fields)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Newsletter, feedback surveys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(multi-field)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Contact, pitch applications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(multi-step, auth)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registration, console access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(not migratable)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LMS enrollment, forums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7. Offers &amp; Personalization Analysis</w:t>
      </w:r>
    </w:p>
    <w:p>
      <w:pPr>
        <w:spacing w:after="100"/>
      </w:pPr>
      <w:r>
        <w:rPr>
          <w:i/>
          <w:iCs/>
        </w:rPr>
        <w:t xml:space="preserve">No Adobe Target or equivalent third-party personalization engine detected. Personalization handled by Amazon's internal systems.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Instances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Required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state (sign-in/out)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Session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Locale-based content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- URL routing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feature callout banners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- static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Context-aware device sync (consumer)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Amazon ecosystem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Alexa+ subscription upsell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subscription API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8. Complex Use Cases &amp; Observations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Instances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Complex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Console SSO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dev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Sign-in CTAs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SSO federation; cannot replicate in EDS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Multi-language (9+ locales)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 selector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i18n framework with translated nav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Portal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dev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CloudFront-indexed; needs edge worker or search service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Carousel + Player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Proprietary player, lazy loading, state mgmt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 Database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+ profiles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 page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DB-driven profiles, geographic filtering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Blog/Content Feed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4+ sections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hub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CMS-driven listings, categories, pagination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LMS Integration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section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data from Sana, progress external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Partner/Provider Directory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providers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Potentially DB-driven listings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Store Cross-Links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Echo links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linking with referral tracking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Subscription/Purchase Flow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Alexa+ upsell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subscription infrastructure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9. Outlier Scenarios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EDS Approach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(days)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Console SSO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OpenID Connect, session cookies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Federated auth via edge worker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CloudFront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Pre-built index on CloudFront CDN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Algolia/Coveo or AEM search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Player Integration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player, m.media-amazon.com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 embeds or HTML5 video block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 Profile System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DB, geographic tabs, profiles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Spreadsheet-driven or edge worker + DB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8-12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CMS Integration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CMS feeding blog content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AEM doc-based authoring or headless CMS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12-18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Training/LMS Redirect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Sana platform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link cards; LMS stays external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Locale-Based Routing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9+ languages, translated nav/content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AEM multi-language; edge worker locale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67-96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10. Migration Estimates</w:t>
      </w:r>
    </w:p>
    <w:p>
      <w:pPr>
        <w:pStyle w:val="Heading2"/>
        <w:spacing w:before="300"/>
      </w:pPr>
      <w:r>
        <w:rPr>
          <w:b/>
          <w:bCs/>
        </w:rPr>
        <w:t xml:space="preserve">10.1 Effort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Stream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(Days)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System Creation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 components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Tokens, typography, color, grid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Development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templates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EDS page templates + block definitions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Block Development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blocks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Cards, heroes, columns, footers, nav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Block Development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blocks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carousel, search, nav, carousels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Layer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integrations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search, video, LMS, analytics, i18n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Migration - Automated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70-90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Scripted import for static pages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Migration - Manual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38-54 pages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pages, profiles, blog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 Framework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languages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i18n structure, translated nav, locale routing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&amp; Testing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Cross-browser, a11y, responsive, integration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Optimization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Lighthouse 100, CWV, images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&amp; Stakeholder Review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validation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guides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10.2 Phase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Person-Days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 (Weeks)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Design &amp; Architecture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Core Development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Integration &amp; Complex Features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4: Content Migration &amp; i18n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5: QA, UAT &amp; Launch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273 person-days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avg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10.3 Cost Estimate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Rate/Day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Architect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$1,800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Frontend Developer (x2)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$195,000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Developer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$1,600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UX/Design Lead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$42,000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Migration Specialist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wks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$28,000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~$455,000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10.4 Risk Factors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SSO integration complexity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auth architecture spike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implementation challenges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Algolia/Coveo early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player replacement quality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week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standard HTML5/YouTube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content volume exceeds estimate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Prioritize recent content only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 scope growth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languages incrementally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internal stakeholder alignment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 weeks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governance agreement</w:t>
            </w:r>
          </w:p>
        </w:tc>
      </w:tr>
    </w:tbl>
    <w:p>
      <w:pPr>
        <w:pStyle w:val="Heading1"/>
        <w:spacing w:before="500"/>
      </w:pPr>
      <w:r>
        <w:rPr>
          <w:b/>
          <w:bCs/>
        </w:rPr>
        <w:t xml:space="preserve">11. Recommendations</w:t>
      </w:r>
    </w:p>
    <w:p>
      <w:pPr>
        <w:spacing w:after="100"/>
      </w:pPr>
      <w:r>
        <w:rPr>
          <w:b/>
          <w:bCs/>
        </w:rPr>
        <w:t xml:space="preserve">Migration Strategy:</w:t>
      </w:r>
    </w:p>
    <w:p>
      <w:r>
        <w:t xml:space="preserve">  • Exclude Amazon.com commerce pages - embedded in Amazon retail platform</w:t>
      </w:r>
    </w:p>
    <w:p>
      <w:r>
        <w:t xml:space="preserve">  • Developer Portal first - most content, best suited to EDS</w:t>
      </w:r>
    </w:p>
    <w:p>
      <w:r>
        <w:t xml:space="preserve">  • Consumer landing as showcase - high design quality proof-of-concept</w:t>
      </w:r>
    </w:p>
    <w:p>
      <w:r>
        <w:t xml:space="preserve">  • Auth via redirect - don't replicate SSO; redirect and handle tokens</w:t>
      </w:r>
    </w:p>
    <w:p>
      <w:r>
        <w:t xml:space="preserve">  • Search via third-party - Algolia/Coveo instead of CloudFront index</w:t>
      </w:r>
    </w:p>
    <w:p>
      <w:r>
        <w:t xml:space="preserve">  • Blog as doc-based - AEM document authoring for blog content</w:t>
      </w:r>
    </w:p>
    <w:p>
      <w:r>
        <w:t xml:space="preserve">  • Localization phased - Start English, add JP/DE/FR based on traffic</w:t>
      </w:r>
    </w:p>
    <w:p>
      <w:pPr>
        <w:spacing w:after="100"/>
      </w:pPr>
      <w:r/>
    </w:p>
    <w:p>
      <w:pPr>
        <w:spacing w:after="100"/>
      </w:pPr>
      <w:r>
        <w:rPr>
          <w:b/>
          <w:bCs/>
        </w:rPr>
        <w:t xml:space="preserve">Out-of-Scope Items:</w:t>
      </w:r>
    </w:p>
    <w:p>
      <w:r>
        <w:t xml:space="preserve">  • Amazon.com product/commerce pages (deep retail integration)</w:t>
      </w:r>
    </w:p>
    <w:p>
      <w:r>
        <w:t xml:space="preserve">  • Developer Console applications (ASK, AVS, ACK)</w:t>
      </w:r>
    </w:p>
    <w:p>
      <w:r>
        <w:t xml:space="preserve">  • Sana LMS training platform content (keep as redirect)</w:t>
      </w:r>
    </w:p>
    <w:p>
      <w:r>
        <w:t xml:space="preserve">  • Developer Forums (separate platform)</w:t>
      </w:r>
    </w:p>
    <w:p>
      <w:r>
        <w:t xml:space="preserve">  • Amazon Science blog (separate domain/CMS)</w:t>
      </w:r>
    </w:p>
    <w:p>
      <w:pPr>
        <w:spacing w:after="100"/>
      </w:pPr>
      <w:r/>
    </w:p>
    <w:p>
      <w:pPr>
        <w:spacing w:after="100"/>
      </w:pPr>
      <w:r>
        <w:rPr>
          <w:b/>
          <w:bCs/>
        </w:rPr>
        <w:t xml:space="preserve">Quick Wins (Weeks 1-4):</w:t>
      </w:r>
    </w:p>
    <w:p>
      <w:r>
        <w:t xml:space="preserve">  • Establish design tokens from existing patterns</w:t>
      </w:r>
    </w:p>
    <w:p>
      <w:r>
        <w:t xml:space="preserve">  • Migrate 15-20 static marketing pages (Programs, Branding)</w:t>
      </w:r>
    </w:p>
    <w:p>
      <w:r>
        <w:t xml:space="preserve">  • Set up EDS infrastructure with CI/CD</w:t>
      </w:r>
    </w:p>
    <w:p>
      <w:r>
        <w:t xml:space="preserve">  • Build global nav component and footer</w:t>
      </w:r>
    </w:p>
    <w:p>
      <w:pPr>
        <w:pStyle w:val="Heading1"/>
        <w:spacing w:before="500"/>
      </w:pPr>
      <w:r>
        <w:rPr>
          <w:b/>
          <w:bCs/>
        </w:rPr>
        <w:t xml:space="preserve">Appendix A: Asset Inventory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Count</w:t>
            </w:r>
          </w:p>
        </w:tc>
        <w:tc>
          <w:tcPr>
            <w:shd w:fill="232F3E" w:color="232F3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Hero/banner images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~25-30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CloudFront CDN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Product/SDK icons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~40-50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CloudFront CDN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Partner/brand logos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~30-40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 grids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 profile photos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~50-80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 section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content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~15-20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Embedded players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PDF/documentation files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~10-15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guidelines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Digital Assets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~170-235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2026-05-04T16:29:08.140Z</dcterms:created>
  <dcterms:modified xsi:type="dcterms:W3CDTF">2026-05-04T16:29:08.140Z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