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172" w:rsidRDefault="00C3160A">
      <w:r>
        <w:t>Test aultix</w:t>
      </w:r>
    </w:p>
    <w:sectPr w:rsidR="00C64172" w:rsidSect="00C64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3160A"/>
    <w:rsid w:val="00C3160A"/>
    <w:rsid w:val="00C64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wow7</dc:creator>
  <cp:lastModifiedBy>wow7</cp:lastModifiedBy>
  <cp:revision>1</cp:revision>
  <dcterms:created xsi:type="dcterms:W3CDTF">2013-09-17T08:53:00Z</dcterms:created>
  <dcterms:modified xsi:type="dcterms:W3CDTF">2013-09-17T08:53:00Z</dcterms:modified>
</cp:coreProperties>
</file>