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after="200"/>
        <w:jc w:val="center"/>
      </w:pPr>
      <w:r>
        <w:rPr>
          <w:rFonts w:ascii="Arial" w:cs="Arial" w:eastAsia="Arial" w:hAnsi="Arial"/>
          <w:b/>
          <w:bCs/>
          <w:color w:val="1565C0"/>
          <w:sz w:val="72"/>
          <w:szCs w:val="72"/>
        </w:rPr>
        <w:t xml:space="preserve">ZyntaPOS</w:t>
      </w:r>
    </w:p>
    <w:p>
      <w:pPr>
        <w:spacing w:after="120"/>
        <w:jc w:val="center"/>
      </w:pPr>
      <w:r>
        <w:rPr>
          <w:rFonts w:ascii="Arial" w:cs="Arial" w:eastAsia="Arial" w:hAnsi="Arial"/>
          <w:b/>
          <w:bCs/>
          <w:color w:val="1A1A2E"/>
          <w:sz w:val="36"/>
          <w:szCs w:val="36"/>
        </w:rPr>
        <w:t xml:space="preserve">Junior Developer Onboarding &amp; Workflow Guide</w:t>
      </w:r>
    </w:p>
    <w:p>
      <w:pPr>
        <w:spacing w:after="600"/>
        <w:jc w:val="center"/>
      </w:pPr>
      <w:r>
        <w:rPr>
          <w:rFonts w:ascii="Arial" w:cs="Arial" w:eastAsia="Arial" w:hAnsi="Arial"/>
          <w:i/>
          <w:iCs/>
          <w:color w:val="555555"/>
          <w:sz w:val="24"/>
          <w:szCs w:val="24"/>
        </w:rPr>
        <w:t xml:space="preserve">A Complete Reference for Working with Claude AI, Git, and KMP Architecture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Borders>
              <w:top w:val="single" w:color="1565C0" w:sz="4"/>
              <w:left w:val="single" w:color="1565C0" w:sz="4"/>
              <w:bottom w:val="single" w:color="1565C0" w:sz="4"/>
              <w:right w:val="single" w:color="1565C0" w:sz="4"/>
            </w:tcBorders>
            <w:shd w:fill="EBF3FB" w:val="clear"/>
            <w:tcMar>
              <w:top w:type="dxa" w:w="120"/>
              <w:left w:type="dxa" w:w="160"/>
              <w:bottom w:type="dxa" w:w="120"/>
              <w:right w:type="dxa" w:w="160"/>
            </w:tcMar>
          </w:tcPr>
          <w:p>
            <w:pPr>
              <w:spacing w:after="120"/>
            </w:pPr>
            <w:r>
              <w:rPr>
                <w:rFonts w:ascii="Arial" w:cs="Arial" w:eastAsia="Arial" w:hAnsi="Arial"/>
                <w:b/>
                <w:bCs/>
                <w:color w:val="1565C0"/>
                <w:sz w:val="22"/>
                <w:szCs w:val="22"/>
              </w:rPr>
              <w:t xml:space="preserve">Project</w:t>
            </w:r>
          </w:p>
          <w:p>
            <w:pPr>
              <w:spacing w:after="120"/>
            </w:pPr>
            <w:r>
              <w:rPr>
                <w:rFonts w:ascii="Arial" w:cs="Arial" w:eastAsia="Arial" w:hAnsi="Arial"/>
                <w:color w:val="1A1A2E"/>
                <w:sz w:val="22"/>
                <w:szCs w:val="22"/>
              </w:rPr>
              <w:t xml:space="preserve">ZyntaPOS — Enterprise KMP Point of Sale System</w:t>
            </w:r>
          </w:p>
        </w:tc>
        <w:tc>
          <w:tcPr>
            <w:tcBorders>
              <w:top w:val="single" w:color="1565C0" w:sz="4"/>
              <w:left w:val="single" w:color="1565C0" w:sz="4"/>
              <w:bottom w:val="single" w:color="1565C0" w:sz="4"/>
              <w:right w:val="single" w:color="1565C0" w:sz="4"/>
            </w:tcBorders>
            <w:shd w:fill="EBF3FB" w:val="clear"/>
            <w:tcMar>
              <w:top w:type="dxa" w:w="120"/>
              <w:left w:type="dxa" w:w="160"/>
              <w:bottom w:type="dxa" w:w="120"/>
              <w:right w:type="dxa" w:w="160"/>
            </w:tcMar>
          </w:tcPr>
          <w:p>
            <w:pPr>
              <w:spacing w:after="120"/>
            </w:pPr>
            <w:r>
              <w:rPr>
                <w:rFonts w:ascii="Arial" w:cs="Arial" w:eastAsia="Arial" w:hAnsi="Arial"/>
                <w:b/>
                <w:bCs/>
                <w:color w:val="1565C0"/>
                <w:sz w:val="22"/>
                <w:szCs w:val="22"/>
              </w:rPr>
              <w:t xml:space="preserve">Phase</w:t>
            </w:r>
          </w:p>
          <w:p>
            <w:pPr>
              <w:spacing w:after="120"/>
            </w:pPr>
            <w:r>
              <w:rPr>
                <w:rFonts w:ascii="Arial" w:cs="Arial" w:eastAsia="Arial" w:hAnsi="Arial"/>
                <w:color w:val="1A1A2E"/>
                <w:sz w:val="22"/>
                <w:szCs w:val="22"/>
              </w:rPr>
              <w:t xml:space="preserve">Phase 1 MVP (24 Sprints · 6 Months)</w:t>
            </w:r>
          </w:p>
        </w:tc>
        <w:tc>
          <w:tcPr>
            <w:tcBorders>
              <w:top w:val="single" w:color="1565C0" w:sz="4"/>
              <w:left w:val="single" w:color="1565C0" w:sz="4"/>
              <w:bottom w:val="single" w:color="1565C0" w:sz="4"/>
              <w:right w:val="single" w:color="1565C0" w:sz="4"/>
            </w:tcBorders>
            <w:shd w:fill="EBF3FB" w:val="clear"/>
            <w:tcMar>
              <w:top w:type="dxa" w:w="120"/>
              <w:left w:type="dxa" w:w="160"/>
              <w:bottom w:type="dxa" w:w="120"/>
              <w:right w:type="dxa" w:w="160"/>
            </w:tcMar>
          </w:tcPr>
          <w:p>
            <w:pPr>
              <w:spacing w:after="120"/>
            </w:pPr>
            <w:r>
              <w:rPr>
                <w:rFonts w:ascii="Arial" w:cs="Arial" w:eastAsia="Arial" w:hAnsi="Arial"/>
                <w:b/>
                <w:bCs/>
                <w:color w:val="1565C0"/>
                <w:sz w:val="22"/>
                <w:szCs w:val="22"/>
              </w:rPr>
              <w:t xml:space="preserve">Created</w:t>
            </w:r>
          </w:p>
          <w:p>
            <w:pPr>
              <w:spacing w:after="120"/>
            </w:pPr>
            <w:r>
              <w:rPr>
                <w:rFonts w:ascii="Arial" w:cs="Arial" w:eastAsia="Arial" w:hAnsi="Arial"/>
                <w:color w:val="1A1A2E"/>
                <w:sz w:val="22"/>
                <w:szCs w:val="22"/>
              </w:rPr>
              <w:t xml:space="preserve">February 2026 | v1.0</w:t>
            </w:r>
          </w:p>
        </w:tc>
      </w:tr>
    </w:tbl>
    <w:p>
      <w:pPr>
        <w:spacing w:after="400"/>
      </w:pPr>
      <w:r>
        <w:rPr>
          <w:rFonts w:ascii="Arial" w:cs="Arial" w:eastAsia="Arial" w:hAnsi="Arial"/>
          <w:color w:val="1A1A2E"/>
          <w:sz w:val="22"/>
          <w:szCs w:val="22"/>
        </w:rPr>
        <w:t xml:space="preserve"/>
      </w:r>
    </w:p>
    <w:p>
      <w:r>
        <w:br w:type="page"/>
      </w:r>
    </w:p>
    <w:p>
      <w:pPr>
        <w:pStyle w:val="Heading1"/>
        <w:pBdr>
          <w:bottom w:val="single" w:color="1565C0" w:sz="6" w:space="4"/>
        </w:pBdr>
        <w:spacing w:before="400" w:after="200"/>
      </w:pPr>
      <w:r>
        <w:rPr>
          <w:rFonts w:ascii="Arial" w:cs="Arial" w:eastAsia="Arial" w:hAnsi="Arial"/>
          <w:b/>
          <w:bCs/>
          <w:color w:val="1565C0"/>
          <w:sz w:val="36"/>
          <w:szCs w:val="36"/>
        </w:rPr>
        <w:t xml:space="preserve">1. Team Roles &amp; Responsibilities</w:t>
      </w:r>
    </w:p>
    <w:p>
      <w:pPr>
        <w:spacing w:after="120"/>
      </w:pPr>
      <w:r>
        <w:rPr>
          <w:rFonts w:ascii="Arial" w:cs="Arial" w:eastAsia="Arial" w:hAnsi="Arial"/>
          <w:color w:val="1A1A2E"/>
          <w:sz w:val="22"/>
          <w:szCs w:val="22"/>
        </w:rPr>
        <w:t xml:space="preserve">This project is built by two developers working in parallel. Understanding who owns what prevents confusion and wasted effort.</w:t>
      </w:r>
    </w:p>
    <w:p>
      <w:pPr>
        <w:spacing w:after="160"/>
      </w:pPr>
      <w:r>
        <w:rPr>
          <w:rFonts w:ascii="Arial" w:cs="Arial" w:eastAsia="Arial" w:hAnsi="Arial"/>
          <w:color w:val="1A1A2E"/>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1565C0" w:sz="4"/>
              <w:left w:val="single" w:color="1565C0" w:sz="4"/>
              <w:bottom w:val="single" w:color="1565C0" w:sz="4"/>
              <w:right w:val="single" w:color="1565C0" w:sz="4"/>
            </w:tcBorders>
            <w:shd w:fill="1565C0" w:val="clear"/>
            <w:tcMar>
              <w:top w:type="dxa" w:w="80"/>
              <w:left w:type="dxa" w:w="120"/>
              <w:bottom w:type="dxa" w:w="80"/>
              <w:right w:type="dxa" w:w="120"/>
            </w:tcMar>
          </w:tcPr>
          <w:p>
            <w:r>
              <w:rPr>
                <w:rFonts w:ascii="Arial" w:cs="Arial" w:eastAsia="Arial" w:hAnsi="Arial"/>
                <w:b/>
                <w:bCs/>
                <w:color w:val="FFFFFF"/>
                <w:sz w:val="20"/>
                <w:szCs w:val="20"/>
              </w:rPr>
              <w:t xml:space="preserve">Senior KMP Architect (Dev A)</w:t>
            </w:r>
          </w:p>
        </w:tc>
        <w:tc>
          <w:tcPr>
            <w:tcW w:type="dxa" w:w="6360"/>
            <w:tcBorders>
              <w:top w:val="single" w:color="1565C0" w:sz="4"/>
              <w:left w:val="single" w:color="1565C0" w:sz="4"/>
              <w:bottom w:val="single" w:color="1565C0" w:sz="4"/>
              <w:right w:val="single" w:color="1565C0" w:sz="4"/>
            </w:tcBorders>
            <w:shd w:fill="1565C0" w:val="clear"/>
            <w:tcMar>
              <w:top w:type="dxa" w:w="80"/>
              <w:left w:type="dxa" w:w="120"/>
              <w:bottom w:type="dxa" w:w="80"/>
              <w:right w:type="dxa" w:w="120"/>
            </w:tcMar>
          </w:tcPr>
          <w:p>
            <w:r>
              <w:rPr>
                <w:rFonts w:ascii="Arial" w:cs="Arial" w:eastAsia="Arial" w:hAnsi="Arial"/>
                <w:b/>
                <w:bCs/>
                <w:color w:val="FFFFFF"/>
                <w:sz w:val="20"/>
                <w:szCs w:val="20"/>
              </w:rPr>
              <w:t xml:space="preserve">Junior Developer (Dev B)</w:t>
            </w:r>
          </w:p>
        </w:tc>
      </w:tr>
      <w:tr>
        <w:tc>
          <w:tcPr>
            <w:tcW w:type="dxa" w:w="30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Senior KMP Architect (Lead Engineer)</w:t>
            </w:r>
          </w:p>
        </w:tc>
        <w:tc>
          <w:tcPr>
            <w:tcW w:type="dxa" w:w="636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60"/>
            </w:pPr>
            <w:r>
              <w:rPr>
                <w:rFonts w:ascii="Arial" w:cs="Arial" w:eastAsia="Arial" w:hAnsi="Arial"/>
                <w:b/>
                <w:bCs/>
                <w:color w:val="1565C0"/>
                <w:sz w:val="22"/>
                <w:szCs w:val="22"/>
              </w:rPr>
              <w:t xml:space="preserve">Owns:</w:t>
            </w:r>
          </w:p>
          <w:p>
            <w:pPr>
              <w:pStyle w:val="ListParagraph"/>
              <w:numPr>
                <w:ilvl w:val="0"/>
                <w:numId w:val="2"/>
              </w:numPr>
              <w:spacing w:after="80"/>
            </w:pPr>
            <w:r>
              <w:rPr>
                <w:rFonts w:ascii="Arial" w:cs="Arial" w:eastAsia="Arial" w:hAnsi="Arial"/>
                <w:color w:val="1A1A2E"/>
                <w:sz w:val="22"/>
                <w:szCs w:val="22"/>
              </w:rPr>
              <w:t xml:space="preserve">All infrastructure sprints (Repos, HAL, Security, Sync Engine)</w:t>
            </w:r>
          </w:p>
          <w:p>
            <w:pPr>
              <w:pStyle w:val="ListParagraph"/>
              <w:numPr>
                <w:ilvl w:val="0"/>
                <w:numId w:val="2"/>
              </w:numPr>
              <w:spacing w:after="80"/>
            </w:pPr>
            <w:r>
              <w:rPr>
                <w:rFonts w:ascii="Arial" w:cs="Arial" w:eastAsia="Arial" w:hAnsi="Arial"/>
                <w:color w:val="1A1A2E"/>
                <w:sz w:val="22"/>
                <w:szCs w:val="22"/>
              </w:rPr>
              <w:t xml:space="preserve">ViewModel + UseCase layer for every feature</w:t>
            </w:r>
          </w:p>
          <w:p>
            <w:pPr>
              <w:pStyle w:val="ListParagraph"/>
              <w:numPr>
                <w:ilvl w:val="0"/>
                <w:numId w:val="2"/>
              </w:numPr>
              <w:spacing w:after="80"/>
            </w:pPr>
            <w:r>
              <w:rPr>
                <w:rFonts w:ascii="Arial" w:cs="Arial" w:eastAsia="Arial" w:hAnsi="Arial"/>
                <w:color w:val="1A1A2E"/>
                <w:sz w:val="22"/>
                <w:szCs w:val="22"/>
              </w:rPr>
              <w:t xml:space="preserve">Architecture decisions and code reviews</w:t>
            </w:r>
          </w:p>
          <w:p>
            <w:pPr>
              <w:pStyle w:val="ListParagraph"/>
              <w:numPr>
                <w:ilvl w:val="0"/>
                <w:numId w:val="2"/>
              </w:numPr>
              <w:spacing w:after="80"/>
            </w:pPr>
            <w:r>
              <w:rPr>
                <w:rFonts w:ascii="Arial" w:cs="Arial" w:eastAsia="Arial" w:hAnsi="Arial"/>
                <w:color w:val="1A1A2E"/>
                <w:sz w:val="22"/>
                <w:szCs w:val="22"/>
              </w:rPr>
              <w:t xml:space="preserve">Merge approvals and branch strategy</w:t>
            </w:r>
          </w:p>
          <w:p>
            <w:pPr>
              <w:pStyle w:val="ListParagraph"/>
              <w:numPr>
                <w:ilvl w:val="0"/>
                <w:numId w:val="2"/>
              </w:numPr>
              <w:spacing w:after="80"/>
            </w:pPr>
            <w:r>
              <w:rPr>
                <w:rFonts w:ascii="Arial" w:cs="Arial" w:eastAsia="Arial" w:hAnsi="Arial"/>
                <w:color w:val="1A1A2E"/>
                <w:sz w:val="22"/>
                <w:szCs w:val="22"/>
              </w:rPr>
              <w:t xml:space="preserve">Performance optimisation and security hardening</w:t>
            </w:r>
          </w:p>
          <w:p>
            <w:pPr>
              <w:pStyle w:val="ListParagraph"/>
              <w:numPr>
                <w:ilvl w:val="0"/>
                <w:numId w:val="2"/>
              </w:numPr>
              <w:spacing w:after="80"/>
            </w:pPr>
            <w:r>
              <w:rPr>
                <w:rFonts w:ascii="Arial" w:cs="Arial" w:eastAsia="Arial" w:hAnsi="Arial"/>
                <w:color w:val="1A1A2E"/>
                <w:sz w:val="22"/>
                <w:szCs w:val="22"/>
              </w:rPr>
              <w:t xml:space="preserve">Junior developer mentoring and task assignment</w:t>
            </w:r>
          </w:p>
        </w:tc>
      </w:tr>
      <w:tr>
        <w:tc>
          <w:tcPr>
            <w:tcW w:type="dxa" w:w="30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Junior Developer</w:t>
            </w:r>
          </w:p>
        </w:tc>
        <w:tc>
          <w:tcPr>
            <w:tcW w:type="dxa" w:w="636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60"/>
            </w:pPr>
            <w:r>
              <w:rPr>
                <w:rFonts w:ascii="Arial" w:cs="Arial" w:eastAsia="Arial" w:hAnsi="Arial"/>
                <w:b/>
                <w:bCs/>
                <w:color w:val="1565C0"/>
                <w:sz w:val="22"/>
                <w:szCs w:val="22"/>
              </w:rPr>
              <w:t xml:space="preserve">Owns:</w:t>
            </w:r>
          </w:p>
          <w:p>
            <w:pPr>
              <w:pStyle w:val="ListParagraph"/>
              <w:numPr>
                <w:ilvl w:val="0"/>
                <w:numId w:val="2"/>
              </w:numPr>
              <w:spacing w:after="80"/>
            </w:pPr>
            <w:r>
              <w:rPr>
                <w:rFonts w:ascii="Arial" w:cs="Arial" w:eastAsia="Arial" w:hAnsi="Arial"/>
                <w:color w:val="1A1A2E"/>
                <w:sz w:val="22"/>
                <w:szCs w:val="22"/>
              </w:rPr>
              <w:t xml:space="preserve">Design System: ZentaTheme, all Compose components</w:t>
            </w:r>
          </w:p>
          <w:p>
            <w:pPr>
              <w:pStyle w:val="ListParagraph"/>
              <w:numPr>
                <w:ilvl w:val="0"/>
                <w:numId w:val="2"/>
              </w:numPr>
              <w:spacing w:after="80"/>
            </w:pPr>
            <w:r>
              <w:rPr>
                <w:rFonts w:ascii="Arial" w:cs="Arial" w:eastAsia="Arial" w:hAnsi="Arial"/>
                <w:color w:val="1A1A2E"/>
                <w:sz w:val="22"/>
                <w:szCs w:val="22"/>
              </w:rPr>
              <w:t xml:space="preserve">Navigation graph and route definitions</w:t>
            </w:r>
          </w:p>
          <w:p>
            <w:pPr>
              <w:pStyle w:val="ListParagraph"/>
              <w:numPr>
                <w:ilvl w:val="0"/>
                <w:numId w:val="2"/>
              </w:numPr>
              <w:spacing w:after="80"/>
            </w:pPr>
            <w:r>
              <w:rPr>
                <w:rFonts w:ascii="Arial" w:cs="Arial" w:eastAsia="Arial" w:hAnsi="Arial"/>
                <w:color w:val="1A1A2E"/>
                <w:sz w:val="22"/>
                <w:szCs w:val="22"/>
              </w:rPr>
              <w:t xml:space="preserve">Screen composables for all feature modules</w:t>
            </w:r>
          </w:p>
          <w:p>
            <w:pPr>
              <w:pStyle w:val="ListParagraph"/>
              <w:numPr>
                <w:ilvl w:val="0"/>
                <w:numId w:val="2"/>
              </w:numPr>
              <w:spacing w:after="80"/>
            </w:pPr>
            <w:r>
              <w:rPr>
                <w:rFonts w:ascii="Arial" w:cs="Arial" w:eastAsia="Arial" w:hAnsi="Arial"/>
                <w:color w:val="1A1A2E"/>
                <w:sz w:val="22"/>
                <w:szCs w:val="22"/>
              </w:rPr>
              <w:t xml:space="preserve">State contract files (State/Intent/Effect) — after senior review</w:t>
            </w:r>
          </w:p>
          <w:p>
            <w:pPr>
              <w:pStyle w:val="ListParagraph"/>
              <w:numPr>
                <w:ilvl w:val="0"/>
                <w:numId w:val="2"/>
              </w:numPr>
              <w:spacing w:after="80"/>
            </w:pPr>
            <w:r>
              <w:rPr>
                <w:rFonts w:ascii="Arial" w:cs="Arial" w:eastAsia="Arial" w:hAnsi="Arial"/>
                <w:color w:val="1A1A2E"/>
                <w:sz w:val="22"/>
                <w:szCs w:val="22"/>
              </w:rPr>
              <w:t xml:space="preserve">Compose UI tests</w:t>
            </w:r>
          </w:p>
          <w:p>
            <w:pPr>
              <w:pStyle w:val="ListParagraph"/>
              <w:numPr>
                <w:ilvl w:val="0"/>
                <w:numId w:val="2"/>
              </w:numPr>
              <w:spacing w:after="80"/>
            </w:pPr>
            <w:r>
              <w:rPr>
                <w:rFonts w:ascii="Arial" w:cs="Arial" w:eastAsia="Arial" w:hAnsi="Arial"/>
                <w:color w:val="1A1A2E"/>
                <w:sz w:val="22"/>
                <w:szCs w:val="22"/>
              </w:rPr>
              <w:t xml:space="preserve">Documentation updates in execution_log.md</w:t>
            </w:r>
          </w:p>
        </w:tc>
      </w:tr>
    </w:tbl>
    <w:p>
      <w:pPr>
        <w:spacing w:after="160"/>
      </w:pPr>
      <w:r>
        <w:rPr>
          <w:rFonts w:ascii="Arial" w:cs="Arial" w:eastAsia="Arial" w:hAnsi="Arial"/>
          <w:color w:val="1A1A2E"/>
          <w:sz w:val="22"/>
          <w:szCs w:val="22"/>
        </w:rPr>
        <w:t xml:space="preserve"/>
      </w:r>
    </w:p>
    <w:tbl>
      <w:tblPr>
        <w:tblW w:type="dxa" w:w="9360"/>
        <w:tblBorders>
          <w:top w:val="single" w:color="2E7D32" w:sz="8"/>
          <w:left w:val="single" w:color="2E7D32" w:sz="16"/>
          <w:bottom w:val="single" w:color="2E7D32"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BF3FB" w:val="clear"/>
            <w:tcMar>
              <w:top w:type="dxa" w:w="120"/>
              <w:left w:type="dxa" w:w="180"/>
              <w:bottom w:type="dxa" w:w="120"/>
              <w:right w:type="dxa" w:w="180"/>
            </w:tcMar>
          </w:tcPr>
          <w:p>
            <w:pPr>
              <w:spacing w:after="80"/>
            </w:pPr>
            <w:r>
              <w:rPr>
                <w:rFonts w:ascii="Arial" w:cs="Arial" w:eastAsia="Arial" w:hAnsi="Arial"/>
                <w:b/>
                <w:bCs/>
                <w:color w:val="2E7D32"/>
                <w:sz w:val="22"/>
                <w:szCs w:val="22"/>
              </w:rPr>
              <w:t xml:space="preserve">Golden Rule for Junior Developer</w:t>
            </w:r>
          </w:p>
          <w:p>
            <w:pPr>
              <w:spacing w:after="60"/>
            </w:pPr>
            <w:r>
              <w:rPr>
                <w:rFonts w:ascii="Arial" w:cs="Arial" w:eastAsia="Arial" w:hAnsi="Arial"/>
                <w:color w:val="1A1A2E"/>
                <w:sz w:val="22"/>
                <w:szCs w:val="22"/>
              </w:rPr>
              <w:t xml:space="preserve">You build what the user SEES. The senior engineer builds what the app DOES.</w:t>
            </w:r>
          </w:p>
          <w:p>
            <w:pPr>
              <w:spacing w:after="60"/>
            </w:pPr>
            <w:r>
              <w:rPr>
                <w:rFonts w:ascii="Arial" w:cs="Arial" w:eastAsia="Arial" w:hAnsi="Arial"/>
                <w:color w:val="1A1A2E"/>
                <w:sz w:val="22"/>
                <w:szCs w:val="22"/>
              </w:rPr>
              <w:t xml:space="preserve">Your screens consume state from ViewModels. You NEVER call use cases or repositories directly.</w:t>
            </w:r>
          </w:p>
          <w:p>
            <w:pPr>
              <w:spacing w:after="60"/>
            </w:pPr>
            <w:r>
              <w:rPr>
                <w:rFonts w:ascii="Arial" w:cs="Arial" w:eastAsia="Arial" w:hAnsi="Arial"/>
                <w:color w:val="1A1A2E"/>
                <w:sz w:val="22"/>
                <w:szCs w:val="22"/>
              </w:rPr>
              <w:t xml:space="preserve">When in doubt about architecture — stop and ask before writing code.</w:t>
            </w:r>
          </w:p>
        </w:tc>
      </w:tr>
    </w:tbl>
    <w:p>
      <w:pPr>
        <w:pStyle w:val="Heading1"/>
        <w:pBdr>
          <w:bottom w:val="single" w:color="1565C0" w:sz="6" w:space="4"/>
        </w:pBdr>
        <w:spacing w:before="400" w:after="200"/>
      </w:pPr>
      <w:r>
        <w:rPr>
          <w:rFonts w:ascii="Arial" w:cs="Arial" w:eastAsia="Arial" w:hAnsi="Arial"/>
          <w:b/>
          <w:bCs/>
          <w:color w:val="1565C0"/>
          <w:sz w:val="36"/>
          <w:szCs w:val="36"/>
        </w:rPr>
        <w:t xml:space="preserve">2. First-Time Environment Setup</w:t>
      </w:r>
    </w:p>
    <w:p>
      <w:pPr>
        <w:spacing w:after="120"/>
      </w:pPr>
      <w:r>
        <w:rPr>
          <w:rFonts w:ascii="Arial" w:cs="Arial" w:eastAsia="Arial" w:hAnsi="Arial"/>
          <w:color w:val="1A1A2E"/>
          <w:sz w:val="22"/>
          <w:szCs w:val="22"/>
        </w:rPr>
        <w:t xml:space="preserve">Do this ONCE when you join the project. Follow every step in order. Do not skip any step.</w:t>
      </w:r>
    </w:p>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2.1  Required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1565C0" w:sz="4"/>
              <w:left w:val="single" w:color="1565C0" w:sz="4"/>
              <w:bottom w:val="single" w:color="1565C0" w:sz="4"/>
              <w:right w:val="single" w:color="1565C0" w:sz="4"/>
            </w:tcBorders>
            <w:shd w:fill="1565C0"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3000"/>
            <w:tcBorders>
              <w:top w:val="single" w:color="1565C0" w:sz="4"/>
              <w:left w:val="single" w:color="1565C0" w:sz="4"/>
              <w:bottom w:val="single" w:color="1565C0" w:sz="4"/>
              <w:right w:val="single" w:color="1565C0" w:sz="4"/>
            </w:tcBorders>
            <w:shd w:fill="1565C0"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3960"/>
            <w:tcBorders>
              <w:top w:val="single" w:color="1565C0" w:sz="4"/>
              <w:left w:val="single" w:color="1565C0" w:sz="4"/>
              <w:bottom w:val="single" w:color="1565C0" w:sz="4"/>
              <w:right w:val="single" w:color="1565C0" w:sz="4"/>
            </w:tcBorders>
            <w:shd w:fill="1565C0"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4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Android Studio</w:t>
            </w:r>
          </w:p>
        </w:tc>
        <w:tc>
          <w:tcPr>
            <w:tcW w:type="dxa" w:w="30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Hedgehog (2023.1.1) or newer</w:t>
            </w:r>
          </w:p>
        </w:tc>
        <w:tc>
          <w:tcPr>
            <w:tcW w:type="dxa" w:w="396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Main IDE for all Kotlin/Compose work</w:t>
            </w:r>
          </w:p>
        </w:tc>
      </w:tr>
      <w:tr>
        <w:tc>
          <w:tcPr>
            <w:tcW w:type="dxa" w:w="24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JDK 17</w:t>
            </w:r>
          </w:p>
        </w:tc>
        <w:tc>
          <w:tcPr>
            <w:tcW w:type="dxa" w:w="30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Eclipse Temurin 17 LTS</w:t>
            </w:r>
          </w:p>
        </w:tc>
        <w:tc>
          <w:tcPr>
            <w:tcW w:type="dxa" w:w="396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Required by Gradle build system</w:t>
            </w:r>
          </w:p>
        </w:tc>
      </w:tr>
      <w:tr>
        <w:tc>
          <w:tcPr>
            <w:tcW w:type="dxa" w:w="24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Git</w:t>
            </w:r>
          </w:p>
        </w:tc>
        <w:tc>
          <w:tcPr>
            <w:tcW w:type="dxa" w:w="30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Latest stable (2.40+)</w:t>
            </w:r>
          </w:p>
        </w:tc>
        <w:tc>
          <w:tcPr>
            <w:tcW w:type="dxa" w:w="396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Version control — see Section 3</w:t>
            </w:r>
          </w:p>
        </w:tc>
      </w:tr>
      <w:tr>
        <w:tc>
          <w:tcPr>
            <w:tcW w:type="dxa" w:w="24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GitHub Desktop</w:t>
            </w:r>
          </w:p>
        </w:tc>
        <w:tc>
          <w:tcPr>
            <w:tcW w:type="dxa" w:w="30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Optional but recommended</w:t>
            </w:r>
          </w:p>
        </w:tc>
        <w:tc>
          <w:tcPr>
            <w:tcW w:type="dxa" w:w="396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Visual Git interface for beginners</w:t>
            </w:r>
          </w:p>
        </w:tc>
      </w:tr>
      <w:tr>
        <w:tc>
          <w:tcPr>
            <w:tcW w:type="dxa" w:w="24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Kotlin Plugin</w:t>
            </w:r>
          </w:p>
        </w:tc>
        <w:tc>
          <w:tcPr>
            <w:tcW w:type="dxa" w:w="30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Bundled with Android Studio</w:t>
            </w:r>
          </w:p>
        </w:tc>
        <w:tc>
          <w:tcPr>
            <w:tcW w:type="dxa" w:w="396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Ensure it is updated to latest</w:t>
            </w:r>
          </w:p>
        </w:tc>
      </w:tr>
      <w:tr>
        <w:tc>
          <w:tcPr>
            <w:tcW w:type="dxa" w:w="24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KMP Plugin</w:t>
            </w:r>
          </w:p>
        </w:tc>
        <w:tc>
          <w:tcPr>
            <w:tcW w:type="dxa" w:w="30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Search "Kotlin Multiplatform" in Plugins</w:t>
            </w:r>
          </w:p>
        </w:tc>
        <w:tc>
          <w:tcPr>
            <w:tcW w:type="dxa" w:w="396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Required for shared module support</w:t>
            </w:r>
          </w:p>
        </w:tc>
      </w:tr>
    </w:tbl>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2.2  Clone the Repository</w:t>
      </w:r>
    </w:p>
    <w:p>
      <w:pPr>
        <w:spacing w:after="120"/>
      </w:pPr>
      <w:r>
        <w:rPr>
          <w:rFonts w:ascii="Arial" w:cs="Arial" w:eastAsia="Arial" w:hAnsi="Arial"/>
          <w:color w:val="1A1A2E"/>
          <w:sz w:val="22"/>
          <w:szCs w:val="22"/>
        </w:rPr>
        <w:t xml:space="preserve">Open Terminal (Mac/Linux) or Git Bash (Windows) and run these commands exactly:</w:t>
      </w:r>
    </w:p>
    <w:p>
      <w:pPr>
        <w:spacing w:after="80"/>
      </w:pPr>
      <w:r>
        <w:rPr>
          <w:rFonts w:ascii="Arial" w:cs="Arial" w:eastAsia="Arial" w:hAnsi="Arial"/>
          <w:color w:val="1A1A2E"/>
          <w:sz w:val="22"/>
          <w:szCs w:val="22"/>
        </w:rPr>
        <w:t xml:space="preserve"/>
      </w:r>
    </w:p>
    <w:tbl>
      <w:tblPr>
        <w:tblW w:type="dxa" w:w="9360"/>
        <w:tblBorders>
          <w:top w:val="single" w:color="E0E0E0" w:sz="4"/>
          <w:left w:val="single" w:color="E0E0E0" w:sz="4"/>
          <w:bottom w:val="single" w:color="E0E0E0"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Step 1 — Clone the repository</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git clone https://github.com/your-org/ZyntaPOS.git</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Step 2 — Enter the project directory</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cd ZyntaPOS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Step 3 — Set up your identity (use your real name and company email)</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git config user.name "Your Full Name"</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git config user.email "yourname@yourcompany.com"</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Step 4 — Verify you are on the develop branch</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git branch</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You should see: * develop</w:t>
            </w:r>
          </w:p>
        </w:tc>
      </w:tr>
    </w:tbl>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2.3  Configure local.properties</w:t>
      </w:r>
    </w:p>
    <w:p>
      <w:pPr>
        <w:spacing w:after="120"/>
      </w:pPr>
      <w:r>
        <w:rPr>
          <w:rFonts w:ascii="Arial" w:cs="Arial" w:eastAsia="Arial" w:hAnsi="Arial"/>
          <w:color w:val="1A1A2E"/>
          <w:sz w:val="22"/>
          <w:szCs w:val="22"/>
        </w:rPr>
        <w:t xml:space="preserve">This file contains secret API keys. It is NEVER committed to Git. You must create it manually.</w:t>
      </w:r>
    </w:p>
    <w:p>
      <w:pPr>
        <w:spacing w:after="80"/>
      </w:pPr>
      <w:r>
        <w:rPr>
          <w:rFonts w:ascii="Arial" w:cs="Arial" w:eastAsia="Arial" w:hAnsi="Arial"/>
          <w:color w:val="1A1A2E"/>
          <w:sz w:val="22"/>
          <w:szCs w:val="22"/>
        </w:rPr>
        <w:t xml:space="preserve"/>
      </w:r>
    </w:p>
    <w:tbl>
      <w:tblPr>
        <w:tblW w:type="dxa" w:w="9360"/>
        <w:tblBorders>
          <w:top w:val="single" w:color="E0E0E0" w:sz="4"/>
          <w:left w:val="single" w:color="E0E0E0" w:sz="4"/>
          <w:bottom w:val="single" w:color="E0E0E0"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In the root ZyntaPOS/ folder, create local.properties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Copy from the template file:</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cp local.properties.template local.properties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Then open it and ask the senior engineer for the actual values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The file looks like this: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ZYNTA_API_BASE_URL=https://api.zyntapos.com</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ZYNTA_API_KEY=ask_senior_for_this_value</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 other keys</w:t>
            </w:r>
          </w:p>
        </w:tc>
      </w:tr>
    </w:tbl>
    <w:p>
      <w:pPr>
        <w:spacing w:after="80"/>
      </w:pPr>
      <w:r>
        <w:rPr>
          <w:rFonts w:ascii="Arial" w:cs="Arial" w:eastAsia="Arial" w:hAnsi="Arial"/>
          <w:color w:val="1A1A2E"/>
          <w:sz w:val="22"/>
          <w:szCs w:val="22"/>
        </w:rPr>
        <w:t xml:space="preserve"/>
      </w:r>
    </w:p>
    <w:tbl>
      <w:tblPr>
        <w:tblW w:type="dxa" w:w="9360"/>
        <w:tblBorders>
          <w:top w:val="single" w:color="C62828" w:sz="8"/>
          <w:left w:val="single" w:color="C62828" w:sz="16"/>
          <w:bottom w:val="single" w:color="C62828"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BF3FB" w:val="clear"/>
            <w:tcMar>
              <w:top w:type="dxa" w:w="120"/>
              <w:left w:type="dxa" w:w="180"/>
              <w:bottom w:type="dxa" w:w="120"/>
              <w:right w:type="dxa" w:w="180"/>
            </w:tcMar>
          </w:tcPr>
          <w:p>
            <w:pPr>
              <w:spacing w:after="80"/>
            </w:pPr>
            <w:r>
              <w:rPr>
                <w:rFonts w:ascii="Arial" w:cs="Arial" w:eastAsia="Arial" w:hAnsi="Arial"/>
                <w:b/>
                <w:bCs/>
                <w:color w:val="C62828"/>
                <w:sz w:val="22"/>
                <w:szCs w:val="22"/>
              </w:rPr>
              <w:t xml:space="preserve">IMPORTANT: Never commit local.properties</w:t>
            </w:r>
          </w:p>
          <w:p>
            <w:pPr>
              <w:spacing w:after="60"/>
            </w:pPr>
            <w:r>
              <w:rPr>
                <w:rFonts w:ascii="Arial" w:cs="Arial" w:eastAsia="Arial" w:hAnsi="Arial"/>
                <w:color w:val="1A1A2E"/>
                <w:sz w:val="22"/>
                <w:szCs w:val="22"/>
              </w:rPr>
              <w:t xml:space="preserve">local.properties is in .gitignore — Git will automatically ignore it.</w:t>
            </w:r>
          </w:p>
          <w:p>
            <w:pPr>
              <w:spacing w:after="60"/>
            </w:pPr>
            <w:r>
              <w:rPr>
                <w:rFonts w:ascii="Arial" w:cs="Arial" w:eastAsia="Arial" w:hAnsi="Arial"/>
                <w:color w:val="1A1A2E"/>
                <w:sz w:val="22"/>
                <w:szCs w:val="22"/>
              </w:rPr>
              <w:t xml:space="preserve">If you ever see it appear in "git status" output, stop immediately and tell the senior engineer.</w:t>
            </w:r>
          </w:p>
          <w:p>
            <w:pPr>
              <w:spacing w:after="60"/>
            </w:pPr>
            <w:r>
              <w:rPr>
                <w:rFonts w:ascii="Arial" w:cs="Arial" w:eastAsia="Arial" w:hAnsi="Arial"/>
                <w:color w:val="1A1A2E"/>
                <w:sz w:val="22"/>
                <w:szCs w:val="22"/>
              </w:rPr>
              <w:t xml:space="preserve">This file contains secrets. Committing it is a serious security incident.</w:t>
            </w:r>
          </w:p>
        </w:tc>
      </w:tr>
    </w:tbl>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2.4  Open in Android Studio</w:t>
      </w:r>
    </w:p>
    <w:p>
      <w:pPr>
        <w:pStyle w:val="ListParagraph"/>
        <w:numPr>
          <w:ilvl w:val="0"/>
          <w:numId w:val="3"/>
        </w:numPr>
        <w:spacing w:after="80"/>
      </w:pPr>
      <w:r>
        <w:rPr>
          <w:rFonts w:ascii="Arial" w:cs="Arial" w:eastAsia="Arial" w:hAnsi="Arial"/>
          <w:color w:val="1A1A2E"/>
          <w:sz w:val="22"/>
          <w:szCs w:val="22"/>
        </w:rPr>
        <w:t xml:space="preserve">Open Android Studio → File → Open → select the ZyntaPOS/ root folder</w:t>
      </w:r>
    </w:p>
    <w:p>
      <w:pPr>
        <w:pStyle w:val="ListParagraph"/>
        <w:numPr>
          <w:ilvl w:val="0"/>
          <w:numId w:val="3"/>
        </w:numPr>
        <w:spacing w:after="80"/>
      </w:pPr>
      <w:r>
        <w:rPr>
          <w:rFonts w:ascii="Arial" w:cs="Arial" w:eastAsia="Arial" w:hAnsi="Arial"/>
          <w:color w:val="1A1A2E"/>
          <w:sz w:val="22"/>
          <w:szCs w:val="22"/>
        </w:rPr>
        <w:t xml:space="preserve">Wait for Gradle sync to complete (this can take 5–10 minutes on first open)</w:t>
      </w:r>
    </w:p>
    <w:p>
      <w:pPr>
        <w:pStyle w:val="ListParagraph"/>
        <w:numPr>
          <w:ilvl w:val="0"/>
          <w:numId w:val="3"/>
        </w:numPr>
        <w:spacing w:after="80"/>
      </w:pPr>
      <w:r>
        <w:rPr>
          <w:rFonts w:ascii="Arial" w:cs="Arial" w:eastAsia="Arial" w:hAnsi="Arial"/>
          <w:color w:val="1A1A2E"/>
          <w:sz w:val="22"/>
          <w:szCs w:val="22"/>
        </w:rPr>
        <w:t xml:space="preserve">If you see "Gradle sync failed" — do NOT try to fix it yourself. Screenshot the error and send to the senior engineer.</w:t>
      </w:r>
    </w:p>
    <w:p>
      <w:pPr>
        <w:pStyle w:val="ListParagraph"/>
        <w:numPr>
          <w:ilvl w:val="0"/>
          <w:numId w:val="3"/>
        </w:numPr>
        <w:spacing w:after="80"/>
      </w:pPr>
      <w:r>
        <w:rPr>
          <w:rFonts w:ascii="Arial" w:cs="Arial" w:eastAsia="Arial" w:hAnsi="Arial"/>
          <w:color w:val="1A1A2E"/>
          <w:sz w:val="22"/>
          <w:szCs w:val="22"/>
        </w:rPr>
        <w:t xml:space="preserve">Run the project: select "androidApp" in the run configuration dropdown → click the green play button</w:t>
      </w:r>
    </w:p>
    <w:p>
      <w:pPr>
        <w:pStyle w:val="ListParagraph"/>
        <w:numPr>
          <w:ilvl w:val="0"/>
          <w:numId w:val="3"/>
        </w:numPr>
        <w:spacing w:after="80"/>
      </w:pPr>
      <w:r>
        <w:rPr>
          <w:rFonts w:ascii="Arial" w:cs="Arial" w:eastAsia="Arial" w:hAnsi="Arial"/>
          <w:color w:val="1A1A2E"/>
          <w:sz w:val="22"/>
          <w:szCs w:val="22"/>
        </w:rPr>
        <w:t xml:space="preserve">If it builds and a blank screen appears on the emulator — you are set up correctly.</w:t>
      </w:r>
    </w:p>
    <w:p>
      <w:r>
        <w:br w:type="page"/>
      </w:r>
    </w:p>
    <w:p>
      <w:pPr>
        <w:pStyle w:val="Heading1"/>
        <w:pBdr>
          <w:bottom w:val="single" w:color="1565C0" w:sz="6" w:space="4"/>
        </w:pBdr>
        <w:spacing w:before="400" w:after="200"/>
      </w:pPr>
      <w:r>
        <w:rPr>
          <w:rFonts w:ascii="Arial" w:cs="Arial" w:eastAsia="Arial" w:hAnsi="Arial"/>
          <w:b/>
          <w:bCs/>
          <w:color w:val="1565C0"/>
          <w:sz w:val="36"/>
          <w:szCs w:val="36"/>
        </w:rPr>
        <w:t xml:space="preserve">3. Git Fundamentals — What You Need to Know</w:t>
      </w:r>
    </w:p>
    <w:p>
      <w:pPr>
        <w:spacing w:after="120"/>
      </w:pPr>
      <w:r>
        <w:rPr>
          <w:rFonts w:ascii="Arial" w:cs="Arial" w:eastAsia="Arial" w:hAnsi="Arial"/>
          <w:color w:val="1A1A2E"/>
          <w:sz w:val="22"/>
          <w:szCs w:val="22"/>
        </w:rPr>
        <w:t xml:space="preserve">Git is how all code changes are tracked, shared, and combined. You will use it every single day. This section explains exactly what commands to run and when.</w:t>
      </w:r>
    </w:p>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3.1  The Three Branches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565C0" w:sz="4"/>
              <w:left w:val="single" w:color="1565C0" w:sz="4"/>
              <w:bottom w:val="single" w:color="1565C0" w:sz="4"/>
              <w:right w:val="single" w:color="1565C0" w:sz="4"/>
            </w:tcBorders>
            <w:shd w:fill="1565C0" w:val="clear"/>
            <w:tcMar>
              <w:top w:type="dxa" w:w="80"/>
              <w:left w:type="dxa" w:w="120"/>
              <w:bottom w:type="dxa" w:w="80"/>
              <w:right w:type="dxa" w:w="120"/>
            </w:tcMar>
          </w:tcPr>
          <w:p>
            <w:r>
              <w:rPr>
                <w:rFonts w:ascii="Arial" w:cs="Arial" w:eastAsia="Arial" w:hAnsi="Arial"/>
                <w:b/>
                <w:bCs/>
                <w:color w:val="FFFFFF"/>
                <w:sz w:val="20"/>
                <w:szCs w:val="20"/>
              </w:rPr>
              <w:t xml:space="preserve">Branch</w:t>
            </w:r>
          </w:p>
        </w:tc>
        <w:tc>
          <w:tcPr>
            <w:tcW w:type="dxa" w:w="7360"/>
            <w:tcBorders>
              <w:top w:val="single" w:color="1565C0" w:sz="4"/>
              <w:left w:val="single" w:color="1565C0" w:sz="4"/>
              <w:bottom w:val="single" w:color="1565C0" w:sz="4"/>
              <w:right w:val="single" w:color="1565C0" w:sz="4"/>
            </w:tcBorders>
            <w:shd w:fill="1565C0" w:val="clear"/>
            <w:tcMar>
              <w:top w:type="dxa" w:w="80"/>
              <w:left w:type="dxa" w:w="120"/>
              <w:bottom w:type="dxa" w:w="80"/>
              <w:right w:type="dxa" w:w="120"/>
            </w:tcMar>
          </w:tcPr>
          <w:p>
            <w:r>
              <w:rPr>
                <w:rFonts w:ascii="Arial" w:cs="Arial" w:eastAsia="Arial" w:hAnsi="Arial"/>
                <w:b/>
                <w:bCs/>
                <w:color w:val="FFFFFF"/>
                <w:sz w:val="20"/>
                <w:szCs w:val="20"/>
              </w:rPr>
              <w:t xml:space="preserve">What It Is</w:t>
            </w:r>
          </w:p>
        </w:tc>
      </w:tr>
      <w:tr>
        <w:tc>
          <w:tcPr>
            <w:tcW w:type="dxa" w:w="20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main</w:t>
            </w:r>
          </w:p>
        </w:tc>
        <w:tc>
          <w:tcPr>
            <w:tcW w:type="dxa" w:w="736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Production code only. You NEVER touch this branch directly. Only the senior engineer merges here at release time.</w:t>
            </w:r>
          </w:p>
        </w:tc>
      </w:tr>
      <w:tr>
        <w:tc>
          <w:tcPr>
            <w:tcW w:type="dxa" w:w="20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develop</w:t>
            </w:r>
          </w:p>
        </w:tc>
        <w:tc>
          <w:tcPr>
            <w:tcW w:type="dxa" w:w="736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The shared integration branch. This is where all finished work lands. You pull from here every morning. You never commit directly here (except State contract files — see Section 6).</w:t>
            </w:r>
          </w:p>
        </w:tc>
      </w:tr>
      <w:tr>
        <w:tc>
          <w:tcPr>
            <w:tcW w:type="dxa" w:w="20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feature/*</w:t>
            </w:r>
          </w:p>
        </w:tc>
        <w:tc>
          <w:tcPr>
            <w:tcW w:type="dxa" w:w="736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Your personal work branch. You create one per sprint task. All your daily coding happens here. This is the ONLY place you commit code.</w:t>
            </w:r>
          </w:p>
        </w:tc>
      </w:tr>
    </w:tbl>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3.2  The 6 Git Commands You Use Every Day</w:t>
      </w:r>
    </w:p>
    <w:p>
      <w:pPr>
        <w:spacing w:after="120"/>
      </w:pPr>
      <w:r>
        <w:rPr>
          <w:rFonts w:ascii="Arial" w:cs="Arial" w:eastAsia="Arial" w:hAnsi="Arial"/>
          <w:color w:val="1A1A2E"/>
          <w:sz w:val="22"/>
          <w:szCs w:val="22"/>
        </w:rPr>
        <w:t xml:space="preserve">You do not need to know every Git command. You only need these six, in the right order.</w:t>
      </w:r>
    </w:p>
    <w:p>
      <w:pPr>
        <w:spacing w:after="80"/>
      </w:pPr>
      <w:r>
        <w:rPr>
          <w:rFonts w:ascii="Arial" w:cs="Arial" w:eastAsia="Arial" w:hAnsi="Arial"/>
          <w:color w:val="1A1A2E"/>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c>
          <w:tcPr>
            <w:tcW w:type="dxa" w:w="2800"/>
            <w:tcBorders>
              <w:top w:val="single" w:color="1565C0" w:sz="4"/>
              <w:left w:val="single" w:color="1565C0" w:sz="4"/>
              <w:bottom w:val="single" w:color="1565C0" w:sz="4"/>
              <w:right w:val="single" w:color="1565C0" w:sz="4"/>
            </w:tcBorders>
            <w:shd w:fill="1565C0"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000"/>
            <w:tcBorders>
              <w:top w:val="single" w:color="1565C0" w:sz="4"/>
              <w:left w:val="single" w:color="1565C0" w:sz="4"/>
              <w:bottom w:val="single" w:color="1565C0" w:sz="4"/>
              <w:right w:val="single" w:color="1565C0" w:sz="4"/>
            </w:tcBorders>
            <w:shd w:fill="1565C0"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c>
          <w:tcPr>
            <w:tcW w:type="dxa" w:w="3560"/>
            <w:tcBorders>
              <w:top w:val="single" w:color="1565C0" w:sz="4"/>
              <w:left w:val="single" w:color="1565C0" w:sz="4"/>
              <w:bottom w:val="single" w:color="1565C0" w:sz="4"/>
              <w:right w:val="single" w:color="1565C0" w:sz="4"/>
            </w:tcBorders>
            <w:shd w:fill="1565C0" w:val="clear"/>
            <w:tcMar>
              <w:top w:type="dxa" w:w="80"/>
              <w:left w:type="dxa" w:w="120"/>
              <w:bottom w:type="dxa" w:w="80"/>
              <w:right w:type="dxa" w:w="120"/>
            </w:tcMar>
          </w:tcPr>
          <w:p>
            <w:r>
              <w:rPr>
                <w:rFonts w:ascii="Arial" w:cs="Arial" w:eastAsia="Arial" w:hAnsi="Arial"/>
                <w:b/>
                <w:bCs/>
                <w:color w:val="FFFFFF"/>
                <w:sz w:val="20"/>
                <w:szCs w:val="20"/>
              </w:rPr>
              <w:t xml:space="preserve">When to Use It</w:t>
            </w:r>
          </w:p>
        </w:tc>
      </w:tr>
      <w:tr>
        <w:tc>
          <w:tcPr>
            <w:tcW w:type="dxa" w:w="28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git pull origin develop</w:t>
            </w:r>
          </w:p>
        </w:tc>
        <w:tc>
          <w:tcPr>
            <w:tcW w:type="dxa" w:w="30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Download latest changes from GitHub</w:t>
            </w:r>
          </w:p>
        </w:tc>
        <w:tc>
          <w:tcPr>
            <w:tcW w:type="dxa" w:w="356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Run this FIRST every morning</w:t>
            </w:r>
          </w:p>
        </w:tc>
      </w:tr>
      <w:tr>
        <w:tc>
          <w:tcPr>
            <w:tcW w:type="dxa" w:w="28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git checkout -b feature/name</w:t>
            </w:r>
          </w:p>
        </w:tc>
        <w:tc>
          <w:tcPr>
            <w:tcW w:type="dxa" w:w="30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Create your work branch</w:t>
            </w:r>
          </w:p>
        </w:tc>
        <w:tc>
          <w:tcPr>
            <w:tcW w:type="dxa" w:w="356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Run once at the start of each task</w:t>
            </w:r>
          </w:p>
        </w:tc>
      </w:tr>
      <w:tr>
        <w:tc>
          <w:tcPr>
            <w:tcW w:type="dxa" w:w="28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git status</w:t>
            </w:r>
          </w:p>
        </w:tc>
        <w:tc>
          <w:tcPr>
            <w:tcW w:type="dxa" w:w="30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See what files you changed</w:t>
            </w:r>
          </w:p>
        </w:tc>
        <w:tc>
          <w:tcPr>
            <w:tcW w:type="dxa" w:w="356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Run anytime to check your state</w:t>
            </w:r>
          </w:p>
        </w:tc>
      </w:tr>
      <w:tr>
        <w:tc>
          <w:tcPr>
            <w:tcW w:type="dxa" w:w="28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git add .</w:t>
            </w:r>
          </w:p>
        </w:tc>
        <w:tc>
          <w:tcPr>
            <w:tcW w:type="dxa" w:w="30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Stage all changed files for commit</w:t>
            </w:r>
          </w:p>
        </w:tc>
        <w:tc>
          <w:tcPr>
            <w:tcW w:type="dxa" w:w="356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Run before every commit</w:t>
            </w:r>
          </w:p>
        </w:tc>
      </w:tr>
      <w:tr>
        <w:tc>
          <w:tcPr>
            <w:tcW w:type="dxa" w:w="28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git commit -m "message"</w:t>
            </w:r>
          </w:p>
        </w:tc>
        <w:tc>
          <w:tcPr>
            <w:tcW w:type="dxa" w:w="30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Save a snapshot of your work</w:t>
            </w:r>
          </w:p>
        </w:tc>
        <w:tc>
          <w:tcPr>
            <w:tcW w:type="dxa" w:w="356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Run multiple times per day</w:t>
            </w:r>
          </w:p>
        </w:tc>
      </w:tr>
      <w:tr>
        <w:tc>
          <w:tcPr>
            <w:tcW w:type="dxa" w:w="28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git push origin feature/name</w:t>
            </w:r>
          </w:p>
        </w:tc>
        <w:tc>
          <w:tcPr>
            <w:tcW w:type="dxa" w:w="30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Upload your branch to GitHub</w:t>
            </w:r>
          </w:p>
        </w:tc>
        <w:tc>
          <w:tcPr>
            <w:tcW w:type="dxa" w:w="356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Run at end of each day</w:t>
            </w:r>
          </w:p>
        </w:tc>
      </w:tr>
    </w:tbl>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3.3  Visual Diagram of the Daily Flow</w:t>
      </w:r>
    </w:p>
    <w:tbl>
      <w:tblPr>
        <w:tblW w:type="dxa" w:w="9360"/>
        <w:tblBorders>
          <w:top w:val="single" w:color="E0E0E0" w:sz="4"/>
          <w:left w:val="single" w:color="E0E0E0" w:sz="4"/>
          <w:bottom w:val="single" w:color="E0E0E0"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GITHUB (remote)           YOUR COMPUTER (local)</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develop branch            Step 1: git pull origin develop</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                           (get latest from GitHub)</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                    Step 2: git checkout -b feature/my-task</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                           (create your branch)</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                    Step 3: WRITE CODE in Android Studio</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                    Step 4: git add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                    Step 5: git commit -m "feat: describe what you did"</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                    Step 6: git push origin feature/my-task</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                           (upload to GitHub)</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                    Step 7: Open Pull Request on GitHub website</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 Merged ───────────── (senior engineer reviews and merges)</w:t>
            </w:r>
          </w:p>
        </w:tc>
      </w:tr>
    </w:tbl>
    <w:p>
      <w:r>
        <w:br w:type="page"/>
      </w:r>
    </w:p>
    <w:p>
      <w:pPr>
        <w:pStyle w:val="Heading1"/>
        <w:pBdr>
          <w:bottom w:val="single" w:color="1565C0" w:sz="6" w:space="4"/>
        </w:pBdr>
        <w:spacing w:before="400" w:after="200"/>
      </w:pPr>
      <w:r>
        <w:rPr>
          <w:rFonts w:ascii="Arial" w:cs="Arial" w:eastAsia="Arial" w:hAnsi="Arial"/>
          <w:b/>
          <w:bCs/>
          <w:color w:val="1565C0"/>
          <w:sz w:val="36"/>
          <w:szCs w:val="36"/>
        </w:rPr>
        <w:t xml:space="preserve">4. Daily Workflow — Start of Day to End of Day</w:t>
      </w:r>
    </w:p>
    <w:p>
      <w:pPr>
        <w:spacing w:after="120"/>
      </w:pPr>
      <w:r>
        <w:rPr>
          <w:rFonts w:ascii="Arial" w:cs="Arial" w:eastAsia="Arial" w:hAnsi="Arial"/>
          <w:color w:val="1A1A2E"/>
          <w:sz w:val="22"/>
          <w:szCs w:val="22"/>
        </w:rPr>
        <w:t xml:space="preserve">Follow this exact sequence every working day. Consistency prevents 90% of Git problems.</w:t>
      </w:r>
    </w:p>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4.1  Morning Routine (10 minutes)</w:t>
      </w:r>
    </w:p>
    <w:tbl>
      <w:tblPr>
        <w:tblW w:type="dxa" w:w="9360"/>
        <w:tblBorders>
          <w:top w:val="single" w:color="1565C0" w:sz="8"/>
          <w:left w:val="single" w:color="1565C0" w:sz="16"/>
          <w:bottom w:val="single" w:color="1565C0"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BF3FB" w:val="clear"/>
            <w:tcMar>
              <w:top w:type="dxa" w:w="120"/>
              <w:left w:type="dxa" w:w="180"/>
              <w:bottom w:type="dxa" w:w="120"/>
              <w:right w:type="dxa" w:w="180"/>
            </w:tcMar>
          </w:tcPr>
          <w:p>
            <w:pPr>
              <w:spacing w:after="80"/>
            </w:pPr>
            <w:r>
              <w:rPr>
                <w:rFonts w:ascii="Arial" w:cs="Arial" w:eastAsia="Arial" w:hAnsi="Arial"/>
                <w:b/>
                <w:bCs/>
                <w:color w:val="1565C0"/>
                <w:sz w:val="22"/>
                <w:szCs w:val="22"/>
              </w:rPr>
              <w:t xml:space="preserve">Do This Before Writing a Single Line of Code</w:t>
            </w:r>
          </w:p>
          <w:p>
            <w:pPr>
              <w:spacing w:after="60"/>
            </w:pPr>
            <w:r>
              <w:rPr>
                <w:rFonts w:ascii="Arial" w:cs="Arial" w:eastAsia="Arial" w:hAnsi="Arial"/>
                <w:color w:val="1A1A2E"/>
                <w:sz w:val="22"/>
                <w:szCs w:val="22"/>
              </w:rPr>
              <w:t xml:space="preserve">Every morning starts by syncing with the latest state of the project.</w:t>
            </w:r>
          </w:p>
          <w:p>
            <w:pPr>
              <w:spacing w:after="60"/>
            </w:pPr>
            <w:r>
              <w:rPr>
                <w:rFonts w:ascii="Arial" w:cs="Arial" w:eastAsia="Arial" w:hAnsi="Arial"/>
                <w:color w:val="1A1A2E"/>
                <w:sz w:val="22"/>
                <w:szCs w:val="22"/>
              </w:rPr>
              <w:t xml:space="preserve">Skipping this step is the most common cause of merge conflicts.</w:t>
            </w:r>
          </w:p>
        </w:tc>
      </w:tr>
    </w:tbl>
    <w:p>
      <w:pPr>
        <w:spacing w:after="80"/>
      </w:pPr>
      <w:r>
        <w:rPr>
          <w:rFonts w:ascii="Arial" w:cs="Arial" w:eastAsia="Arial" w:hAnsi="Arial"/>
          <w:color w:val="1A1A2E"/>
          <w:sz w:val="22"/>
          <w:szCs w:val="22"/>
        </w:rPr>
        <w:t xml:space="preserve"/>
      </w:r>
    </w:p>
    <w:tbl>
      <w:tblPr>
        <w:tblW w:type="dxa" w:w="9360"/>
        <w:tblBorders>
          <w:top w:val="single" w:color="E0E0E0" w:sz="4"/>
          <w:left w:val="single" w:color="E0E0E0" w:sz="4"/>
          <w:bottom w:val="single" w:color="E0E0E0"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 MORNING SEQUENCE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1. Go to the develop branch</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git checkout develop</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2. Download all changes your partner made yesterday</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git pull origin develop</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3. Go back to YOUR work branch</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git checkout feature/your-current-task</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4. Bring your branch up to date with develop</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git merge develop</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5. If merge conflicts appear — READ SECTION 4.4 BEFORE doing anything</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6. Open Android Studio and start working</w:t>
            </w:r>
          </w:p>
        </w:tc>
      </w:tr>
    </w:tbl>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4.2  During the Day — Committing Often</w:t>
      </w:r>
    </w:p>
    <w:p>
      <w:pPr>
        <w:spacing w:after="120"/>
      </w:pPr>
      <w:r>
        <w:rPr>
          <w:rFonts w:ascii="Arial" w:cs="Arial" w:eastAsia="Arial" w:hAnsi="Arial"/>
          <w:color w:val="1A1A2E"/>
          <w:sz w:val="22"/>
          <w:szCs w:val="22"/>
        </w:rPr>
        <w:t xml:space="preserve">A commit is like a save point in a video game. Commit every time you finish a small piece of work — not just at end of day. Small commits make it easy to undo mistakes.</w:t>
      </w:r>
    </w:p>
    <w:p>
      <w:pPr>
        <w:spacing w:after="80"/>
      </w:pPr>
      <w:r>
        <w:rPr>
          <w:rFonts w:ascii="Arial" w:cs="Arial" w:eastAsia="Arial" w:hAnsi="Arial"/>
          <w:color w:val="1A1A2E"/>
          <w:sz w:val="22"/>
          <w:szCs w:val="22"/>
        </w:rPr>
        <w:t xml:space="preserve"/>
      </w:r>
    </w:p>
    <w:tbl>
      <w:tblPr>
        <w:tblW w:type="dxa" w:w="9360"/>
        <w:tblBorders>
          <w:top w:val="single" w:color="E0E0E0" w:sz="4"/>
          <w:left w:val="single" w:color="E0E0E0" w:sz="4"/>
          <w:bottom w:val="single" w:color="E0E0E0"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 COMMIT SEQUENCE (run multiple times per day)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1. See what files you changed</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git status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2. Stage everything</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git add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3. Commit with a clear message (see Section 4.3 for message format)</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git commit -m "feat(designsystem): implement ZentaButton with loading state"</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Repeat steps 1–3 as many times as you like during the day</w:t>
            </w:r>
          </w:p>
        </w:tc>
      </w:tr>
    </w:tbl>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4.3  How to Write a Good Commit Message</w:t>
      </w:r>
    </w:p>
    <w:p>
      <w:pPr>
        <w:spacing w:after="120"/>
      </w:pPr>
      <w:r>
        <w:rPr>
          <w:rFonts w:ascii="Arial" w:cs="Arial" w:eastAsia="Arial" w:hAnsi="Arial"/>
          <w:color w:val="1A1A2E"/>
          <w:sz w:val="22"/>
          <w:szCs w:val="22"/>
        </w:rPr>
        <w:t xml:space="preserve">Good commit messages help the senior engineer understand your work at a glance. Follow this format exactly:</w:t>
      </w:r>
    </w:p>
    <w:p>
      <w:pPr>
        <w:spacing w:after="80"/>
      </w:pPr>
      <w:r>
        <w:rPr>
          <w:rFonts w:ascii="Arial" w:cs="Arial" w:eastAsia="Arial" w:hAnsi="Arial"/>
          <w:color w:val="1A1A2E"/>
          <w:sz w:val="22"/>
          <w:szCs w:val="22"/>
        </w:rPr>
        <w:t xml:space="preserve"/>
      </w:r>
    </w:p>
    <w:tbl>
      <w:tblPr>
        <w:tblW w:type="dxa" w:w="9360"/>
        <w:tblBorders>
          <w:top w:val="single" w:color="E0E0E0" w:sz="4"/>
          <w:left w:val="single" w:color="E0E0E0" w:sz="4"/>
          <w:bottom w:val="single" w:color="E0E0E0"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Format:  type(scope): short description of what you did</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Types: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feat     = new feature or component (most common for you)</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fix      = bug fix</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style    = visual/UI changes with no logic change</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test     = adding or fixing tests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docs     = documentation update</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Examples of GOOD commit messages: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feat(designsystem): implement ZentaButton primary/secondary/danger variants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feat(pos): build ProductGridSection with WindowSizeClass column logic</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fix(designsystem): correct ZentaTextField error state color to red</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style(auth): adjust LoginScreen padding on compact window size</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test(designsystem): add ZentaNumericPad PIN masking UI test</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Examples of BAD commit messages (never use these):</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"wip"</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"changes"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"fixed stuff"</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"update"</w:t>
            </w:r>
          </w:p>
        </w:tc>
      </w:tr>
    </w:tbl>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4.4  End of Day Routine (5 minutes)</w:t>
      </w:r>
    </w:p>
    <w:tbl>
      <w:tblPr>
        <w:tblW w:type="dxa" w:w="9360"/>
        <w:tblBorders>
          <w:top w:val="single" w:color="E0E0E0" w:sz="4"/>
          <w:left w:val="single" w:color="E0E0E0" w:sz="4"/>
          <w:bottom w:val="single" w:color="E0E0E0"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 END OF DAY SEQUENCE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1. Make a final commit of everything you worked on today</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git add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git commit -m "feat(scope): description of today's work"</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2. Push your branch to GitHub so the senior engineer can see your progress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git push origin feature/your-current-task</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3. Go to GitHub.com → your repository → check your branch appears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The senior engineer will review your code after you push</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That is it. You are done for the day.</w:t>
            </w:r>
          </w:p>
        </w:tc>
      </w:tr>
    </w:tbl>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4.5  Handling Merge Conflicts</w:t>
      </w:r>
    </w:p>
    <w:p>
      <w:pPr>
        <w:spacing w:after="120"/>
      </w:pPr>
      <w:r>
        <w:rPr>
          <w:rFonts w:ascii="Arial" w:cs="Arial" w:eastAsia="Arial" w:hAnsi="Arial"/>
          <w:color w:val="1A1A2E"/>
          <w:sz w:val="22"/>
          <w:szCs w:val="22"/>
        </w:rPr>
        <w:t xml:space="preserve">A merge conflict happens when you and the senior engineer both edited the same file. Do not panic. Follow this process:</w:t>
      </w:r>
    </w:p>
    <w:p>
      <w:pPr>
        <w:spacing w:after="80"/>
      </w:pPr>
      <w:r>
        <w:rPr>
          <w:rFonts w:ascii="Arial" w:cs="Arial" w:eastAsia="Arial" w:hAnsi="Arial"/>
          <w:color w:val="1A1A2E"/>
          <w:sz w:val="22"/>
          <w:szCs w:val="22"/>
        </w:rPr>
        <w:t xml:space="preserve"/>
      </w:r>
    </w:p>
    <w:tbl>
      <w:tblPr>
        <w:tblW w:type="dxa" w:w="9360"/>
        <w:tblBorders>
          <w:top w:val="single" w:color="E0E0E0" w:sz="4"/>
          <w:left w:val="single" w:color="E0E0E0" w:sz="4"/>
          <w:bottom w:val="single" w:color="E0E0E0"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When you run: git merge develop</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And you see:  CONFLICT (content): Merge conflict in SomeFile.kt</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Step 1 — Open Android Studio</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Step 2 — Look for files with a RED icon in the project panel</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Step 3 — Open the conflicted file. You will see this pattern:</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&lt;&lt;&lt;&lt;&lt;&lt;&lt; HEAD   (this is YOUR code)</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implementation(libs.koin.compose)</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(this is the divider)</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implementation(libs.sqldelight.coroutines)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&gt;&gt;&gt;&gt;&gt;&gt;&gt; develop (this is the senior engineer's code)</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Step 4 — In build.gradle.kts files: ALWAYS keep BOTH lines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Remove the &lt;&lt;&lt;&lt;, =====, &gt;&gt;&gt;&gt; markers and keep:</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implementation(libs.koin.compose)</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implementation(libs.sqldelight.coroutines)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Step 5 — For .kt files you are UNSURE about: DO NOT GUESS.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Take a screenshot and message the senior engineer immediately.</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Step 6 — After resolving all conflicts: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git add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git commit -m "merge: resolve conflict in build.gradle.kts"</w:t>
            </w:r>
          </w:p>
        </w:tc>
      </w:tr>
    </w:tbl>
    <w:p>
      <w:r>
        <w:br w:type="page"/>
      </w:r>
    </w:p>
    <w:p>
      <w:pPr>
        <w:pStyle w:val="Heading1"/>
        <w:pBdr>
          <w:bottom w:val="single" w:color="1565C0" w:sz="6" w:space="4"/>
        </w:pBdr>
        <w:spacing w:before="400" w:after="200"/>
      </w:pPr>
      <w:r>
        <w:rPr>
          <w:rFonts w:ascii="Arial" w:cs="Arial" w:eastAsia="Arial" w:hAnsi="Arial"/>
          <w:b/>
          <w:bCs/>
          <w:color w:val="1565C0"/>
          <w:sz w:val="36"/>
          <w:szCs w:val="36"/>
        </w:rPr>
        <w:t xml:space="preserve">5. Sprint Workflow — Start to Finish</w:t>
      </w:r>
    </w:p>
    <w:p>
      <w:pPr>
        <w:spacing w:after="120"/>
      </w:pPr>
      <w:r>
        <w:rPr>
          <w:rFonts w:ascii="Arial" w:cs="Arial" w:eastAsia="Arial" w:hAnsi="Arial"/>
          <w:color w:val="1A1A2E"/>
          <w:sz w:val="22"/>
          <w:szCs w:val="22"/>
        </w:rPr>
        <w:t xml:space="preserve">A sprint is one week of work. Every sprint follows the same lifecycle from Monday morning to Friday afternoon.</w:t>
      </w:r>
    </w:p>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5.1  Sprint Start (Monday Morning)</w:t>
      </w:r>
    </w:p>
    <w:p>
      <w:pPr>
        <w:pStyle w:val="ListParagraph"/>
        <w:numPr>
          <w:ilvl w:val="0"/>
          <w:numId w:val="3"/>
        </w:numPr>
        <w:spacing w:after="80"/>
      </w:pPr>
      <w:r>
        <w:rPr>
          <w:rFonts w:ascii="Arial" w:cs="Arial" w:eastAsia="Arial" w:hAnsi="Arial"/>
          <w:color w:val="1A1A2E"/>
          <w:sz w:val="22"/>
          <w:szCs w:val="22"/>
        </w:rPr>
        <w:t xml:space="preserve">Read the assigned sprint section in PLAN_PHASE1.md — understand WHAT you are building before touching the keyboard</w:t>
      </w:r>
    </w:p>
    <w:p>
      <w:pPr>
        <w:pStyle w:val="ListParagraph"/>
        <w:numPr>
          <w:ilvl w:val="0"/>
          <w:numId w:val="3"/>
        </w:numPr>
        <w:spacing w:after="80"/>
      </w:pPr>
      <w:r>
        <w:rPr>
          <w:rFonts w:ascii="Arial" w:cs="Arial" w:eastAsia="Arial" w:hAnsi="Arial"/>
          <w:b/>
          <w:bCs/>
          <w:color w:val="1A1A2E"/>
          <w:sz w:val="22"/>
          <w:szCs w:val="22"/>
        </w:rPr>
        <w:t xml:space="preserve">30-minute meeting with senior engineer: </w:t>
      </w:r>
      <w:r>
        <w:rPr>
          <w:rFonts w:ascii="Arial" w:cs="Arial" w:eastAsia="Arial" w:hAnsi="Arial"/>
          <w:color w:val="1A1A2E"/>
          <w:sz w:val="22"/>
          <w:szCs w:val="22"/>
        </w:rPr>
        <w:t xml:space="preserve">Review the State contract files (State/Intent/Effect). Both of you agree on the exact fields before either starts coding. This is the most important step.</w:t>
      </w:r>
    </w:p>
    <w:p>
      <w:pPr>
        <w:pStyle w:val="ListParagraph"/>
        <w:numPr>
          <w:ilvl w:val="0"/>
          <w:numId w:val="3"/>
        </w:numPr>
        <w:spacing w:after="80"/>
      </w:pPr>
      <w:r>
        <w:rPr>
          <w:rFonts w:ascii="Arial" w:cs="Arial" w:eastAsia="Arial" w:hAnsi="Arial"/>
          <w:color w:val="1A1A2E"/>
          <w:sz w:val="22"/>
          <w:szCs w:val="22"/>
        </w:rPr>
        <w:t xml:space="preserve">Create your feature branch from develop:</w:t>
      </w:r>
    </w:p>
    <w:p>
      <w:pPr>
        <w:spacing w:after="40"/>
      </w:pPr>
      <w:r>
        <w:rPr>
          <w:rFonts w:ascii="Arial" w:cs="Arial" w:eastAsia="Arial" w:hAnsi="Arial"/>
          <w:color w:val="1A1A2E"/>
          <w:sz w:val="22"/>
          <w:szCs w:val="22"/>
        </w:rPr>
        <w:t xml:space="preserve"/>
      </w:r>
    </w:p>
    <w:tbl>
      <w:tblPr>
        <w:tblW w:type="dxa" w:w="9360"/>
        <w:tblBorders>
          <w:top w:val="single" w:color="E0E0E0" w:sz="4"/>
          <w:left w:val="single" w:color="E0E0E0" w:sz="4"/>
          <w:bottom w:val="single" w:color="E0E0E0"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Replace {n} with sprint number and {description} with short task name</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git checkout develop</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git pull origin develop</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git checkout -b feature/sprint-{n}-{description}</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Example for Sprint 9:</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git checkout -b feature/sprint-9-designsystem</w:t>
            </w:r>
          </w:p>
        </w:tc>
      </w:tr>
    </w:tbl>
    <w:p>
      <w:pPr>
        <w:spacing w:after="80"/>
      </w:pPr>
      <w:r>
        <w:rPr>
          <w:rFonts w:ascii="Arial" w:cs="Arial" w:eastAsia="Arial" w:hAnsi="Arial"/>
          <w:color w:val="1A1A2E"/>
          <w:sz w:val="22"/>
          <w:szCs w:val="22"/>
        </w:rPr>
        <w:t xml:space="preserve"/>
      </w:r>
    </w:p>
    <w:p>
      <w:pPr>
        <w:pStyle w:val="ListParagraph"/>
        <w:numPr>
          <w:ilvl w:val="0"/>
          <w:numId w:val="3"/>
        </w:numPr>
        <w:spacing w:after="80"/>
      </w:pPr>
      <w:r>
        <w:rPr>
          <w:rFonts w:ascii="Arial" w:cs="Arial" w:eastAsia="Arial" w:hAnsi="Arial"/>
          <w:color w:val="1A1A2E"/>
          <w:sz w:val="22"/>
          <w:szCs w:val="22"/>
        </w:rPr>
        <w:t xml:space="preserve">Update the execution_log.md: mark your tasks as [~] (in-progress)</w:t>
      </w:r>
    </w:p>
    <w:p>
      <w:pPr>
        <w:pStyle w:val="ListParagraph"/>
        <w:numPr>
          <w:ilvl w:val="0"/>
          <w:numId w:val="3"/>
        </w:numPr>
        <w:spacing w:after="80"/>
      </w:pPr>
      <w:r>
        <w:rPr>
          <w:rFonts w:ascii="Arial" w:cs="Arial" w:eastAsia="Arial" w:hAnsi="Arial"/>
          <w:color w:val="1A1A2E"/>
          <w:sz w:val="22"/>
          <w:szCs w:val="22"/>
        </w:rPr>
        <w:t xml:space="preserve">Start coding. When lost, use the Claude prompts in Section 7</w:t>
      </w:r>
    </w:p>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5.2  During the Sprint (Tuesday–Thursday)</w:t>
      </w:r>
    </w:p>
    <w:p>
      <w:pPr>
        <w:pStyle w:val="ListParagraph"/>
        <w:numPr>
          <w:ilvl w:val="0"/>
          <w:numId w:val="2"/>
        </w:numPr>
        <w:spacing w:after="80"/>
      </w:pPr>
      <w:r>
        <w:rPr>
          <w:rFonts w:ascii="Arial" w:cs="Arial" w:eastAsia="Arial" w:hAnsi="Arial"/>
          <w:color w:val="1A1A2E"/>
          <w:sz w:val="22"/>
          <w:szCs w:val="22"/>
        </w:rPr>
        <w:t xml:space="preserve">Commit at least 2–3 times per day — every small finished piece</w:t>
      </w:r>
    </w:p>
    <w:p>
      <w:pPr>
        <w:pStyle w:val="ListParagraph"/>
        <w:numPr>
          <w:ilvl w:val="0"/>
          <w:numId w:val="2"/>
        </w:numPr>
        <w:spacing w:after="80"/>
      </w:pPr>
      <w:r>
        <w:rPr>
          <w:rFonts w:ascii="Arial" w:cs="Arial" w:eastAsia="Arial" w:hAnsi="Arial"/>
          <w:color w:val="1A1A2E"/>
          <w:sz w:val="22"/>
          <w:szCs w:val="22"/>
        </w:rPr>
        <w:t xml:space="preserve">Push to GitHub every evening — the senior engineer reviews asynchronously</w:t>
      </w:r>
    </w:p>
    <w:p>
      <w:pPr>
        <w:pStyle w:val="ListParagraph"/>
        <w:numPr>
          <w:ilvl w:val="0"/>
          <w:numId w:val="2"/>
        </w:numPr>
        <w:spacing w:after="80"/>
      </w:pPr>
      <w:r>
        <w:rPr>
          <w:rFonts w:ascii="Arial" w:cs="Arial" w:eastAsia="Arial" w:hAnsi="Arial"/>
          <w:b/>
          <w:bCs/>
          <w:color w:val="1A1A2E"/>
          <w:sz w:val="22"/>
          <w:szCs w:val="22"/>
        </w:rPr>
        <w:t xml:space="preserve">If blocked for more than 30 minutes: </w:t>
      </w:r>
      <w:r>
        <w:rPr>
          <w:rFonts w:ascii="Arial" w:cs="Arial" w:eastAsia="Arial" w:hAnsi="Arial"/>
          <w:color w:val="1A1A2E"/>
          <w:sz w:val="22"/>
          <w:szCs w:val="22"/>
        </w:rPr>
        <w:t xml:space="preserve">stop, use the "I am stuck" prompt from Section 7, or message the senior engineer directly. Do not sit stuck silently.</w:t>
      </w:r>
    </w:p>
    <w:p>
      <w:pPr>
        <w:pStyle w:val="ListParagraph"/>
        <w:numPr>
          <w:ilvl w:val="0"/>
          <w:numId w:val="2"/>
        </w:numPr>
        <w:spacing w:after="80"/>
      </w:pPr>
      <w:r>
        <w:rPr>
          <w:rFonts w:ascii="Arial" w:cs="Arial" w:eastAsia="Arial" w:hAnsi="Arial"/>
          <w:color w:val="1A1A2E"/>
          <w:sz w:val="22"/>
          <w:szCs w:val="22"/>
        </w:rPr>
        <w:t xml:space="preserve">Do not merge into develop yourself — that is always done via Pull Request</w:t>
      </w:r>
    </w:p>
    <w:p>
      <w:pPr>
        <w:pStyle w:val="ListParagraph"/>
        <w:numPr>
          <w:ilvl w:val="0"/>
          <w:numId w:val="2"/>
        </w:numPr>
        <w:spacing w:after="80"/>
      </w:pPr>
      <w:r>
        <w:rPr>
          <w:rFonts w:ascii="Arial" w:cs="Arial" w:eastAsia="Arial" w:hAnsi="Arial"/>
          <w:color w:val="1A1A2E"/>
          <w:sz w:val="22"/>
          <w:szCs w:val="22"/>
        </w:rPr>
        <w:t xml:space="preserve">Update execution_log.md daily as you complete tasks</w:t>
      </w:r>
    </w:p>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5.3  Sprint End — Opening a Pull Request (Friday)</w:t>
      </w:r>
    </w:p>
    <w:p>
      <w:pPr>
        <w:spacing w:after="120"/>
      </w:pPr>
      <w:r>
        <w:rPr>
          <w:rFonts w:ascii="Arial" w:cs="Arial" w:eastAsia="Arial" w:hAnsi="Arial"/>
          <w:color w:val="1A1A2E"/>
          <w:sz w:val="22"/>
          <w:szCs w:val="22"/>
        </w:rPr>
        <w:t xml:space="preserve">A Pull Request (PR) is how your code gets reviewed and merged into develop. This is the formal handoff of your work.</w:t>
      </w:r>
    </w:p>
    <w:p>
      <w:pPr>
        <w:spacing w:after="80"/>
      </w:pPr>
      <w:r>
        <w:rPr>
          <w:rFonts w:ascii="Arial" w:cs="Arial" w:eastAsia="Arial" w:hAnsi="Arial"/>
          <w:color w:val="1A1A2E"/>
          <w:sz w:val="22"/>
          <w:szCs w:val="22"/>
        </w:rPr>
        <w:t xml:space="preserve"/>
      </w:r>
    </w:p>
    <w:p>
      <w:pPr>
        <w:pStyle w:val="ListParagraph"/>
        <w:numPr>
          <w:ilvl w:val="0"/>
          <w:numId w:val="3"/>
        </w:numPr>
        <w:spacing w:after="80"/>
      </w:pPr>
      <w:r>
        <w:rPr>
          <w:rFonts w:ascii="Arial" w:cs="Arial" w:eastAsia="Arial" w:hAnsi="Arial"/>
          <w:color w:val="1A1A2E"/>
          <w:sz w:val="22"/>
          <w:szCs w:val="22"/>
        </w:rPr>
        <w:t xml:space="preserve">Push your final code:</w:t>
      </w:r>
    </w:p>
    <w:tbl>
      <w:tblPr>
        <w:tblW w:type="dxa" w:w="9360"/>
        <w:tblBorders>
          <w:top w:val="single" w:color="E0E0E0" w:sz="4"/>
          <w:left w:val="single" w:color="E0E0E0" w:sz="4"/>
          <w:bottom w:val="single" w:color="E0E0E0"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git add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git commit -m "feat(designsystem): complete Sprint 9 — all components implemented"</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git push origin feature/sprint-9-designsystem</w:t>
            </w:r>
          </w:p>
        </w:tc>
      </w:tr>
    </w:tbl>
    <w:p>
      <w:pPr>
        <w:spacing w:after="80"/>
      </w:pPr>
      <w:r>
        <w:rPr>
          <w:rFonts w:ascii="Arial" w:cs="Arial" w:eastAsia="Arial" w:hAnsi="Arial"/>
          <w:color w:val="1A1A2E"/>
          <w:sz w:val="22"/>
          <w:szCs w:val="22"/>
        </w:rPr>
        <w:t xml:space="preserve"/>
      </w:r>
    </w:p>
    <w:p>
      <w:pPr>
        <w:pStyle w:val="ListParagraph"/>
        <w:numPr>
          <w:ilvl w:val="0"/>
          <w:numId w:val="3"/>
        </w:numPr>
        <w:spacing w:after="80"/>
      </w:pPr>
      <w:r>
        <w:rPr>
          <w:rFonts w:ascii="Arial" w:cs="Arial" w:eastAsia="Arial" w:hAnsi="Arial"/>
          <w:color w:val="1A1A2E"/>
          <w:sz w:val="22"/>
          <w:szCs w:val="22"/>
        </w:rPr>
        <w:t xml:space="preserve">Go to GitHub.com → your repository → you will see a yellow banner "Compare &amp; pull request" → click it</w:t>
      </w:r>
    </w:p>
    <w:p>
      <w:pPr>
        <w:pStyle w:val="ListParagraph"/>
        <w:numPr>
          <w:ilvl w:val="0"/>
          <w:numId w:val="3"/>
        </w:numPr>
        <w:spacing w:after="80"/>
      </w:pPr>
      <w:r>
        <w:rPr>
          <w:rFonts w:ascii="Arial" w:cs="Arial" w:eastAsia="Arial" w:hAnsi="Arial"/>
          <w:color w:val="1A1A2E"/>
          <w:sz w:val="22"/>
          <w:szCs w:val="22"/>
        </w:rPr>
        <w:t xml:space="preserve">Fill in the PR form:</w:t>
      </w:r>
    </w:p>
    <w:p>
      <w:pPr>
        <w:spacing w:after="40"/>
      </w:pPr>
      <w:r>
        <w:rPr>
          <w:rFonts w:ascii="Arial" w:cs="Arial" w:eastAsia="Arial" w:hAnsi="Arial"/>
          <w:color w:val="1A1A2E"/>
          <w:sz w:val="22"/>
          <w:szCs w:val="22"/>
        </w:rPr>
        <w:t xml:space="preserve"/>
      </w:r>
    </w:p>
    <w:tbl>
      <w:tblPr>
        <w:tblW w:type="dxa" w:w="9360"/>
        <w:tblBorders>
          <w:top w:val="single" w:color="E0E0E0" w:sz="4"/>
          <w:left w:val="single" w:color="E0E0E0" w:sz="4"/>
          <w:bottom w:val="single" w:color="E0E0E0"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Title:  feat(designsystem): Sprint 9 — ZentaTheme + all 15 Compose components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Description:</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What this PR does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Implements ZentaTheme with M3 light/dark color schemes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Adds ZentaButton (Primary/Secondary/Danger/Ghost variants)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Adds ZentaTextField, ZentaSearchBar, ZentaNumericPad</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Adds ZentaProductCard, ZentaCartItemRow, ZentaDialog</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 (list all components)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Testing done</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Compose UI previews verified in Android Studio</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Dark mode tested on all components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ZentaNumericPad PIN mode tested</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Execution log</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All Sprint 9 tasks marked [x] in docs/ai_workflows/execution_log.md</w:t>
            </w:r>
          </w:p>
        </w:tc>
      </w:tr>
    </w:tbl>
    <w:p>
      <w:pPr>
        <w:spacing w:after="80"/>
      </w:pPr>
      <w:r>
        <w:rPr>
          <w:rFonts w:ascii="Arial" w:cs="Arial" w:eastAsia="Arial" w:hAnsi="Arial"/>
          <w:color w:val="1A1A2E"/>
          <w:sz w:val="22"/>
          <w:szCs w:val="22"/>
        </w:rPr>
        <w:t xml:space="preserve"/>
      </w:r>
    </w:p>
    <w:p>
      <w:pPr>
        <w:pStyle w:val="ListParagraph"/>
        <w:numPr>
          <w:ilvl w:val="0"/>
          <w:numId w:val="3"/>
        </w:numPr>
        <w:spacing w:after="80"/>
      </w:pPr>
      <w:r>
        <w:rPr>
          <w:rFonts w:ascii="Arial" w:cs="Arial" w:eastAsia="Arial" w:hAnsi="Arial"/>
          <w:color w:val="1A1A2E"/>
          <w:sz w:val="22"/>
          <w:szCs w:val="22"/>
        </w:rPr>
        <w:t xml:space="preserve">Set Reviewer = senior engineer's GitHub username</w:t>
      </w:r>
    </w:p>
    <w:p>
      <w:pPr>
        <w:pStyle w:val="ListParagraph"/>
        <w:numPr>
          <w:ilvl w:val="0"/>
          <w:numId w:val="3"/>
        </w:numPr>
        <w:spacing w:after="80"/>
      </w:pPr>
      <w:r>
        <w:rPr>
          <w:rFonts w:ascii="Arial" w:cs="Arial" w:eastAsia="Arial" w:hAnsi="Arial"/>
          <w:color w:val="1A1A2E"/>
          <w:sz w:val="22"/>
          <w:szCs w:val="22"/>
        </w:rPr>
        <w:t xml:space="preserve">Click "Create Pull Request"</w:t>
      </w:r>
    </w:p>
    <w:p>
      <w:pPr>
        <w:pStyle w:val="ListParagraph"/>
        <w:numPr>
          <w:ilvl w:val="0"/>
          <w:numId w:val="3"/>
        </w:numPr>
        <w:spacing w:after="80"/>
      </w:pPr>
      <w:r>
        <w:rPr>
          <w:rFonts w:ascii="Arial" w:cs="Arial" w:eastAsia="Arial" w:hAnsi="Arial"/>
          <w:color w:val="1A1A2E"/>
          <w:sz w:val="22"/>
          <w:szCs w:val="22"/>
        </w:rPr>
        <w:t xml:space="preserve">The senior engineer will review, leave comments, or approve and merge</w:t>
      </w:r>
    </w:p>
    <w:p>
      <w:pPr>
        <w:pStyle w:val="ListParagraph"/>
        <w:numPr>
          <w:ilvl w:val="0"/>
          <w:numId w:val="3"/>
        </w:numPr>
        <w:spacing w:after="80"/>
      </w:pPr>
      <w:r>
        <w:rPr>
          <w:rFonts w:ascii="Arial" w:cs="Arial" w:eastAsia="Arial" w:hAnsi="Arial"/>
          <w:b/>
          <w:bCs/>
          <w:color w:val="1A1A2E"/>
          <w:sz w:val="22"/>
          <w:szCs w:val="22"/>
        </w:rPr>
        <w:t xml:space="preserve">After merge: </w:t>
      </w:r>
      <w:r>
        <w:rPr>
          <w:rFonts w:ascii="Arial" w:cs="Arial" w:eastAsia="Arial" w:hAnsi="Arial"/>
          <w:color w:val="1A1A2E"/>
          <w:sz w:val="22"/>
          <w:szCs w:val="22"/>
        </w:rPr>
        <w:t xml:space="preserve">delete your feature branch on GitHub (there is a "Delete branch" button after merge). Then locally:</w:t>
      </w:r>
    </w:p>
    <w:tbl>
      <w:tblPr>
        <w:tblW w:type="dxa" w:w="9360"/>
        <w:tblBorders>
          <w:top w:val="single" w:color="E0E0E0" w:sz="4"/>
          <w:left w:val="single" w:color="E0E0E0" w:sz="4"/>
          <w:bottom w:val="single" w:color="E0E0E0"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git checkout develop</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git pull origin develop</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Your feature branch work is now in develop. You are ready for the next sprint.</w:t>
            </w:r>
          </w:p>
        </w:tc>
      </w:tr>
    </w:tbl>
    <w:p>
      <w:r>
        <w:br w:type="page"/>
      </w:r>
    </w:p>
    <w:p>
      <w:pPr>
        <w:pStyle w:val="Heading1"/>
        <w:pBdr>
          <w:bottom w:val="single" w:color="1565C0" w:sz="6" w:space="4"/>
        </w:pBdr>
        <w:spacing w:before="400" w:after="200"/>
      </w:pPr>
      <w:r>
        <w:rPr>
          <w:rFonts w:ascii="Arial" w:cs="Arial" w:eastAsia="Arial" w:hAnsi="Arial"/>
          <w:b/>
          <w:bCs/>
          <w:color w:val="1565C0"/>
          <w:sz w:val="36"/>
          <w:szCs w:val="36"/>
        </w:rPr>
        <w:t xml:space="preserve">6. State Contracts — Your API with the Senior Engineer</w:t>
      </w:r>
    </w:p>
    <w:p>
      <w:pPr>
        <w:spacing w:after="120"/>
      </w:pPr>
      <w:r>
        <w:rPr>
          <w:rFonts w:ascii="Arial" w:cs="Arial" w:eastAsia="Arial" w:hAnsi="Arial"/>
          <w:color w:val="1A1A2E"/>
          <w:sz w:val="22"/>
          <w:szCs w:val="22"/>
        </w:rPr>
        <w:t xml:space="preserve">Every feature has three contract files that define the boundary between your screens (Dev B) and the ViewModel (Dev A). These must be agreed on BEFORE either developer writes any feature code.</w:t>
      </w:r>
    </w:p>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6.1  The Three Files and What They Mean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565C0" w:sz="4"/>
              <w:left w:val="single" w:color="1565C0" w:sz="4"/>
              <w:bottom w:val="single" w:color="1565C0" w:sz="4"/>
              <w:right w:val="single" w:color="1565C0" w:sz="4"/>
            </w:tcBorders>
            <w:shd w:fill="1565C0"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7360"/>
            <w:tcBorders>
              <w:top w:val="single" w:color="1565C0" w:sz="4"/>
              <w:left w:val="single" w:color="1565C0" w:sz="4"/>
              <w:bottom w:val="single" w:color="1565C0" w:sz="4"/>
              <w:right w:val="single" w:color="1565C0" w:sz="4"/>
            </w:tcBorders>
            <w:shd w:fill="1565C0" w:val="clear"/>
            <w:tcMar>
              <w:top w:type="dxa" w:w="80"/>
              <w:left w:type="dxa" w:w="120"/>
              <w:bottom w:type="dxa" w:w="80"/>
              <w:right w:type="dxa" w:w="120"/>
            </w:tcMar>
          </w:tcPr>
          <w:p>
            <w:r>
              <w:rPr>
                <w:rFonts w:ascii="Arial" w:cs="Arial" w:eastAsia="Arial" w:hAnsi="Arial"/>
                <w:b/>
                <w:bCs/>
                <w:color w:val="FFFFFF"/>
                <w:sz w:val="20"/>
                <w:szCs w:val="20"/>
              </w:rPr>
              <w:t xml:space="preserve">What It Means</w:t>
            </w:r>
          </w:p>
        </w:tc>
      </w:tr>
      <w:tr>
        <w:tc>
          <w:tcPr>
            <w:tcW w:type="dxa" w:w="20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XxxState.kt</w:t>
            </w:r>
          </w:p>
        </w:tc>
        <w:tc>
          <w:tcPr>
            <w:tcW w:type="dxa" w:w="736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A single data class containing EVERYTHING the screen needs to display. You READ this in your composables. Think of it as a complete snapshot of the screen's current reality.</w:t>
            </w:r>
          </w:p>
        </w:tc>
      </w:tr>
      <w:tr>
        <w:tc>
          <w:tcPr>
            <w:tcW w:type="dxa" w:w="20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XxxIntent.kt</w:t>
            </w:r>
          </w:p>
        </w:tc>
        <w:tc>
          <w:tcPr>
            <w:tcW w:type="dxa" w:w="736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A sealed interface listing EVERY action the user can take. You FIRE these from button clicks, text changes, swipes. The senior engineer handles them in the ViewModel.</w:t>
            </w:r>
          </w:p>
        </w:tc>
      </w:tr>
      <w:tr>
        <w:tc>
          <w:tcPr>
            <w:tcW w:type="dxa" w:w="20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XxxEffect.kt</w:t>
            </w:r>
          </w:p>
        </w:tc>
        <w:tc>
          <w:tcPr>
            <w:tcW w:type="dxa" w:w="736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A sealed interface for ONE-TIME events that screens must react to: navigate, show snackbar, trigger print. You COLLECT these in a LaunchedEffect.</w:t>
            </w:r>
          </w:p>
        </w:tc>
      </w:tr>
    </w:tbl>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6.2  How You Use Them in a Screen</w:t>
      </w:r>
    </w:p>
    <w:tbl>
      <w:tblPr>
        <w:tblW w:type="dxa" w:w="9360"/>
        <w:tblBorders>
          <w:top w:val="single" w:color="E0E0E0" w:sz="4"/>
          <w:left w:val="single" w:color="E0E0E0" w:sz="4"/>
          <w:bottom w:val="single" w:color="E0E0E0"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Your screen composable — this is ALL you need to know</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@Composable</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fun LoginScreen(viewModel: AuthViewModel = koinViewModel())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 1. Collect state — the screen recomposes when state changes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val state by viewModel.state.collectAsStateWithLifecycle()</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 2. Collect effects — one-time events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val navController = LocalNavController.current</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LaunchedEffect(Unit)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viewModel.effects.collect { effect -&gt;</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when (effect)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is AuthEffect.NavigateToDashboard -&gt; navController.navigate(ZentaRoute.Dashboard)</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is AuthEffect.ShowError -&gt; { /* show snackbar */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 3. Build UI using state fields</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ZentaTextField(</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value = state.email,           // READ from state</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onValueChange = { newEmail -&gt;</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viewModel.onIntent(         // FIRE an intent</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AuthIntent.EmailChanged(newEmail)</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error = state.emailError,       // READ error from state</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ZentaButton(</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text = "Login",</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isLoading = state.isLoading,    // READ loading state</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onClick =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viewModel.onIntent(AuthIntent.LoginClicked)  // FIRE intent</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w:t>
            </w:r>
          </w:p>
        </w:tc>
      </w:tr>
    </w:tbl>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6.3  FakeViewModel for Building Screens Before ViewModel is Ready</w:t>
      </w:r>
    </w:p>
    <w:p>
      <w:pPr>
        <w:spacing w:after="120"/>
      </w:pPr>
      <w:r>
        <w:rPr>
          <w:rFonts w:ascii="Arial" w:cs="Arial" w:eastAsia="Arial" w:hAnsi="Arial"/>
          <w:color w:val="1A1A2E"/>
          <w:sz w:val="22"/>
          <w:szCs w:val="22"/>
        </w:rPr>
        <w:t xml:space="preserve">The senior engineer's ViewModel may not be finished when you start building the screen. Use a FakeViewModel with hardcoded state so you can build and preview without waiting:</w:t>
      </w:r>
    </w:p>
    <w:p>
      <w:pPr>
        <w:spacing w:after="80"/>
      </w:pPr>
      <w:r>
        <w:rPr>
          <w:rFonts w:ascii="Arial" w:cs="Arial" w:eastAsia="Arial" w:hAnsi="Arial"/>
          <w:color w:val="1A1A2E"/>
          <w:sz w:val="22"/>
          <w:szCs w:val="22"/>
        </w:rPr>
        <w:t xml:space="preserve"/>
      </w:r>
    </w:p>
    <w:tbl>
      <w:tblPr>
        <w:tblW w:type="dxa" w:w="9360"/>
        <w:tblBorders>
          <w:top w:val="single" w:color="E0E0E0" w:sz="4"/>
          <w:left w:val="single" w:color="E0E0E0" w:sz="4"/>
          <w:bottom w:val="single" w:color="E0E0E0"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FakeAuthViewModel.kt — used for UI development only, delete before PR</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class FakeAuthViewModel : BaseViewModel&lt;AuthState, AuthIntent, AuthEffect&gt;(</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initialState = AuthState(</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email = "manager@zyntapos.com",</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isLoading = false,</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emailError = null,</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override fun onIntent(intent: AuthIntent) { /* no-op */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In your composable preview:</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@Preview</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@Composable</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fun LoginScreenPreview()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ZentaTheme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LoginScreen(viewModel = FakeAuthViewModel())</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    }</w:t>
            </w:r>
          </w:p>
        </w:tc>
      </w:tr>
      <w:tr>
        <w:tc>
          <w:tcPr>
            <w:tcBorders>
              <w:top w:val="none" w:color="FFFFFF" w:sz="0"/>
              <w:left w:val="none" w:color="FFFFFF" w:sz="0"/>
              <w:bottom w:val="none" w:color="FFFFFF" w:sz="0"/>
              <w:right w:val="none" w:color="FFFFFF" w:sz="0"/>
            </w:tcBorders>
            <w:shd w:fill="F0F4F8" w:val="clear"/>
            <w:tcMar>
              <w:top w:type="dxa" w:w="40"/>
              <w:left w:type="dxa" w:w="200"/>
              <w:bottom w:type="dxa" w:w="40"/>
              <w:right w:type="dxa" w:w="200"/>
            </w:tcMar>
          </w:tcPr>
          <w:p>
            <w:pPr>
              <w:spacing w:after="0"/>
            </w:pPr>
            <w:r>
              <w:rPr>
                <w:rFonts w:ascii="Courier New" w:cs="Courier New" w:eastAsia="Courier New" w:hAnsi="Courier New"/>
                <w:color w:val="00695C"/>
                <w:sz w:val="18"/>
                <w:szCs w:val="18"/>
              </w:rPr>
              <w:t xml:space="preserve">}</w:t>
            </w:r>
          </w:p>
        </w:tc>
      </w:tr>
    </w:tbl>
    <w:p>
      <w:r>
        <w:br w:type="page"/>
      </w:r>
    </w:p>
    <w:p>
      <w:pPr>
        <w:pStyle w:val="Heading1"/>
        <w:pBdr>
          <w:bottom w:val="single" w:color="1565C0" w:sz="6" w:space="4"/>
        </w:pBdr>
        <w:spacing w:before="400" w:after="200"/>
      </w:pPr>
      <w:r>
        <w:rPr>
          <w:rFonts w:ascii="Arial" w:cs="Arial" w:eastAsia="Arial" w:hAnsi="Arial"/>
          <w:b/>
          <w:bCs/>
          <w:color w:val="1565C0"/>
          <w:sz w:val="36"/>
          <w:szCs w:val="36"/>
        </w:rPr>
        <w:t xml:space="preserve">7. Claude AI Prompts — How to Ask for Help</w:t>
      </w:r>
    </w:p>
    <w:p>
      <w:pPr>
        <w:spacing w:after="120"/>
      </w:pPr>
      <w:r>
        <w:rPr>
          <w:rFonts w:ascii="Arial" w:cs="Arial" w:eastAsia="Arial" w:hAnsi="Arial"/>
          <w:color w:val="1A1A2E"/>
          <w:sz w:val="22"/>
          <w:szCs w:val="22"/>
        </w:rPr>
        <w:t xml:space="preserve">Claude is your AI pair-programmer for this project. These prompts are pre-written and tuned specifically for ZyntaPOS. Copy them exactly, replace the [BRACKETED] parts, and paste into Claude.</w:t>
      </w:r>
    </w:p>
    <w:p>
      <w:pPr>
        <w:spacing w:after="160"/>
      </w:pPr>
      <w:r>
        <w:rPr>
          <w:rFonts w:ascii="Arial" w:cs="Arial" w:eastAsia="Arial" w:hAnsi="Arial"/>
          <w:color w:val="1A1A2E"/>
          <w:sz w:val="22"/>
          <w:szCs w:val="22"/>
        </w:rPr>
        <w:t xml:space="preserve"/>
      </w:r>
    </w:p>
    <w:tbl>
      <w:tblPr>
        <w:tblW w:type="dxa" w:w="9360"/>
        <w:tblBorders>
          <w:top w:val="single" w:color="1565C0" w:sz="8"/>
          <w:left w:val="single" w:color="1565C0" w:sz="16"/>
          <w:bottom w:val="single" w:color="1565C0"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BF3FB" w:val="clear"/>
            <w:tcMar>
              <w:top w:type="dxa" w:w="120"/>
              <w:left w:type="dxa" w:w="180"/>
              <w:bottom w:type="dxa" w:w="120"/>
              <w:right w:type="dxa" w:w="180"/>
            </w:tcMar>
          </w:tcPr>
          <w:p>
            <w:pPr>
              <w:spacing w:after="80"/>
            </w:pPr>
            <w:r>
              <w:rPr>
                <w:rFonts w:ascii="Arial" w:cs="Arial" w:eastAsia="Arial" w:hAnsi="Arial"/>
                <w:b/>
                <w:bCs/>
                <w:color w:val="1565C0"/>
                <w:sz w:val="22"/>
                <w:szCs w:val="22"/>
              </w:rPr>
              <w:t xml:space="preserve">How to Use These Prompts</w:t>
            </w:r>
          </w:p>
          <w:p>
            <w:pPr>
              <w:spacing w:after="60"/>
            </w:pPr>
            <w:r>
              <w:rPr>
                <w:rFonts w:ascii="Arial" w:cs="Arial" w:eastAsia="Arial" w:hAnsi="Arial"/>
                <w:color w:val="1A1A2E"/>
                <w:sz w:val="22"/>
                <w:szCs w:val="22"/>
              </w:rPr>
              <w:t xml:space="preserve">1. Open Claude at claude.ai in your browser.</w:t>
            </w:r>
          </w:p>
          <w:p>
            <w:pPr>
              <w:spacing w:after="60"/>
            </w:pPr>
            <w:r>
              <w:rPr>
                <w:rFonts w:ascii="Arial" w:cs="Arial" w:eastAsia="Arial" w:hAnsi="Arial"/>
                <w:color w:val="1A1A2E"/>
                <w:sz w:val="22"/>
                <w:szCs w:val="22"/>
              </w:rPr>
              <w:t xml:space="preserve">2. Copy the prompt from this document.</w:t>
            </w:r>
          </w:p>
          <w:p>
            <w:pPr>
              <w:spacing w:after="60"/>
            </w:pPr>
            <w:r>
              <w:rPr>
                <w:rFonts w:ascii="Arial" w:cs="Arial" w:eastAsia="Arial" w:hAnsi="Arial"/>
                <w:color w:val="1A1A2E"/>
                <w:sz w:val="22"/>
                <w:szCs w:val="22"/>
              </w:rPr>
              <w:t xml:space="preserve">3. Replace any [BRACKETED] text with your specific details.</w:t>
            </w:r>
          </w:p>
          <w:p>
            <w:pPr>
              <w:spacing w:after="60"/>
            </w:pPr>
            <w:r>
              <w:rPr>
                <w:rFonts w:ascii="Arial" w:cs="Arial" w:eastAsia="Arial" w:hAnsi="Arial"/>
                <w:color w:val="1A1A2E"/>
                <w:sz w:val="22"/>
                <w:szCs w:val="22"/>
              </w:rPr>
              <w:t xml:space="preserve">4. Paste and send. Claude will respond in the context of this project.</w:t>
            </w:r>
          </w:p>
          <w:p>
            <w:pPr>
              <w:spacing w:after="60"/>
            </w:pPr>
            <w:r>
              <w:rPr>
                <w:rFonts w:ascii="Arial" w:cs="Arial" w:eastAsia="Arial" w:hAnsi="Arial"/>
                <w:color w:val="1A1A2E"/>
                <w:sz w:val="22"/>
                <w:szCs w:val="22"/>
              </w:rPr>
              <w:t xml:space="preserve">5. If the response seems wrong, paste the "Context Recovery Prompt" first (Prompt 0).</w:t>
            </w:r>
          </w:p>
        </w:tc>
      </w:tr>
    </w:tbl>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Prompt 0 — Context Recovery (Use at Start of Every Session)</w:t>
      </w:r>
    </w:p>
    <w:p>
      <w:pPr>
        <w:spacing w:after="120"/>
      </w:pPr>
      <w:r>
        <w:rPr>
          <w:rFonts w:ascii="Arial" w:cs="Arial" w:eastAsia="Arial" w:hAnsi="Arial"/>
          <w:color w:val="1A1A2E"/>
          <w:sz w:val="22"/>
          <w:szCs w:val="22"/>
        </w:rPr>
        <w:t xml:space="preserve">Paste this FIRST at the start of every new Claude conversation to give it full project context:</w:t>
      </w:r>
    </w:p>
    <w:p>
      <w:pPr>
        <w:spacing w:after="80"/>
      </w:pPr>
      <w:r>
        <w:rPr>
          <w:rFonts w:ascii="Arial" w:cs="Arial" w:eastAsia="Arial" w:hAnsi="Arial"/>
          <w:color w:val="1A1A2E"/>
          <w:sz w:val="22"/>
          <w:szCs w:val="22"/>
        </w:rPr>
        <w:t xml:space="preserve"/>
      </w:r>
    </w:p>
    <w:tbl>
      <w:tblPr>
        <w:tblW w:type="dxa" w:w="9360"/>
        <w:tblBorders>
          <w:top w:val="single" w:color="F57C00" w:sz="8"/>
          <w:left w:val="single" w:color="F57C00" w:sz="16"/>
          <w:bottom w:val="single" w:color="F57C00"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FF8E1" w:val="clear"/>
            <w:tcMar>
              <w:top w:type="dxa" w:w="100"/>
              <w:left w:type="dxa" w:w="180"/>
              <w:bottom w:type="dxa" w:w="40"/>
              <w:right w:type="dxa" w:w="180"/>
            </w:tcMar>
          </w:tcPr>
          <w:p>
            <w:pPr>
              <w:spacing w:after="60"/>
            </w:pPr>
            <w:r>
              <w:rPr>
                <w:rFonts w:ascii="Arial" w:cs="Arial" w:eastAsia="Arial" w:hAnsi="Arial"/>
                <w:b/>
                <w:bCs/>
                <w:color w:val="F57C00"/>
                <w:sz w:val="20"/>
                <w:szCs w:val="20"/>
              </w:rPr>
              <w:t xml:space="preserve">📋 Prompt 0: Context Recovery</w:t>
            </w:r>
          </w:p>
        </w:tc>
      </w:tr>
      <w:tr>
        <w:tc>
          <w:tcPr>
            <w:tcBorders>
              <w:top w:val="none" w:color="FFFFFF" w:sz="0"/>
              <w:left w:val="none" w:color="FFFFFF" w:sz="0"/>
              <w:bottom w:val="none" w:color="FFFFFF" w:sz="0"/>
              <w:right w:val="none" w:color="FFFFFF" w:sz="0"/>
            </w:tcBorders>
            <w:shd w:fill="FFFDE7" w:val="clear"/>
            <w:tcMar>
              <w:top w:type="dxa" w:w="80"/>
              <w:left w:type="dxa" w:w="180"/>
              <w:bottom w:type="dxa" w:w="100"/>
              <w:right w:type="dxa" w:w="180"/>
            </w:tcMar>
          </w:tcPr>
          <w:p>
            <w:pPr>
              <w:spacing w:after="40"/>
            </w:pPr>
            <w:r>
              <w:rPr>
                <w:rFonts w:ascii="Courier New" w:cs="Courier New" w:eastAsia="Courier New" w:hAnsi="Courier New"/>
                <w:color w:val="1A1A2E"/>
                <w:sz w:val="19"/>
                <w:szCs w:val="19"/>
              </w:rPr>
              <w:t xml:space="preserve">You are the Senior Kotlin Multiplatform (KMP) Architect &amp; Lead Engineer for ZyntaPOS.</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Project location: /Users/dilanka/Developer/StudioProjects/ZyntaPOS/</w:t>
            </w:r>
          </w:p>
          <w:p>
            <w:pPr>
              <w:spacing w:after="40"/>
            </w:pPr>
            <w:r>
              <w:rPr>
                <w:rFonts w:ascii="Courier New" w:cs="Courier New" w:eastAsia="Courier New" w:hAnsi="Courier New"/>
                <w:color w:val="1A1A2E"/>
                <w:sz w:val="19"/>
                <w:szCs w:val="19"/>
              </w:rPr>
              <w:t xml:space="preserve">Architecture: Clean Architecture + MVI + Koin DI + Compose Multiplatform</w:t>
            </w:r>
          </w:p>
          <w:p>
            <w:pPr>
              <w:spacing w:after="40"/>
            </w:pPr>
            <w:r>
              <w:rPr>
                <w:rFonts w:ascii="Courier New" w:cs="Courier New" w:eastAsia="Courier New" w:hAnsi="Courier New"/>
                <w:color w:val="1A1A2E"/>
                <w:sz w:val="19"/>
                <w:szCs w:val="19"/>
              </w:rPr>
              <w:t xml:space="preserve">Platforms: Android (APK) + Desktop JVM (JAR)</w:t>
            </w:r>
          </w:p>
          <w:p>
            <w:pPr>
              <w:spacing w:after="40"/>
            </w:pPr>
            <w:r>
              <w:rPr>
                <w:rFonts w:ascii="Courier New" w:cs="Courier New" w:eastAsia="Courier New" w:hAnsi="Courier New"/>
                <w:color w:val="1A1A2E"/>
                <w:sz w:val="19"/>
                <w:szCs w:val="19"/>
              </w:rPr>
              <w:t xml:space="preserve">Root package: com.zyntasolutions.zyntapos</w:t>
            </w:r>
          </w:p>
          <w:p>
            <w:pPr>
              <w:spacing w:after="40"/>
            </w:pPr>
            <w:r>
              <w:rPr>
                <w:rFonts w:ascii="Courier New" w:cs="Courier New" w:eastAsia="Courier New" w:hAnsi="Courier New"/>
                <w:color w:val="1A1A2E"/>
                <w:sz w:val="19"/>
                <w:szCs w:val="19"/>
              </w:rPr>
              <w:t xml:space="preserve">Current phase: Phase 1 MVP (Sprint 1–24)</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I am the Junior Developer (Dev B). My responsibilities:</w:t>
            </w:r>
          </w:p>
          <w:p>
            <w:pPr>
              <w:spacing w:after="40"/>
            </w:pPr>
            <w:r>
              <w:rPr>
                <w:rFonts w:ascii="Courier New" w:cs="Courier New" w:eastAsia="Courier New" w:hAnsi="Courier New"/>
                <w:color w:val="1A1A2E"/>
                <w:sz w:val="19"/>
                <w:szCs w:val="19"/>
              </w:rPr>
              <w:t xml:space="preserve">- Design System: ZentaTheme, Compose components</w:t>
            </w:r>
          </w:p>
          <w:p>
            <w:pPr>
              <w:spacing w:after="40"/>
            </w:pPr>
            <w:r>
              <w:rPr>
                <w:rFonts w:ascii="Courier New" w:cs="Courier New" w:eastAsia="Courier New" w:hAnsi="Courier New"/>
                <w:color w:val="1A1A2E"/>
                <w:sz w:val="19"/>
                <w:szCs w:val="19"/>
              </w:rPr>
              <w:t xml:space="preserve">- Screen composables (UI only, no business logic)</w:t>
            </w:r>
          </w:p>
          <w:p>
            <w:pPr>
              <w:spacing w:after="40"/>
            </w:pPr>
            <w:r>
              <w:rPr>
                <w:rFonts w:ascii="Courier New" w:cs="Courier New" w:eastAsia="Courier New" w:hAnsi="Courier New"/>
                <w:color w:val="1A1A2E"/>
                <w:sz w:val="19"/>
                <w:szCs w:val="19"/>
              </w:rPr>
              <w:t xml:space="preserve">- Navigation graph</w:t>
            </w:r>
          </w:p>
          <w:p>
            <w:pPr>
              <w:spacing w:after="40"/>
            </w:pPr>
            <w:r>
              <w:rPr>
                <w:rFonts w:ascii="Courier New" w:cs="Courier New" w:eastAsia="Courier New" w:hAnsi="Courier New"/>
                <w:color w:val="1A1A2E"/>
                <w:sz w:val="19"/>
                <w:szCs w:val="19"/>
              </w:rPr>
              <w:t xml:space="preserve">- Compose UI tests</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I need your help with: [describe your task]</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Please read docs/ai_workflows/execution_log.md to check current progress</w:t>
            </w:r>
          </w:p>
          <w:p>
            <w:pPr>
              <w:spacing w:after="40"/>
            </w:pPr>
            <w:r>
              <w:rPr>
                <w:rFonts w:ascii="Courier New" w:cs="Courier New" w:eastAsia="Courier New" w:hAnsi="Courier New"/>
                <w:color w:val="1A1A2E"/>
                <w:sz w:val="19"/>
                <w:szCs w:val="19"/>
              </w:rPr>
              <w:t xml:space="preserve">before responding.</w:t>
            </w:r>
          </w:p>
        </w:tc>
      </w:tr>
    </w:tbl>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Prompt 1 — Build a New Compose Component</w:t>
      </w:r>
    </w:p>
    <w:tbl>
      <w:tblPr>
        <w:tblW w:type="dxa" w:w="9360"/>
        <w:tblBorders>
          <w:top w:val="single" w:color="F57C00" w:sz="8"/>
          <w:left w:val="single" w:color="F57C00" w:sz="16"/>
          <w:bottom w:val="single" w:color="F57C00"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FF8E1" w:val="clear"/>
            <w:tcMar>
              <w:top w:type="dxa" w:w="100"/>
              <w:left w:type="dxa" w:w="180"/>
              <w:bottom w:type="dxa" w:w="40"/>
              <w:right w:type="dxa" w:w="180"/>
            </w:tcMar>
          </w:tcPr>
          <w:p>
            <w:pPr>
              <w:spacing w:after="60"/>
            </w:pPr>
            <w:r>
              <w:rPr>
                <w:rFonts w:ascii="Arial" w:cs="Arial" w:eastAsia="Arial" w:hAnsi="Arial"/>
                <w:b/>
                <w:bCs/>
                <w:color w:val="F57C00"/>
                <w:sz w:val="20"/>
                <w:szCs w:val="20"/>
              </w:rPr>
              <w:t xml:space="preserve">📋 Prompt 1: New Component</w:t>
            </w:r>
          </w:p>
        </w:tc>
      </w:tr>
      <w:tr>
        <w:tc>
          <w:tcPr>
            <w:tcBorders>
              <w:top w:val="none" w:color="FFFFFF" w:sz="0"/>
              <w:left w:val="none" w:color="FFFFFF" w:sz="0"/>
              <w:bottom w:val="none" w:color="FFFFFF" w:sz="0"/>
              <w:right w:val="none" w:color="FFFFFF" w:sz="0"/>
            </w:tcBorders>
            <w:shd w:fill="FFFDE7" w:val="clear"/>
            <w:tcMar>
              <w:top w:type="dxa" w:w="80"/>
              <w:left w:type="dxa" w:w="180"/>
              <w:bottom w:type="dxa" w:w="100"/>
              <w:right w:type="dxa" w:w="180"/>
            </w:tcMar>
          </w:tcPr>
          <w:p>
            <w:pPr>
              <w:spacing w:after="40"/>
            </w:pPr>
            <w:r>
              <w:rPr>
                <w:rFonts w:ascii="Courier New" w:cs="Courier New" w:eastAsia="Courier New" w:hAnsi="Courier New"/>
                <w:color w:val="1A1A2E"/>
                <w:sz w:val="19"/>
                <w:szCs w:val="19"/>
              </w:rPr>
              <w:t xml:space="preserve">Execute: Build the [COMPONENT_NAME] composable for the ZentaPOS Design System.</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Sprint reference: Sprint 10 — Step 6.2.[TASK_NUMBER]</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Requirements from PLAN_PHASE1.md:</w:t>
            </w:r>
          </w:p>
          <w:p>
            <w:pPr>
              <w:spacing w:after="40"/>
            </w:pPr>
            <w:r>
              <w:rPr>
                <w:rFonts w:ascii="Courier New" w:cs="Courier New" w:eastAsia="Courier New" w:hAnsi="Courier New"/>
                <w:color w:val="1A1A2E"/>
                <w:sz w:val="19"/>
                <w:szCs w:val="19"/>
              </w:rPr>
              <w:t xml:space="preserve">[PASTE THE EXACT TASK DESCRIPTION FROM THE PLAN]</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Constraints:</w:t>
            </w:r>
          </w:p>
          <w:p>
            <w:pPr>
              <w:spacing w:after="40"/>
            </w:pPr>
            <w:r>
              <w:rPr>
                <w:rFonts w:ascii="Courier New" w:cs="Courier New" w:eastAsia="Courier New" w:hAnsi="Courier New"/>
                <w:color w:val="1A1A2E"/>
                <w:sz w:val="19"/>
                <w:szCs w:val="19"/>
              </w:rPr>
              <w:t xml:space="preserve">- Package: com.zyntasolutions.zyntapos.designsystem.components</w:t>
            </w:r>
          </w:p>
          <w:p>
            <w:pPr>
              <w:spacing w:after="40"/>
            </w:pPr>
            <w:r>
              <w:rPr>
                <w:rFonts w:ascii="Courier New" w:cs="Courier New" w:eastAsia="Courier New" w:hAnsi="Courier New"/>
                <w:color w:val="1A1A2E"/>
                <w:sz w:val="19"/>
                <w:szCs w:val="19"/>
              </w:rPr>
              <w:t xml:space="preserve">- File location: composeApp/designsystem/src/commonMain/kotlin/...</w:t>
            </w:r>
          </w:p>
          <w:p>
            <w:pPr>
              <w:spacing w:after="40"/>
            </w:pPr>
            <w:r>
              <w:rPr>
                <w:rFonts w:ascii="Courier New" w:cs="Courier New" w:eastAsia="Courier New" w:hAnsi="Courier New"/>
                <w:color w:val="1A1A2E"/>
                <w:sz w:val="19"/>
                <w:szCs w:val="19"/>
              </w:rPr>
              <w:t xml:space="preserve">- Must be stateless — all state hoisted to caller</w:t>
            </w:r>
          </w:p>
          <w:p>
            <w:pPr>
              <w:spacing w:after="40"/>
            </w:pPr>
            <w:r>
              <w:rPr>
                <w:rFonts w:ascii="Courier New" w:cs="Courier New" w:eastAsia="Courier New" w:hAnsi="Courier New"/>
                <w:color w:val="1A1A2E"/>
                <w:sz w:val="19"/>
                <w:szCs w:val="19"/>
              </w:rPr>
              <w:t xml:space="preserve">- Use ZentaTheme tokens for all colors, spacing, typography</w:t>
            </w:r>
          </w:p>
          <w:p>
            <w:pPr>
              <w:spacing w:after="40"/>
            </w:pPr>
            <w:r>
              <w:rPr>
                <w:rFonts w:ascii="Courier New" w:cs="Courier New" w:eastAsia="Courier New" w:hAnsi="Courier New"/>
                <w:color w:val="1A1A2E"/>
                <w:sz w:val="19"/>
                <w:szCs w:val="19"/>
              </w:rPr>
              <w:t xml:space="preserve">- Support dark mode (no hardcoded colors)</w:t>
            </w:r>
          </w:p>
          <w:p>
            <w:pPr>
              <w:spacing w:after="40"/>
            </w:pPr>
            <w:r>
              <w:rPr>
                <w:rFonts w:ascii="Courier New" w:cs="Courier New" w:eastAsia="Courier New" w:hAnsi="Courier New"/>
                <w:color w:val="1A1A2E"/>
                <w:sz w:val="19"/>
                <w:szCs w:val="19"/>
              </w:rPr>
              <w:t xml:space="preserve">- Material Design 3 standards</w:t>
            </w:r>
          </w:p>
          <w:p>
            <w:pPr>
              <w:spacing w:after="40"/>
            </w:pPr>
            <w:r>
              <w:rPr>
                <w:rFonts w:ascii="Courier New" w:cs="Courier New" w:eastAsia="Courier New" w:hAnsi="Courier New"/>
                <w:color w:val="1A1A2E"/>
                <w:sz w:val="19"/>
                <w:szCs w:val="19"/>
              </w:rPr>
              <w:t xml:space="preserve">- KDoc on all public parameters</w:t>
            </w:r>
          </w:p>
          <w:p>
            <w:pPr>
              <w:spacing w:after="40"/>
            </w:pPr>
            <w:r>
              <w:rPr>
                <w:rFonts w:ascii="Courier New" w:cs="Courier New" w:eastAsia="Courier New" w:hAnsi="Courier New"/>
                <w:color w:val="1A1A2E"/>
                <w:sz w:val="19"/>
                <w:szCs w:val="19"/>
              </w:rPr>
              <w:t xml:space="preserve">- Include @Preview composable at bottom of file</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After creating the file, update docs/ai_workflows/execution_log.md:</w:t>
            </w:r>
          </w:p>
          <w:p>
            <w:pPr>
              <w:spacing w:after="40"/>
            </w:pPr>
            <w:r>
              <w:rPr>
                <w:rFonts w:ascii="Courier New" w:cs="Courier New" w:eastAsia="Courier New" w:hAnsi="Courier New"/>
                <w:color w:val="1A1A2E"/>
                <w:sz w:val="19"/>
                <w:szCs w:val="19"/>
              </w:rPr>
              <w:t xml:space="preserve">mark task [TASK_NUMBER] as [x] Finished with today's timestamp.</w:t>
            </w:r>
          </w:p>
        </w:tc>
      </w:tr>
    </w:tbl>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Prompt 2 — Build a Feature Screen</w:t>
      </w:r>
    </w:p>
    <w:tbl>
      <w:tblPr>
        <w:tblW w:type="dxa" w:w="9360"/>
        <w:tblBorders>
          <w:top w:val="single" w:color="F57C00" w:sz="8"/>
          <w:left w:val="single" w:color="F57C00" w:sz="16"/>
          <w:bottom w:val="single" w:color="F57C00"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FF8E1" w:val="clear"/>
            <w:tcMar>
              <w:top w:type="dxa" w:w="100"/>
              <w:left w:type="dxa" w:w="180"/>
              <w:bottom w:type="dxa" w:w="40"/>
              <w:right w:type="dxa" w:w="180"/>
            </w:tcMar>
          </w:tcPr>
          <w:p>
            <w:pPr>
              <w:spacing w:after="60"/>
            </w:pPr>
            <w:r>
              <w:rPr>
                <w:rFonts w:ascii="Arial" w:cs="Arial" w:eastAsia="Arial" w:hAnsi="Arial"/>
                <w:b/>
                <w:bCs/>
                <w:color w:val="F57C00"/>
                <w:sz w:val="20"/>
                <w:szCs w:val="20"/>
              </w:rPr>
              <w:t xml:space="preserve">📋 Prompt 2: Feature Screen</w:t>
            </w:r>
          </w:p>
        </w:tc>
      </w:tr>
      <w:tr>
        <w:tc>
          <w:tcPr>
            <w:tcBorders>
              <w:top w:val="none" w:color="FFFFFF" w:sz="0"/>
              <w:left w:val="none" w:color="FFFFFF" w:sz="0"/>
              <w:bottom w:val="none" w:color="FFFFFF" w:sz="0"/>
              <w:right w:val="none" w:color="FFFFFF" w:sz="0"/>
            </w:tcBorders>
            <w:shd w:fill="FFFDE7" w:val="clear"/>
            <w:tcMar>
              <w:top w:type="dxa" w:w="80"/>
              <w:left w:type="dxa" w:w="180"/>
              <w:bottom w:type="dxa" w:w="100"/>
              <w:right w:type="dxa" w:w="180"/>
            </w:tcMar>
          </w:tcPr>
          <w:p>
            <w:pPr>
              <w:spacing w:after="40"/>
            </w:pPr>
            <w:r>
              <w:rPr>
                <w:rFonts w:ascii="Courier New" w:cs="Courier New" w:eastAsia="Courier New" w:hAnsi="Courier New"/>
                <w:color w:val="1A1A2E"/>
                <w:sz w:val="19"/>
                <w:szCs w:val="19"/>
              </w:rPr>
              <w:t xml:space="preserve">Execute: Build the [SCREEN_NAME] composable for the :feature:[MODULE] module.</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Sprint reference: Sprint [NUMBER] — Step [STEP_NUMBER]</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State contract (already agreed):</w:t>
            </w:r>
          </w:p>
          <w:p>
            <w:pPr>
              <w:spacing w:after="40"/>
            </w:pPr>
            <w:r>
              <w:rPr>
                <w:rFonts w:ascii="Courier New" w:cs="Courier New" w:eastAsia="Courier New" w:hAnsi="Courier New"/>
                <w:color w:val="1A1A2E"/>
                <w:sz w:val="19"/>
                <w:szCs w:val="19"/>
              </w:rPr>
              <w:t xml:space="preserve">- State file: [MODULE]/mvi/[Name]State.kt — [describe key fields]</w:t>
            </w:r>
          </w:p>
          <w:p>
            <w:pPr>
              <w:spacing w:after="40"/>
            </w:pPr>
            <w:r>
              <w:rPr>
                <w:rFonts w:ascii="Courier New" w:cs="Courier New" w:eastAsia="Courier New" w:hAnsi="Courier New"/>
                <w:color w:val="1A1A2E"/>
                <w:sz w:val="19"/>
                <w:szCs w:val="19"/>
              </w:rPr>
              <w:t xml:space="preserve">- Intent file: [MODULE]/mvi/[Name]Intent.kt — [list relevant intents]</w:t>
            </w:r>
          </w:p>
          <w:p>
            <w:pPr>
              <w:spacing w:after="40"/>
            </w:pPr>
            <w:r>
              <w:rPr>
                <w:rFonts w:ascii="Courier New" w:cs="Courier New" w:eastAsia="Courier New" w:hAnsi="Courier New"/>
                <w:color w:val="1A1A2E"/>
                <w:sz w:val="19"/>
                <w:szCs w:val="19"/>
              </w:rPr>
              <w:t xml:space="preserve">- Effect file: [MODULE]/mvi/[Name]Effect.kt — [list relevant effects]</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UI requirements from PLAN_PHASE1.md and UI_UX_Main_Plan.md:</w:t>
            </w:r>
          </w:p>
          <w:p>
            <w:pPr>
              <w:spacing w:after="40"/>
            </w:pPr>
            <w:r>
              <w:rPr>
                <w:rFonts w:ascii="Courier New" w:cs="Courier New" w:eastAsia="Courier New" w:hAnsi="Courier New"/>
                <w:color w:val="1A1A2E"/>
                <w:sz w:val="19"/>
                <w:szCs w:val="19"/>
              </w:rPr>
              <w:t xml:space="preserve">[PASTE THE EXACT SCREEN REQUIREMENTS]</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Window size behavior:</w:t>
            </w:r>
          </w:p>
          <w:p>
            <w:pPr>
              <w:spacing w:after="40"/>
            </w:pPr>
            <w:r>
              <w:rPr>
                <w:rFonts w:ascii="Courier New" w:cs="Courier New" w:eastAsia="Courier New" w:hAnsi="Courier New"/>
                <w:color w:val="1A1A2E"/>
                <w:sz w:val="19"/>
                <w:szCs w:val="19"/>
              </w:rPr>
              <w:t xml:space="preserve">- COMPACT: [describe compact layout]</w:t>
            </w:r>
          </w:p>
          <w:p>
            <w:pPr>
              <w:spacing w:after="40"/>
            </w:pPr>
            <w:r>
              <w:rPr>
                <w:rFonts w:ascii="Courier New" w:cs="Courier New" w:eastAsia="Courier New" w:hAnsi="Courier New"/>
                <w:color w:val="1A1A2E"/>
                <w:sz w:val="19"/>
                <w:szCs w:val="19"/>
              </w:rPr>
              <w:t xml:space="preserve">- EXPANDED: [describe expanded/desktop layout]</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Constraints:</w:t>
            </w:r>
          </w:p>
          <w:p>
            <w:pPr>
              <w:spacing w:after="40"/>
            </w:pPr>
            <w:r>
              <w:rPr>
                <w:rFonts w:ascii="Courier New" w:cs="Courier New" w:eastAsia="Courier New" w:hAnsi="Courier New"/>
                <w:color w:val="1A1A2E"/>
                <w:sz w:val="19"/>
                <w:szCs w:val="19"/>
              </w:rPr>
              <w:t xml:space="preserve">- Package: com.zyntasolutions.zyntapos.feature.[module]</w:t>
            </w:r>
          </w:p>
          <w:p>
            <w:pPr>
              <w:spacing w:after="40"/>
            </w:pPr>
            <w:r>
              <w:rPr>
                <w:rFonts w:ascii="Courier New" w:cs="Courier New" w:eastAsia="Courier New" w:hAnsi="Courier New"/>
                <w:color w:val="1A1A2E"/>
                <w:sz w:val="19"/>
                <w:szCs w:val="19"/>
              </w:rPr>
              <w:t xml:space="preserve">- Use ONLY ZentaTheme components (ZentaButton, ZentaTextField, etc.)</w:t>
            </w:r>
          </w:p>
          <w:p>
            <w:pPr>
              <w:spacing w:after="40"/>
            </w:pPr>
            <w:r>
              <w:rPr>
                <w:rFonts w:ascii="Courier New" w:cs="Courier New" w:eastAsia="Courier New" w:hAnsi="Courier New"/>
                <w:color w:val="1A1A2E"/>
                <w:sz w:val="19"/>
                <w:szCs w:val="19"/>
              </w:rPr>
              <w:t xml:space="preserve">- Collect state via viewModel.state.collectAsStateWithLifecycle()</w:t>
            </w:r>
          </w:p>
          <w:p>
            <w:pPr>
              <w:spacing w:after="40"/>
            </w:pPr>
            <w:r>
              <w:rPr>
                <w:rFonts w:ascii="Courier New" w:cs="Courier New" w:eastAsia="Courier New" w:hAnsi="Courier New"/>
                <w:color w:val="1A1A2E"/>
                <w:sz w:val="19"/>
                <w:szCs w:val="19"/>
              </w:rPr>
              <w:t xml:space="preserve">- Fire intents via viewModel.onIntent(...)</w:t>
            </w:r>
          </w:p>
          <w:p>
            <w:pPr>
              <w:spacing w:after="40"/>
            </w:pPr>
            <w:r>
              <w:rPr>
                <w:rFonts w:ascii="Courier New" w:cs="Courier New" w:eastAsia="Courier New" w:hAnsi="Courier New"/>
                <w:color w:val="1A1A2E"/>
                <w:sz w:val="19"/>
                <w:szCs w:val="19"/>
              </w:rPr>
              <w:t xml:space="preserve">- Collect effects in LaunchedEffect(Unit)</w:t>
            </w:r>
          </w:p>
          <w:p>
            <w:pPr>
              <w:spacing w:after="40"/>
            </w:pPr>
            <w:r>
              <w:rPr>
                <w:rFonts w:ascii="Courier New" w:cs="Courier New" w:eastAsia="Courier New" w:hAnsi="Courier New"/>
                <w:color w:val="1A1A2E"/>
                <w:sz w:val="19"/>
                <w:szCs w:val="19"/>
              </w:rPr>
              <w:t xml:space="preserve">- No direct UseCase or Repository calls in the screen</w:t>
            </w:r>
          </w:p>
          <w:p>
            <w:pPr>
              <w:spacing w:after="40"/>
            </w:pPr>
            <w:r>
              <w:rPr>
                <w:rFonts w:ascii="Courier New" w:cs="Courier New" w:eastAsia="Courier New" w:hAnsi="Courier New"/>
                <w:color w:val="1A1A2E"/>
                <w:sz w:val="19"/>
                <w:szCs w:val="19"/>
              </w:rPr>
              <w:t xml:space="preserve">- Use FakeViewModel for @Preview</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Update execution_log.md after completion.</w:t>
            </w:r>
          </w:p>
        </w:tc>
      </w:tr>
    </w:tbl>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Prompt 3 — Fix a Build Error or Crash</w:t>
      </w:r>
    </w:p>
    <w:tbl>
      <w:tblPr>
        <w:tblW w:type="dxa" w:w="9360"/>
        <w:tblBorders>
          <w:top w:val="single" w:color="F57C00" w:sz="8"/>
          <w:left w:val="single" w:color="F57C00" w:sz="16"/>
          <w:bottom w:val="single" w:color="F57C00"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FF8E1" w:val="clear"/>
            <w:tcMar>
              <w:top w:type="dxa" w:w="100"/>
              <w:left w:type="dxa" w:w="180"/>
              <w:bottom w:type="dxa" w:w="40"/>
              <w:right w:type="dxa" w:w="180"/>
            </w:tcMar>
          </w:tcPr>
          <w:p>
            <w:pPr>
              <w:spacing w:after="60"/>
            </w:pPr>
            <w:r>
              <w:rPr>
                <w:rFonts w:ascii="Arial" w:cs="Arial" w:eastAsia="Arial" w:hAnsi="Arial"/>
                <w:b/>
                <w:bCs/>
                <w:color w:val="F57C00"/>
                <w:sz w:val="20"/>
                <w:szCs w:val="20"/>
              </w:rPr>
              <w:t xml:space="preserve">📋 Prompt 3: Fix Build Error</w:t>
            </w:r>
          </w:p>
        </w:tc>
      </w:tr>
      <w:tr>
        <w:tc>
          <w:tcPr>
            <w:tcBorders>
              <w:top w:val="none" w:color="FFFFFF" w:sz="0"/>
              <w:left w:val="none" w:color="FFFFFF" w:sz="0"/>
              <w:bottom w:val="none" w:color="FFFFFF" w:sz="0"/>
              <w:right w:val="none" w:color="FFFFFF" w:sz="0"/>
            </w:tcBorders>
            <w:shd w:fill="FFFDE7" w:val="clear"/>
            <w:tcMar>
              <w:top w:type="dxa" w:w="80"/>
              <w:left w:type="dxa" w:w="180"/>
              <w:bottom w:type="dxa" w:w="100"/>
              <w:right w:type="dxa" w:w="180"/>
            </w:tcMar>
          </w:tcPr>
          <w:p>
            <w:pPr>
              <w:spacing w:after="40"/>
            </w:pPr>
            <w:r>
              <w:rPr>
                <w:rFonts w:ascii="Courier New" w:cs="Courier New" w:eastAsia="Courier New" w:hAnsi="Courier New"/>
                <w:color w:val="1A1A2E"/>
                <w:sz w:val="19"/>
                <w:szCs w:val="19"/>
              </w:rPr>
              <w:t xml:space="preserve">I have a build/runtime error in ZyntaPOS. Please help me fix it.</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Error message (copy exact text from Android Studio):</w:t>
            </w:r>
          </w:p>
          <w:p>
            <w:pPr>
              <w:spacing w:after="40"/>
            </w:pPr>
            <w:r>
              <w:rPr>
                <w:rFonts w:ascii="Courier New" w:cs="Courier New" w:eastAsia="Courier New" w:hAnsi="Courier New"/>
                <w:color w:val="1A1A2E"/>
                <w:sz w:val="19"/>
                <w:szCs w:val="19"/>
              </w:rPr>
              <w:t xml:space="preserve">[PASTE FULL ERROR MESSAGE HERE]</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File where the error occurs:</w:t>
            </w:r>
          </w:p>
          <w:p>
            <w:pPr>
              <w:spacing w:after="40"/>
            </w:pPr>
            <w:r>
              <w:rPr>
                <w:rFonts w:ascii="Courier New" w:cs="Courier New" w:eastAsia="Courier New" w:hAnsi="Courier New"/>
                <w:color w:val="1A1A2E"/>
                <w:sz w:val="19"/>
                <w:szCs w:val="19"/>
              </w:rPr>
              <w:t xml:space="preserve">[FILE PATH]</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My recent changes (what I was doing when this broke):</w:t>
            </w:r>
          </w:p>
          <w:p>
            <w:pPr>
              <w:spacing w:after="40"/>
            </w:pPr>
            <w:r>
              <w:rPr>
                <w:rFonts w:ascii="Courier New" w:cs="Courier New" w:eastAsia="Courier New" w:hAnsi="Courier New"/>
                <w:color w:val="1A1A2E"/>
                <w:sz w:val="19"/>
                <w:szCs w:val="19"/>
              </w:rPr>
              <w:t xml:space="preserve">[DESCRIBE WHAT YOU CHANGED]</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Please:</w:t>
            </w:r>
          </w:p>
          <w:p>
            <w:pPr>
              <w:spacing w:after="40"/>
            </w:pPr>
            <w:r>
              <w:rPr>
                <w:rFonts w:ascii="Courier New" w:cs="Courier New" w:eastAsia="Courier New" w:hAnsi="Courier New"/>
                <w:color w:val="1A1A2E"/>
                <w:sz w:val="19"/>
                <w:szCs w:val="19"/>
              </w:rPr>
              <w:t xml:space="preserve">1. Identify the root cause</w:t>
            </w:r>
          </w:p>
          <w:p>
            <w:pPr>
              <w:spacing w:after="40"/>
            </w:pPr>
            <w:r>
              <w:rPr>
                <w:rFonts w:ascii="Courier New" w:cs="Courier New" w:eastAsia="Courier New" w:hAnsi="Courier New"/>
                <w:color w:val="1A1A2E"/>
                <w:sz w:val="19"/>
                <w:szCs w:val="19"/>
              </w:rPr>
              <w:t xml:space="preserve">2. Show me exactly what to change</w:t>
            </w:r>
          </w:p>
          <w:p>
            <w:pPr>
              <w:spacing w:after="40"/>
            </w:pPr>
            <w:r>
              <w:rPr>
                <w:rFonts w:ascii="Courier New" w:cs="Courier New" w:eastAsia="Courier New" w:hAnsi="Courier New"/>
                <w:color w:val="1A1A2E"/>
                <w:sz w:val="19"/>
                <w:szCs w:val="19"/>
              </w:rPr>
              <w:t xml:space="preserve">3. Explain WHY this happened so I understand it</w:t>
            </w:r>
          </w:p>
          <w:p>
            <w:pPr>
              <w:spacing w:after="40"/>
            </w:pPr>
            <w:r>
              <w:rPr>
                <w:rFonts w:ascii="Courier New" w:cs="Courier New" w:eastAsia="Courier New" w:hAnsi="Courier New"/>
                <w:color w:val="1A1A2E"/>
                <w:sz w:val="19"/>
                <w:szCs w:val="19"/>
              </w:rPr>
              <w:t xml:space="preserve">4. Check if the same issue exists in similar files</w:t>
            </w:r>
          </w:p>
        </w:tc>
      </w:tr>
    </w:tbl>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Prompt 4 — I Am Stuck / Lost</w:t>
      </w:r>
    </w:p>
    <w:tbl>
      <w:tblPr>
        <w:tblW w:type="dxa" w:w="9360"/>
        <w:tblBorders>
          <w:top w:val="single" w:color="F57C00" w:sz="8"/>
          <w:left w:val="single" w:color="F57C00" w:sz="16"/>
          <w:bottom w:val="single" w:color="F57C00"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FF8E1" w:val="clear"/>
            <w:tcMar>
              <w:top w:type="dxa" w:w="100"/>
              <w:left w:type="dxa" w:w="180"/>
              <w:bottom w:type="dxa" w:w="40"/>
              <w:right w:type="dxa" w:w="180"/>
            </w:tcMar>
          </w:tcPr>
          <w:p>
            <w:pPr>
              <w:spacing w:after="60"/>
            </w:pPr>
            <w:r>
              <w:rPr>
                <w:rFonts w:ascii="Arial" w:cs="Arial" w:eastAsia="Arial" w:hAnsi="Arial"/>
                <w:b/>
                <w:bCs/>
                <w:color w:val="F57C00"/>
                <w:sz w:val="20"/>
                <w:szCs w:val="20"/>
              </w:rPr>
              <w:t xml:space="preserve">📋 Prompt 4: I Am Stuck</w:t>
            </w:r>
          </w:p>
        </w:tc>
      </w:tr>
      <w:tr>
        <w:tc>
          <w:tcPr>
            <w:tcBorders>
              <w:top w:val="none" w:color="FFFFFF" w:sz="0"/>
              <w:left w:val="none" w:color="FFFFFF" w:sz="0"/>
              <w:bottom w:val="none" w:color="FFFFFF" w:sz="0"/>
              <w:right w:val="none" w:color="FFFFFF" w:sz="0"/>
            </w:tcBorders>
            <w:shd w:fill="FFFDE7" w:val="clear"/>
            <w:tcMar>
              <w:top w:type="dxa" w:w="80"/>
              <w:left w:type="dxa" w:w="180"/>
              <w:bottom w:type="dxa" w:w="100"/>
              <w:right w:type="dxa" w:w="180"/>
            </w:tcMar>
          </w:tcPr>
          <w:p>
            <w:pPr>
              <w:spacing w:after="40"/>
            </w:pPr>
            <w:r>
              <w:rPr>
                <w:rFonts w:ascii="Courier New" w:cs="Courier New" w:eastAsia="Courier New" w:hAnsi="Courier New"/>
                <w:color w:val="1A1A2E"/>
                <w:sz w:val="19"/>
                <w:szCs w:val="19"/>
              </w:rPr>
              <w:t xml:space="preserve">I am the junior developer on ZyntaPOS and I am stuck on:</w:t>
            </w:r>
          </w:p>
          <w:p>
            <w:pPr>
              <w:spacing w:after="40"/>
            </w:pPr>
            <w:r>
              <w:rPr>
                <w:rFonts w:ascii="Courier New" w:cs="Courier New" w:eastAsia="Courier New" w:hAnsi="Courier New"/>
                <w:color w:val="1A1A2E"/>
                <w:sz w:val="19"/>
                <w:szCs w:val="19"/>
              </w:rPr>
              <w:t xml:space="preserve">[DESCRIBE EXACTLY WHERE YOU ARE STUCK]</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What I am trying to achieve:</w:t>
            </w:r>
          </w:p>
          <w:p>
            <w:pPr>
              <w:spacing w:after="40"/>
            </w:pPr>
            <w:r>
              <w:rPr>
                <w:rFonts w:ascii="Courier New" w:cs="Courier New" w:eastAsia="Courier New" w:hAnsi="Courier New"/>
                <w:color w:val="1A1A2E"/>
                <w:sz w:val="19"/>
                <w:szCs w:val="19"/>
              </w:rPr>
              <w:t xml:space="preserve">[DESCRIBE THE GOAL]</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What I have tried so far:</w:t>
            </w:r>
          </w:p>
          <w:p>
            <w:pPr>
              <w:spacing w:after="40"/>
            </w:pPr>
            <w:r>
              <w:rPr>
                <w:rFonts w:ascii="Courier New" w:cs="Courier New" w:eastAsia="Courier New" w:hAnsi="Courier New"/>
                <w:color w:val="1A1A2E"/>
                <w:sz w:val="19"/>
                <w:szCs w:val="19"/>
              </w:rPr>
              <w:t xml:space="preserve">[LIST WHAT YOU ATTEMPTED]</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What I do not understand:</w:t>
            </w:r>
          </w:p>
          <w:p>
            <w:pPr>
              <w:spacing w:after="40"/>
            </w:pPr>
            <w:r>
              <w:rPr>
                <w:rFonts w:ascii="Courier New" w:cs="Courier New" w:eastAsia="Courier New" w:hAnsi="Courier New"/>
                <w:color w:val="1A1A2E"/>
                <w:sz w:val="19"/>
                <w:szCs w:val="19"/>
              </w:rPr>
              <w:t xml:space="preserve">[BE SPECIFIC ABOUT WHAT CONFUSES YOU]</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Please explain simply, with a code example I can copy directly into the project.</w:t>
            </w:r>
          </w:p>
          <w:p>
            <w:pPr>
              <w:spacing w:after="40"/>
            </w:pPr>
            <w:r>
              <w:rPr>
                <w:rFonts w:ascii="Courier New" w:cs="Courier New" w:eastAsia="Courier New" w:hAnsi="Courier New"/>
                <w:color w:val="1A1A2E"/>
                <w:sz w:val="19"/>
                <w:szCs w:val="19"/>
              </w:rPr>
              <w:t xml:space="preserve">Reference the relevant section of PLAN_PHASE1.md if applicable.</w:t>
            </w:r>
          </w:p>
        </w:tc>
      </w:tr>
    </w:tbl>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Prompt 5 — Write a Compose UI Test</w:t>
      </w:r>
    </w:p>
    <w:tbl>
      <w:tblPr>
        <w:tblW w:type="dxa" w:w="9360"/>
        <w:tblBorders>
          <w:top w:val="single" w:color="F57C00" w:sz="8"/>
          <w:left w:val="single" w:color="F57C00" w:sz="16"/>
          <w:bottom w:val="single" w:color="F57C00"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FF8E1" w:val="clear"/>
            <w:tcMar>
              <w:top w:type="dxa" w:w="100"/>
              <w:left w:type="dxa" w:w="180"/>
              <w:bottom w:type="dxa" w:w="40"/>
              <w:right w:type="dxa" w:w="180"/>
            </w:tcMar>
          </w:tcPr>
          <w:p>
            <w:pPr>
              <w:spacing w:after="60"/>
            </w:pPr>
            <w:r>
              <w:rPr>
                <w:rFonts w:ascii="Arial" w:cs="Arial" w:eastAsia="Arial" w:hAnsi="Arial"/>
                <w:b/>
                <w:bCs/>
                <w:color w:val="F57C00"/>
                <w:sz w:val="20"/>
                <w:szCs w:val="20"/>
              </w:rPr>
              <w:t xml:space="preserve">📋 Prompt 5: Compose UI Test</w:t>
            </w:r>
          </w:p>
        </w:tc>
      </w:tr>
      <w:tr>
        <w:tc>
          <w:tcPr>
            <w:tcBorders>
              <w:top w:val="none" w:color="FFFFFF" w:sz="0"/>
              <w:left w:val="none" w:color="FFFFFF" w:sz="0"/>
              <w:bottom w:val="none" w:color="FFFFFF" w:sz="0"/>
              <w:right w:val="none" w:color="FFFFFF" w:sz="0"/>
            </w:tcBorders>
            <w:shd w:fill="FFFDE7" w:val="clear"/>
            <w:tcMar>
              <w:top w:type="dxa" w:w="80"/>
              <w:left w:type="dxa" w:w="180"/>
              <w:bottom w:type="dxa" w:w="100"/>
              <w:right w:type="dxa" w:w="180"/>
            </w:tcMar>
          </w:tcPr>
          <w:p>
            <w:pPr>
              <w:spacing w:after="40"/>
            </w:pPr>
            <w:r>
              <w:rPr>
                <w:rFonts w:ascii="Courier New" w:cs="Courier New" w:eastAsia="Courier New" w:hAnsi="Courier New"/>
                <w:color w:val="1A1A2E"/>
                <w:sz w:val="19"/>
                <w:szCs w:val="19"/>
              </w:rPr>
              <w:t xml:space="preserve">Write Compose UI tests for [COMPONENT_OR_SCREEN_NAME] in ZyntaPOS.</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Component location:</w:t>
            </w:r>
          </w:p>
          <w:p>
            <w:pPr>
              <w:spacing w:after="40"/>
            </w:pPr>
            <w:r>
              <w:rPr>
                <w:rFonts w:ascii="Courier New" w:cs="Courier New" w:eastAsia="Courier New" w:hAnsi="Courier New"/>
                <w:color w:val="1A1A2E"/>
                <w:sz w:val="19"/>
                <w:szCs w:val="19"/>
              </w:rPr>
              <w:t xml:space="preserve">[FILE PATH]</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Test cases to cover:</w:t>
            </w:r>
          </w:p>
          <w:p>
            <w:pPr>
              <w:spacing w:after="40"/>
            </w:pPr>
            <w:r>
              <w:rPr>
                <w:rFonts w:ascii="Courier New" w:cs="Courier New" w:eastAsia="Courier New" w:hAnsi="Courier New"/>
                <w:color w:val="1A1A2E"/>
                <w:sz w:val="19"/>
                <w:szCs w:val="19"/>
              </w:rPr>
              <w:t xml:space="preserve">[LIST WHAT NEEDS TESTING — e.g., "button click fires correct intent", "loading state shows spinner"]</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Test file location:</w:t>
            </w:r>
          </w:p>
          <w:p>
            <w:pPr>
              <w:spacing w:after="40"/>
            </w:pPr>
            <w:r>
              <w:rPr>
                <w:rFonts w:ascii="Courier New" w:cs="Courier New" w:eastAsia="Courier New" w:hAnsi="Courier New"/>
                <w:color w:val="1A1A2E"/>
                <w:sz w:val="19"/>
                <w:szCs w:val="19"/>
              </w:rPr>
              <w:t xml:space="preserve">composeApp/designsystem/src/commonTest/kotlin/...</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Constraints:</w:t>
            </w:r>
          </w:p>
          <w:p>
            <w:pPr>
              <w:spacing w:after="40"/>
            </w:pPr>
            <w:r>
              <w:rPr>
                <w:rFonts w:ascii="Courier New" w:cs="Courier New" w:eastAsia="Courier New" w:hAnsi="Courier New"/>
                <w:color w:val="1A1A2E"/>
                <w:sz w:val="19"/>
                <w:szCs w:val="19"/>
              </w:rPr>
              <w:t xml:space="preserve">- Use Compose UI test harness (createComposeRule)</w:t>
            </w:r>
          </w:p>
          <w:p>
            <w:pPr>
              <w:spacing w:after="40"/>
            </w:pPr>
            <w:r>
              <w:rPr>
                <w:rFonts w:ascii="Courier New" w:cs="Courier New" w:eastAsia="Courier New" w:hAnsi="Courier New"/>
                <w:color w:val="1A1A2E"/>
                <w:sz w:val="19"/>
                <w:szCs w:val="19"/>
              </w:rPr>
              <w:t xml:space="preserve">- Use FakeViewModel pattern for screen tests</w:t>
            </w:r>
          </w:p>
          <w:p>
            <w:pPr>
              <w:spacing w:after="40"/>
            </w:pPr>
            <w:r>
              <w:rPr>
                <w:rFonts w:ascii="Courier New" w:cs="Courier New" w:eastAsia="Courier New" w:hAnsi="Courier New"/>
                <w:color w:val="1A1A2E"/>
                <w:sz w:val="19"/>
                <w:szCs w:val="19"/>
              </w:rPr>
              <w:t xml:space="preserve">- Test interactions: click, text input, swipe</w:t>
            </w:r>
          </w:p>
          <w:p>
            <w:pPr>
              <w:spacing w:after="40"/>
            </w:pPr>
            <w:r>
              <w:rPr>
                <w:rFonts w:ascii="Courier New" w:cs="Courier New" w:eastAsia="Courier New" w:hAnsi="Courier New"/>
                <w:color w:val="1A1A2E"/>
                <w:sz w:val="19"/>
                <w:szCs w:val="19"/>
              </w:rPr>
              <w:t xml:space="preserve">- Assert state changes are reflected in UI</w:t>
            </w:r>
          </w:p>
          <w:p>
            <w:pPr>
              <w:spacing w:after="40"/>
            </w:pPr>
            <w:r>
              <w:rPr>
                <w:rFonts w:ascii="Courier New" w:cs="Courier New" w:eastAsia="Courier New" w:hAnsi="Courier New"/>
                <w:color w:val="1A1A2E"/>
                <w:sz w:val="19"/>
                <w:szCs w:val="19"/>
              </w:rPr>
              <w:t xml:space="preserve">- Follow existing test patterns in the project</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Update execution_log.md after writing tests.</w:t>
            </w:r>
          </w:p>
        </w:tc>
      </w:tr>
    </w:tbl>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Prompt 6 — Update the Execution Log</w:t>
      </w:r>
    </w:p>
    <w:tbl>
      <w:tblPr>
        <w:tblW w:type="dxa" w:w="9360"/>
        <w:tblBorders>
          <w:top w:val="single" w:color="F57C00" w:sz="8"/>
          <w:left w:val="single" w:color="F57C00" w:sz="16"/>
          <w:bottom w:val="single" w:color="F57C00"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FF8E1" w:val="clear"/>
            <w:tcMar>
              <w:top w:type="dxa" w:w="100"/>
              <w:left w:type="dxa" w:w="180"/>
              <w:bottom w:type="dxa" w:w="40"/>
              <w:right w:type="dxa" w:w="180"/>
            </w:tcMar>
          </w:tcPr>
          <w:p>
            <w:pPr>
              <w:spacing w:after="60"/>
            </w:pPr>
            <w:r>
              <w:rPr>
                <w:rFonts w:ascii="Arial" w:cs="Arial" w:eastAsia="Arial" w:hAnsi="Arial"/>
                <w:b/>
                <w:bCs/>
                <w:color w:val="F57C00"/>
                <w:sz w:val="20"/>
                <w:szCs w:val="20"/>
              </w:rPr>
              <w:t xml:space="preserve">📋 Prompt 6: Update Execution Log</w:t>
            </w:r>
          </w:p>
        </w:tc>
      </w:tr>
      <w:tr>
        <w:tc>
          <w:tcPr>
            <w:tcBorders>
              <w:top w:val="none" w:color="FFFFFF" w:sz="0"/>
              <w:left w:val="none" w:color="FFFFFF" w:sz="0"/>
              <w:bottom w:val="none" w:color="FFFFFF" w:sz="0"/>
              <w:right w:val="none" w:color="FFFFFF" w:sz="0"/>
            </w:tcBorders>
            <w:shd w:fill="FFFDE7" w:val="clear"/>
            <w:tcMar>
              <w:top w:type="dxa" w:w="80"/>
              <w:left w:type="dxa" w:w="180"/>
              <w:bottom w:type="dxa" w:w="100"/>
              <w:right w:type="dxa" w:w="180"/>
            </w:tcMar>
          </w:tcPr>
          <w:p>
            <w:pPr>
              <w:spacing w:after="40"/>
            </w:pPr>
            <w:r>
              <w:rPr>
                <w:rFonts w:ascii="Courier New" w:cs="Courier New" w:eastAsia="Courier New" w:hAnsi="Courier New"/>
                <w:color w:val="1A1A2E"/>
                <w:sz w:val="19"/>
                <w:szCs w:val="19"/>
              </w:rPr>
              <w:t xml:space="preserve">Update docs/ai_workflows/execution_log.md for the following completed work:</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Sprint: [SPRINT NUMBER]</w:t>
            </w:r>
          </w:p>
          <w:p>
            <w:pPr>
              <w:spacing w:after="40"/>
            </w:pPr>
            <w:r>
              <w:rPr>
                <w:rFonts w:ascii="Courier New" w:cs="Courier New" w:eastAsia="Courier New" w:hAnsi="Courier New"/>
                <w:color w:val="1A1A2E"/>
                <w:sz w:val="19"/>
                <w:szCs w:val="19"/>
              </w:rPr>
              <w:t xml:space="preserve">Step: [STEP NUMBER — e.g., 6.2.1]</w:t>
            </w:r>
          </w:p>
          <w:p>
            <w:pPr>
              <w:spacing w:after="40"/>
            </w:pPr>
            <w:r>
              <w:rPr>
                <w:rFonts w:ascii="Courier New" w:cs="Courier New" w:eastAsia="Courier New" w:hAnsi="Courier New"/>
                <w:color w:val="1A1A2E"/>
                <w:sz w:val="19"/>
                <w:szCs w:val="19"/>
              </w:rPr>
              <w:t xml:space="preserve">Task description: [WHAT WAS COMPLETED]</w:t>
            </w:r>
          </w:p>
          <w:p>
            <w:pPr>
              <w:spacing w:after="40"/>
            </w:pPr>
            <w:r>
              <w:rPr>
                <w:rFonts w:ascii="Courier New" w:cs="Courier New" w:eastAsia="Courier New" w:hAnsi="Courier New"/>
                <w:color w:val="1A1A2E"/>
                <w:sz w:val="19"/>
                <w:szCs w:val="19"/>
              </w:rPr>
              <w:t xml:space="preserve">Files created/modified:</w:t>
            </w:r>
          </w:p>
          <w:p>
            <w:pPr>
              <w:spacing w:after="40"/>
            </w:pPr>
            <w:r>
              <w:rPr>
                <w:rFonts w:ascii="Courier New" w:cs="Courier New" w:eastAsia="Courier New" w:hAnsi="Courier New"/>
                <w:color w:val="1A1A2E"/>
                <w:sz w:val="19"/>
                <w:szCs w:val="19"/>
              </w:rPr>
              <w:t xml:space="preserve">  - [LIST ALL FILES]</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Mark the task as:</w:t>
            </w:r>
          </w:p>
          <w:p>
            <w:pPr>
              <w:spacing w:after="40"/>
            </w:pPr>
            <w:r>
              <w:rPr>
                <w:rFonts w:ascii="Courier New" w:cs="Courier New" w:eastAsia="Courier New" w:hAnsi="Courier New"/>
                <w:color w:val="1A1A2E"/>
                <w:sz w:val="19"/>
                <w:szCs w:val="19"/>
              </w:rPr>
              <w:t xml:space="preserve">[x] Finished: [STEP NUMBER] — [brief description] | [TODAY'S DATE]</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Also update the Sprint Progress Tracker table if all tasks for this</w:t>
            </w:r>
          </w:p>
          <w:p>
            <w:pPr>
              <w:spacing w:after="40"/>
            </w:pPr>
            <w:r>
              <w:rPr>
                <w:rFonts w:ascii="Courier New" w:cs="Courier New" w:eastAsia="Courier New" w:hAnsi="Courier New"/>
                <w:color w:val="1A1A2E"/>
                <w:sz w:val="19"/>
                <w:szCs w:val="19"/>
              </w:rPr>
              <w:t xml:space="preserve">sprint step are complete.</w:t>
            </w:r>
          </w:p>
        </w:tc>
      </w:tr>
    </w:tbl>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Prompt 7 — Git Help</w:t>
      </w:r>
    </w:p>
    <w:tbl>
      <w:tblPr>
        <w:tblW w:type="dxa" w:w="9360"/>
        <w:tblBorders>
          <w:top w:val="single" w:color="F57C00" w:sz="8"/>
          <w:left w:val="single" w:color="F57C00" w:sz="16"/>
          <w:bottom w:val="single" w:color="F57C00"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FF8E1" w:val="clear"/>
            <w:tcMar>
              <w:top w:type="dxa" w:w="100"/>
              <w:left w:type="dxa" w:w="180"/>
              <w:bottom w:type="dxa" w:w="40"/>
              <w:right w:type="dxa" w:w="180"/>
            </w:tcMar>
          </w:tcPr>
          <w:p>
            <w:pPr>
              <w:spacing w:after="60"/>
            </w:pPr>
            <w:r>
              <w:rPr>
                <w:rFonts w:ascii="Arial" w:cs="Arial" w:eastAsia="Arial" w:hAnsi="Arial"/>
                <w:b/>
                <w:bCs/>
                <w:color w:val="F57C00"/>
                <w:sz w:val="20"/>
                <w:szCs w:val="20"/>
              </w:rPr>
              <w:t xml:space="preserve">📋 Prompt 7: Git Help</w:t>
            </w:r>
          </w:p>
        </w:tc>
      </w:tr>
      <w:tr>
        <w:tc>
          <w:tcPr>
            <w:tcBorders>
              <w:top w:val="none" w:color="FFFFFF" w:sz="0"/>
              <w:left w:val="none" w:color="FFFFFF" w:sz="0"/>
              <w:bottom w:val="none" w:color="FFFFFF" w:sz="0"/>
              <w:right w:val="none" w:color="FFFFFF" w:sz="0"/>
            </w:tcBorders>
            <w:shd w:fill="FFFDE7" w:val="clear"/>
            <w:tcMar>
              <w:top w:type="dxa" w:w="80"/>
              <w:left w:type="dxa" w:w="180"/>
              <w:bottom w:type="dxa" w:w="100"/>
              <w:right w:type="dxa" w:w="180"/>
            </w:tcMar>
          </w:tcPr>
          <w:p>
            <w:pPr>
              <w:spacing w:after="40"/>
            </w:pPr>
            <w:r>
              <w:rPr>
                <w:rFonts w:ascii="Courier New" w:cs="Courier New" w:eastAsia="Courier New" w:hAnsi="Courier New"/>
                <w:color w:val="1A1A2E"/>
                <w:sz w:val="19"/>
                <w:szCs w:val="19"/>
              </w:rPr>
              <w:t xml:space="preserve">I need help with a Git operation for the ZyntaPOS project.</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Situation:</w:t>
            </w:r>
          </w:p>
          <w:p>
            <w:pPr>
              <w:spacing w:after="40"/>
            </w:pPr>
            <w:r>
              <w:rPr>
                <w:rFonts w:ascii="Courier New" w:cs="Courier New" w:eastAsia="Courier New" w:hAnsi="Courier New"/>
                <w:color w:val="1A1A2E"/>
                <w:sz w:val="19"/>
                <w:szCs w:val="19"/>
              </w:rPr>
              <w:t xml:space="preserve">[DESCRIBE WHAT YOU ARE TRYING TO DO OR WHAT WENT WRONG]</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Current branch: [run "git branch" and paste result]</w:t>
            </w:r>
          </w:p>
          <w:p>
            <w:pPr>
              <w:spacing w:after="40"/>
            </w:pPr>
            <w:r>
              <w:rPr>
                <w:rFonts w:ascii="Courier New" w:cs="Courier New" w:eastAsia="Courier New" w:hAnsi="Courier New"/>
                <w:color w:val="1A1A2E"/>
                <w:sz w:val="19"/>
                <w:szCs w:val="19"/>
              </w:rPr>
              <w:t xml:space="preserve">Git status output: [run "git status" and paste result]</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Please give me the exact commands to run, in order.</w:t>
            </w:r>
          </w:p>
          <w:p>
            <w:pPr>
              <w:spacing w:after="40"/>
            </w:pPr>
            <w:r>
              <w:rPr>
                <w:rFonts w:ascii="Courier New" w:cs="Courier New" w:eastAsia="Courier New" w:hAnsi="Courier New"/>
                <w:color w:val="1A1A2E"/>
                <w:sz w:val="19"/>
                <w:szCs w:val="19"/>
              </w:rPr>
              <w:t xml:space="preserve">Explain what each command does in simple terms.</w:t>
            </w:r>
          </w:p>
          <w:p>
            <w:pPr>
              <w:spacing w:after="40"/>
            </w:pPr>
            <w:r>
              <w:rPr>
                <w:rFonts w:ascii="Courier New" w:cs="Courier New" w:eastAsia="Courier New" w:hAnsi="Courier New"/>
                <w:color w:val="1A1A2E"/>
                <w:sz w:val="19"/>
                <w:szCs w:val="19"/>
              </w:rPr>
              <w:t xml:space="preserve">Warn me if any command will delete or overwrite my work.</w:t>
            </w:r>
          </w:p>
        </w:tc>
      </w:tr>
    </w:tbl>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Prompt 8 — Code Review Preparation</w:t>
      </w:r>
    </w:p>
    <w:tbl>
      <w:tblPr>
        <w:tblW w:type="dxa" w:w="9360"/>
        <w:tblBorders>
          <w:top w:val="single" w:color="F57C00" w:sz="8"/>
          <w:left w:val="single" w:color="F57C00" w:sz="16"/>
          <w:bottom w:val="single" w:color="F57C00"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FF8E1" w:val="clear"/>
            <w:tcMar>
              <w:top w:type="dxa" w:w="100"/>
              <w:left w:type="dxa" w:w="180"/>
              <w:bottom w:type="dxa" w:w="40"/>
              <w:right w:type="dxa" w:w="180"/>
            </w:tcMar>
          </w:tcPr>
          <w:p>
            <w:pPr>
              <w:spacing w:after="60"/>
            </w:pPr>
            <w:r>
              <w:rPr>
                <w:rFonts w:ascii="Arial" w:cs="Arial" w:eastAsia="Arial" w:hAnsi="Arial"/>
                <w:b/>
                <w:bCs/>
                <w:color w:val="F57C00"/>
                <w:sz w:val="20"/>
                <w:szCs w:val="20"/>
              </w:rPr>
              <w:t xml:space="preserve">📋 Prompt 8: PR Review Prep</w:t>
            </w:r>
          </w:p>
        </w:tc>
      </w:tr>
      <w:tr>
        <w:tc>
          <w:tcPr>
            <w:tcBorders>
              <w:top w:val="none" w:color="FFFFFF" w:sz="0"/>
              <w:left w:val="none" w:color="FFFFFF" w:sz="0"/>
              <w:bottom w:val="none" w:color="FFFFFF" w:sz="0"/>
              <w:right w:val="none" w:color="FFFFFF" w:sz="0"/>
            </w:tcBorders>
            <w:shd w:fill="FFFDE7" w:val="clear"/>
            <w:tcMar>
              <w:top w:type="dxa" w:w="80"/>
              <w:left w:type="dxa" w:w="180"/>
              <w:bottom w:type="dxa" w:w="100"/>
              <w:right w:type="dxa" w:w="180"/>
            </w:tcMar>
          </w:tcPr>
          <w:p>
            <w:pPr>
              <w:spacing w:after="40"/>
            </w:pPr>
            <w:r>
              <w:rPr>
                <w:rFonts w:ascii="Courier New" w:cs="Courier New" w:eastAsia="Courier New" w:hAnsi="Courier New"/>
                <w:color w:val="1A1A2E"/>
                <w:sz w:val="19"/>
                <w:szCs w:val="19"/>
              </w:rPr>
              <w:t xml:space="preserve">Review my implementation of [COMPONENT/SCREEN NAME] before I open a PR.</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File(s) to review:</w:t>
            </w:r>
          </w:p>
          <w:p>
            <w:pPr>
              <w:spacing w:after="40"/>
            </w:pPr>
            <w:r>
              <w:rPr>
                <w:rFonts w:ascii="Courier New" w:cs="Courier New" w:eastAsia="Courier New" w:hAnsi="Courier New"/>
                <w:color w:val="1A1A2E"/>
                <w:sz w:val="19"/>
                <w:szCs w:val="19"/>
              </w:rPr>
              <w:t xml:space="preserve">[PASTE YOUR CODE HERE or reference file paths]</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Check for:</w:t>
            </w:r>
          </w:p>
          <w:p>
            <w:pPr>
              <w:spacing w:after="40"/>
            </w:pPr>
            <w:r>
              <w:rPr>
                <w:rFonts w:ascii="Courier New" w:cs="Courier New" w:eastAsia="Courier New" w:hAnsi="Courier New"/>
                <w:color w:val="1A1A2E"/>
                <w:sz w:val="19"/>
                <w:szCs w:val="19"/>
              </w:rPr>
              <w:t xml:space="preserve">1. State contract compliance — am I using State/Intent/Effect correctly?</w:t>
            </w:r>
          </w:p>
          <w:p>
            <w:pPr>
              <w:spacing w:after="40"/>
            </w:pPr>
            <w:r>
              <w:rPr>
                <w:rFonts w:ascii="Courier New" w:cs="Courier New" w:eastAsia="Courier New" w:hAnsi="Courier New"/>
                <w:color w:val="1A1A2E"/>
                <w:sz w:val="19"/>
                <w:szCs w:val="19"/>
              </w:rPr>
              <w:t xml:space="preserve">2. ZentaTheme usage — no hardcoded colors or dimensions?</w:t>
            </w:r>
          </w:p>
          <w:p>
            <w:pPr>
              <w:spacing w:after="40"/>
            </w:pPr>
            <w:r>
              <w:rPr>
                <w:rFonts w:ascii="Courier New" w:cs="Courier New" w:eastAsia="Courier New" w:hAnsi="Courier New"/>
                <w:color w:val="1A1A2E"/>
                <w:sz w:val="19"/>
                <w:szCs w:val="19"/>
              </w:rPr>
              <w:t xml:space="preserve">3. Stateless composable pattern — is all state properly hoisted?</w:t>
            </w:r>
          </w:p>
          <w:p>
            <w:pPr>
              <w:spacing w:after="40"/>
            </w:pPr>
            <w:r>
              <w:rPr>
                <w:rFonts w:ascii="Courier New" w:cs="Courier New" w:eastAsia="Courier New" w:hAnsi="Courier New"/>
                <w:color w:val="1A1A2E"/>
                <w:sz w:val="19"/>
                <w:szCs w:val="19"/>
              </w:rPr>
              <w:t xml:space="preserve">4. Dark mode support — will this look correct in dark mode?</w:t>
            </w:r>
          </w:p>
          <w:p>
            <w:pPr>
              <w:spacing w:after="40"/>
            </w:pPr>
            <w:r>
              <w:rPr>
                <w:rFonts w:ascii="Courier New" w:cs="Courier New" w:eastAsia="Courier New" w:hAnsi="Courier New"/>
                <w:color w:val="1A1A2E"/>
                <w:sz w:val="19"/>
                <w:szCs w:val="19"/>
              </w:rPr>
              <w:t xml:space="preserve">5. Window size class handling — does it adapt to Compact/Expanded?</w:t>
            </w:r>
          </w:p>
          <w:p>
            <w:pPr>
              <w:spacing w:after="40"/>
            </w:pPr>
            <w:r>
              <w:rPr>
                <w:rFonts w:ascii="Courier New" w:cs="Courier New" w:eastAsia="Courier New" w:hAnsi="Courier New"/>
                <w:color w:val="1A1A2E"/>
                <w:sz w:val="19"/>
                <w:szCs w:val="19"/>
              </w:rPr>
              <w:t xml:space="preserve">6. KDoc on all public composables and parameters?</w:t>
            </w:r>
          </w:p>
          <w:p>
            <w:pPr>
              <w:spacing w:after="40"/>
            </w:pPr>
            <w:r>
              <w:rPr>
                <w:rFonts w:ascii="Courier New" w:cs="Courier New" w:eastAsia="Courier New" w:hAnsi="Courier New"/>
                <w:color w:val="1A1A2E"/>
                <w:sz w:val="19"/>
                <w:szCs w:val="19"/>
              </w:rPr>
              <w:t xml:space="preserve">7. Any architecture violations (direct UseCase/Repository calls)?</w:t>
            </w:r>
          </w:p>
          <w:p>
            <w:pPr>
              <w:spacing w:after="40"/>
            </w:pPr>
            <w:r>
              <w:rPr>
                <w:rFonts w:ascii="Courier New" w:cs="Courier New" w:eastAsia="Courier New" w:hAnsi="Courier New"/>
                <w:color w:val="1A1A2E"/>
                <w:sz w:val="19"/>
                <w:szCs w:val="19"/>
              </w:rPr>
              <w:t xml:space="preserve"/>
            </w:r>
          </w:p>
          <w:p>
            <w:pPr>
              <w:spacing w:after="40"/>
            </w:pPr>
            <w:r>
              <w:rPr>
                <w:rFonts w:ascii="Courier New" w:cs="Courier New" w:eastAsia="Courier New" w:hAnsi="Courier New"/>
                <w:color w:val="1A1A2E"/>
                <w:sz w:val="19"/>
                <w:szCs w:val="19"/>
              </w:rPr>
              <w:t xml:space="preserve">Give me specific fixes with code examples.</w:t>
            </w:r>
          </w:p>
        </w:tc>
      </w:tr>
    </w:tbl>
    <w:p>
      <w:r>
        <w:br w:type="page"/>
      </w:r>
    </w:p>
    <w:p>
      <w:pPr>
        <w:pStyle w:val="Heading1"/>
        <w:pBdr>
          <w:bottom w:val="single" w:color="1565C0" w:sz="6" w:space="4"/>
        </w:pBdr>
        <w:spacing w:before="400" w:after="200"/>
      </w:pPr>
      <w:r>
        <w:rPr>
          <w:rFonts w:ascii="Arial" w:cs="Arial" w:eastAsia="Arial" w:hAnsi="Arial"/>
          <w:b/>
          <w:bCs/>
          <w:color w:val="1565C0"/>
          <w:sz w:val="36"/>
          <w:szCs w:val="36"/>
        </w:rPr>
        <w:t xml:space="preserve">8. Your Sprint Assignments (Dev B Track)</w:t>
      </w:r>
    </w:p>
    <w:p>
      <w:pPr>
        <w:spacing w:after="120"/>
      </w:pPr>
      <w:r>
        <w:rPr>
          <w:rFonts w:ascii="Arial" w:cs="Arial" w:eastAsia="Arial" w:hAnsi="Arial"/>
          <w:color w:val="1A1A2E"/>
          <w:sz w:val="22"/>
          <w:szCs w:val="22"/>
        </w:rPr>
        <w:t xml:space="preserve">These are the sprints assigned to the junior developer. The senior engineer runs a parallel track on infrastructure. Both tracks converge at Sprint 12.</w:t>
      </w:r>
    </w:p>
    <w:p>
      <w:pPr>
        <w:spacing w:after="160"/>
      </w:pPr>
      <w:r>
        <w:rPr>
          <w:rFonts w:ascii="Arial" w:cs="Arial" w:eastAsia="Arial" w:hAnsi="Arial"/>
          <w:color w:val="1A1A2E"/>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c>
          <w:tcPr>
            <w:tcW w:type="dxa" w:w="1800"/>
            <w:tcBorders>
              <w:top w:val="single" w:color="1565C0" w:sz="4"/>
              <w:left w:val="single" w:color="1565C0" w:sz="4"/>
              <w:bottom w:val="single" w:color="1565C0" w:sz="4"/>
              <w:right w:val="single" w:color="1565C0" w:sz="4"/>
            </w:tcBorders>
            <w:shd w:fill="1565C0" w:val="clear"/>
            <w:tcMar>
              <w:top w:type="dxa" w:w="80"/>
              <w:left w:type="dxa" w:w="120"/>
              <w:bottom w:type="dxa" w:w="80"/>
              <w:right w:type="dxa" w:w="120"/>
            </w:tcMar>
          </w:tcPr>
          <w:p>
            <w:r>
              <w:rPr>
                <w:rFonts w:ascii="Arial" w:cs="Arial" w:eastAsia="Arial" w:hAnsi="Arial"/>
                <w:b/>
                <w:bCs/>
                <w:color w:val="FFFFFF"/>
                <w:sz w:val="20"/>
                <w:szCs w:val="20"/>
              </w:rPr>
              <w:t xml:space="preserve">Week</w:t>
            </w:r>
          </w:p>
        </w:tc>
        <w:tc>
          <w:tcPr>
            <w:tcW w:type="dxa" w:w="2600"/>
            <w:tcBorders>
              <w:top w:val="single" w:color="1565C0" w:sz="4"/>
              <w:left w:val="single" w:color="1565C0" w:sz="4"/>
              <w:bottom w:val="single" w:color="1565C0" w:sz="4"/>
              <w:right w:val="single" w:color="1565C0" w:sz="4"/>
            </w:tcBorders>
            <w:shd w:fill="1565C0"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4960"/>
            <w:tcBorders>
              <w:top w:val="single" w:color="1565C0" w:sz="4"/>
              <w:left w:val="single" w:color="1565C0" w:sz="4"/>
              <w:bottom w:val="single" w:color="1565C0" w:sz="4"/>
              <w:right w:val="single" w:color="1565C0" w:sz="4"/>
            </w:tcBorders>
            <w:shd w:fill="1565C0" w:val="clear"/>
            <w:tcMar>
              <w:top w:type="dxa" w:w="80"/>
              <w:left w:type="dxa" w:w="120"/>
              <w:bottom w:type="dxa" w:w="80"/>
              <w:right w:type="dxa" w:w="120"/>
            </w:tcMar>
          </w:tcPr>
          <w:p>
            <w:r>
              <w:rPr>
                <w:rFonts w:ascii="Arial" w:cs="Arial" w:eastAsia="Arial" w:hAnsi="Arial"/>
                <w:b/>
                <w:bCs/>
                <w:color w:val="FFFFFF"/>
                <w:sz w:val="20"/>
                <w:szCs w:val="20"/>
              </w:rPr>
              <w:t xml:space="preserve">Your Tasks</w:t>
            </w:r>
          </w:p>
        </w:tc>
      </w:tr>
      <w:tr>
        <w:tc>
          <w:tcPr>
            <w:tcW w:type="dxa" w:w="18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W1 — Sprint 9</w:t>
            </w:r>
          </w:p>
        </w:tc>
        <w:tc>
          <w:tcPr>
            <w:tcW w:type="dxa" w:w="26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:composeApp:designsystem Part 1</w:t>
            </w:r>
          </w:p>
        </w:tc>
        <w:tc>
          <w:tcPr>
            <w:tcW w:type="dxa" w:w="496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ZentaTheme, ZentaColors (light+dark), ZentaTypography, ZentaShapes, ZentaSpacing, ZentaElevation, WindowSizeClassHelper</w:t>
            </w:r>
          </w:p>
        </w:tc>
      </w:tr>
      <w:tr>
        <w:tc>
          <w:tcPr>
            <w:tcW w:type="dxa" w:w="18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W2 — Sprint 10</w:t>
            </w:r>
          </w:p>
        </w:tc>
        <w:tc>
          <w:tcPr>
            <w:tcW w:type="dxa" w:w="26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:composeApp:designsystem Part 2</w:t>
            </w:r>
          </w:p>
        </w:tc>
        <w:tc>
          <w:tcPr>
            <w:tcW w:type="dxa" w:w="496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15 components: ZentaButton, ZentaTextField, ZentaSearchBar, ZentaProductCard, ZentaCartItemRow, ZentaNumericPad, ZentaDialog, ZentaBottomSheet, ZentaTable, ZentaBadge, ZentaSyncIndicator, ZentaEmptyState, ZentaLoadingOverlay, ZentaSnackbarHost, ZentaTopAppBar</w:t>
            </w:r>
          </w:p>
        </w:tc>
      </w:tr>
      <w:tr>
        <w:tc>
          <w:tcPr>
            <w:tcW w:type="dxa" w:w="18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W2 — Sprint 10</w:t>
            </w:r>
          </w:p>
        </w:tc>
        <w:tc>
          <w:tcPr>
            <w:tcW w:type="dxa" w:w="26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Adaptive layouts</w:t>
            </w:r>
          </w:p>
        </w:tc>
        <w:tc>
          <w:tcPr>
            <w:tcW w:type="dxa" w:w="496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ZentaScaffold (nav bar/rail/drawer), ZentaSplitPane, ZentaGrid, ZentaListDetailLayout, Compose UI tests for components</w:t>
            </w:r>
          </w:p>
        </w:tc>
      </w:tr>
      <w:tr>
        <w:tc>
          <w:tcPr>
            <w:tcW w:type="dxa" w:w="18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W3 — Sprint 11</w:t>
            </w:r>
          </w:p>
        </w:tc>
        <w:tc>
          <w:tcPr>
            <w:tcW w:type="dxa" w:w="26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:composeApp:navigation</w:t>
            </w:r>
          </w:p>
        </w:tc>
        <w:tc>
          <w:tcPr>
            <w:tcW w:type="dxa" w:w="496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ZentaRoute sealed class, ZentaNavGraph, AuthNavGraph, MainNavGraph, NavigationItems (RBAC-filtered), NavigationController, deep links</w:t>
            </w:r>
          </w:p>
        </w:tc>
      </w:tr>
      <w:tr>
        <w:tc>
          <w:tcPr>
            <w:tcW w:type="dxa" w:w="18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W4 — Sprint 12B</w:t>
            </w:r>
          </w:p>
        </w:tc>
        <w:tc>
          <w:tcPr>
            <w:tcW w:type="dxa" w:w="26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:feature:auth Screens</w:t>
            </w:r>
          </w:p>
        </w:tc>
        <w:tc>
          <w:tcPr>
            <w:tcW w:type="dxa" w:w="496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LoginScreen (split-pane EXPANDED, single-pane COMPACT), PinLockScreen — consumes AuthState/AuthIntent/AuthEffect from senior's ViewModel</w:t>
            </w:r>
          </w:p>
        </w:tc>
      </w:tr>
      <w:tr>
        <w:tc>
          <w:tcPr>
            <w:tcW w:type="dxa" w:w="18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W5 — Sprint 13B</w:t>
            </w:r>
          </w:p>
        </w:tc>
        <w:tc>
          <w:tcPr>
            <w:tcW w:type="dxa" w:w="26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:feature:auth Guards</w:t>
            </w:r>
          </w:p>
        </w:tc>
        <w:tc>
          <w:tcPr>
            <w:tcW w:type="dxa" w:w="496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SessionGuard composable, RoleGuard composable, UI integration tests for auth flow</w:t>
            </w:r>
          </w:p>
        </w:tc>
      </w:tr>
      <w:tr>
        <w:tc>
          <w:tcPr>
            <w:tcW w:type="dxa" w:w="18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W6 — Sprint 14B</w:t>
            </w:r>
          </w:p>
        </w:tc>
        <w:tc>
          <w:tcPr>
            <w:tcW w:type="dxa" w:w="26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:feature:pos Product Grid</w:t>
            </w:r>
          </w:p>
        </w:tc>
        <w:tc>
          <w:tcPr>
            <w:tcW w:type="dxa" w:w="496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ProductGridSection, CategoryFilterRow, PosSearchBar — integrates with senior's PosViewModel</w:t>
            </w:r>
          </w:p>
        </w:tc>
      </w:tr>
      <w:tr>
        <w:tc>
          <w:tcPr>
            <w:tcW w:type="dxa" w:w="18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W7 — Sprint 15B</w:t>
            </w:r>
          </w:p>
        </w:tc>
        <w:tc>
          <w:tcPr>
            <w:tcW w:type="dxa" w:w="26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:feature:pos Cart UI</w:t>
            </w:r>
          </w:p>
        </w:tc>
        <w:tc>
          <w:tcPr>
            <w:tcW w:type="dxa" w:w="496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CartPanel (bottom sheet on COMPACT, side panel on EXPANDED), CartItemList, CartSummaryFooter, CustomerSelectorDialog, ItemDiscountDialog, OrderDiscountDialog</w:t>
            </w:r>
          </w:p>
        </w:tc>
      </w:tr>
      <w:tr>
        <w:tc>
          <w:tcPr>
            <w:tcW w:type="dxa" w:w="18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W8 — Sprint 16B</w:t>
            </w:r>
          </w:p>
        </w:tc>
        <w:tc>
          <w:tcPr>
            <w:tcW w:type="dxa" w:w="26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:feature:pos Payment UI</w:t>
            </w:r>
          </w:p>
        </w:tc>
        <w:tc>
          <w:tcPr>
            <w:tcW w:type="dxa" w:w="496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PaymentScreen, PaymentMethodGrid, CashPaymentPanel, SplitPaymentPanel, PaymentSuccessOverlay</w:t>
            </w:r>
          </w:p>
        </w:tc>
      </w:tr>
      <w:tr>
        <w:tc>
          <w:tcPr>
            <w:tcW w:type="dxa" w:w="18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W8 — Sprint 17B</w:t>
            </w:r>
          </w:p>
        </w:tc>
        <w:tc>
          <w:tcPr>
            <w:tcW w:type="dxa" w:w="26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:feature:pos Receipt UI</w:t>
            </w:r>
          </w:p>
        </w:tc>
        <w:tc>
          <w:tcPr>
            <w:tcW w:type="dxa" w:w="496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ReceiptScreen, HeldOrdersBottomSheet, OrderHistoryScreen</w:t>
            </w:r>
          </w:p>
        </w:tc>
      </w:tr>
      <w:tr>
        <w:tc>
          <w:tcPr>
            <w:tcW w:type="dxa" w:w="18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W9 — Sprint 18B</w:t>
            </w:r>
          </w:p>
        </w:tc>
        <w:tc>
          <w:tcPr>
            <w:tcW w:type="dxa" w:w="26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:feature:inventory Screens</w:t>
            </w:r>
          </w:p>
        </w:tc>
        <w:tc>
          <w:tcPr>
            <w:tcW w:type="dxa" w:w="496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ProductListScreen, ProductDetailScreen, StockAdjustmentDialog, BulkImportDialog</w:t>
            </w:r>
          </w:p>
        </w:tc>
      </w:tr>
      <w:tr>
        <w:tc>
          <w:tcPr>
            <w:tcW w:type="dxa" w:w="18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W10 — Sprint 19B</w:t>
            </w:r>
          </w:p>
        </w:tc>
        <w:tc>
          <w:tcPr>
            <w:tcW w:type="dxa" w:w="26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:feature:inventory Screens</w:t>
            </w:r>
          </w:p>
        </w:tc>
        <w:tc>
          <w:tcPr>
            <w:tcW w:type="dxa" w:w="496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CategoryListScreen, SupplierListScreen, UnitManagementScreen, LowStockAlertBanner</w:t>
            </w:r>
          </w:p>
        </w:tc>
      </w:tr>
      <w:tr>
        <w:tc>
          <w:tcPr>
            <w:tcW w:type="dxa" w:w="18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W10 — Sprint 20B</w:t>
            </w:r>
          </w:p>
        </w:tc>
        <w:tc>
          <w:tcPr>
            <w:tcW w:type="dxa" w:w="26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:feature:register Screens</w:t>
            </w:r>
          </w:p>
        </w:tc>
        <w:tc>
          <w:tcPr>
            <w:tcW w:type="dxa" w:w="496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OpenRegisterScreen, RegisterDashboardScreen, CashInOutDialog, CashMovementHistory</w:t>
            </w:r>
          </w:p>
        </w:tc>
      </w:tr>
      <w:tr>
        <w:tc>
          <w:tcPr>
            <w:tcW w:type="dxa" w:w="18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W11 — Sprint 21B</w:t>
            </w:r>
          </w:p>
        </w:tc>
        <w:tc>
          <w:tcPr>
            <w:tcW w:type="dxa" w:w="26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:feature:register Close</w:t>
            </w:r>
          </w:p>
        </w:tc>
        <w:tc>
          <w:tcPr>
            <w:tcW w:type="dxa" w:w="496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CloseRegisterScreen, ZReportScreen</w:t>
            </w:r>
          </w:p>
        </w:tc>
      </w:tr>
      <w:tr>
        <w:tc>
          <w:tcPr>
            <w:tcW w:type="dxa" w:w="18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W12 — Sprint 22B</w:t>
            </w:r>
          </w:p>
        </w:tc>
        <w:tc>
          <w:tcPr>
            <w:tcW w:type="dxa" w:w="26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:feature:reports Screens</w:t>
            </w:r>
          </w:p>
        </w:tc>
        <w:tc>
          <w:tcPr>
            <w:tcW w:type="dxa" w:w="496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ReportsHomeScreen, SalesReportScreen (charts+table), StockReportScreen, DateRangePickerBar</w:t>
            </w:r>
          </w:p>
        </w:tc>
      </w:tr>
      <w:tr>
        <w:tc>
          <w:tcPr>
            <w:tcW w:type="dxa" w:w="18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W13 — Sprint 23B</w:t>
            </w:r>
          </w:p>
        </w:tc>
        <w:tc>
          <w:tcPr>
            <w:tcW w:type="dxa" w:w="26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:feature:settings Screens</w:t>
            </w:r>
          </w:p>
        </w:tc>
        <w:tc>
          <w:tcPr>
            <w:tcW w:type="dxa" w:w="496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SettingsHomeScreen + 8 sub-screens: General, POS, Tax, Printer, Users, Backup, Appearance, About</w:t>
            </w:r>
          </w:p>
        </w:tc>
      </w:tr>
      <w:tr>
        <w:tc>
          <w:tcPr>
            <w:tcW w:type="dxa" w:w="18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W14 — Sprint 24 QA</w:t>
            </w:r>
          </w:p>
        </w:tc>
        <w:tc>
          <w:tcPr>
            <w:tcW w:type="dxa" w:w="26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UI Quality Audit</w:t>
            </w:r>
          </w:p>
        </w:tc>
        <w:tc>
          <w:tcPr>
            <w:tcW w:type="dxa" w:w="496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Dark mode audit, responsive layout audit (360dp / 720dp / 1280dp), Compose UI test coverage, keyboard shortcut audit (Desktop)</w:t>
            </w:r>
          </w:p>
        </w:tc>
      </w:tr>
    </w:tbl>
    <w:p>
      <w:r>
        <w:br w:type="page"/>
      </w:r>
    </w:p>
    <w:p>
      <w:pPr>
        <w:pStyle w:val="Heading1"/>
        <w:pBdr>
          <w:bottom w:val="single" w:color="1565C0" w:sz="6" w:space="4"/>
        </w:pBdr>
        <w:spacing w:before="400" w:after="200"/>
      </w:pPr>
      <w:r>
        <w:rPr>
          <w:rFonts w:ascii="Arial" w:cs="Arial" w:eastAsia="Arial" w:hAnsi="Arial"/>
          <w:b/>
          <w:bCs/>
          <w:color w:val="1565C0"/>
          <w:sz w:val="36"/>
          <w:szCs w:val="36"/>
        </w:rPr>
        <w:t xml:space="preserve">9. Rules You Must Always Follow</w:t>
      </w:r>
    </w:p>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9.1  Architecture Rules (Non-Negotiable)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
        <w:gridCol w:w="8760"/>
      </w:tblGrid>
      <w:tr>
        <w:tc>
          <w:tcPr>
            <w:tcW w:type="dxa" w:w="600"/>
            <w:tcBorders>
              <w:top w:val="single" w:color="2E7D32" w:sz="4"/>
              <w:left w:val="single" w:color="2E7D32" w:sz="4"/>
              <w:bottom w:val="single" w:color="2E7D32" w:sz="4"/>
              <w:right w:val="single" w:color="2E7D32" w:sz="4"/>
            </w:tcBorders>
            <w:shd w:fill="E8F5E9" w:val="clear"/>
            <w:tcMar>
              <w:top w:type="dxa" w:w="80"/>
              <w:left w:type="dxa" w:w="120"/>
              <w:bottom w:type="dxa" w:w="80"/>
              <w:right w:type="dxa" w:w="120"/>
            </w:tcMar>
          </w:tcPr>
          <w:p>
            <w:pPr>
              <w:spacing w:after="0"/>
              <w:jc w:val="center"/>
            </w:pPr>
            <w:r>
              <w:rPr>
                <w:rFonts w:ascii="Arial" w:cs="Arial" w:eastAsia="Arial" w:hAnsi="Arial"/>
                <w:b/>
                <w:bCs/>
                <w:color w:val="2E7D32"/>
                <w:sz w:val="20"/>
                <w:szCs w:val="20"/>
              </w:rPr>
              <w:t xml:space="preserve">✅ DO</w:t>
            </w:r>
          </w:p>
        </w:tc>
        <w:tc>
          <w:tcPr>
            <w:tcW w:type="dxa" w:w="8760"/>
            <w:tcBorders>
              <w:top w:val="single" w:color="E0E0E0" w:sz="4"/>
              <w:left w:val="single" w:color="E0E0E0" w:sz="4"/>
              <w:bottom w:val="single" w:color="E0E0E0" w:sz="4"/>
              <w:right w:val="single" w:color="E0E0E0" w:sz="4"/>
            </w:tcBorders>
            <w:shd w:fill="F9FBE7" w:val="clear"/>
            <w:tcMar>
              <w:top w:type="dxa" w:w="80"/>
              <w:left w:type="dxa" w:w="120"/>
              <w:bottom w:type="dxa" w:w="80"/>
              <w:right w:type="dxa" w:w="120"/>
            </w:tcMar>
          </w:tcPr>
          <w:p>
            <w:pPr>
              <w:spacing w:after="0"/>
            </w:pPr>
            <w:r>
              <w:rPr>
                <w:rFonts w:ascii="Arial" w:cs="Arial" w:eastAsia="Arial" w:hAnsi="Arial"/>
                <w:color w:val="1A1A2E"/>
                <w:sz w:val="22"/>
                <w:szCs w:val="22"/>
              </w:rPr>
              <w:t xml:space="preserve">Read data exclusively from State (e.g., state.products, state.isLoading)</w:t>
            </w:r>
          </w:p>
        </w:tc>
      </w:tr>
      <w:tr>
        <w:tc>
          <w:tcPr>
            <w:tcW w:type="dxa" w:w="600"/>
            <w:tcBorders>
              <w:top w:val="single" w:color="C62828" w:sz="4"/>
              <w:left w:val="single" w:color="C62828" w:sz="4"/>
              <w:bottom w:val="single" w:color="C62828" w:sz="4"/>
              <w:right w:val="single" w:color="C62828" w:sz="4"/>
            </w:tcBorders>
            <w:shd w:fill="FFEBEE" w:val="clear"/>
            <w:tcMar>
              <w:top w:type="dxa" w:w="80"/>
              <w:left w:type="dxa" w:w="120"/>
              <w:bottom w:type="dxa" w:w="80"/>
              <w:right w:type="dxa" w:w="120"/>
            </w:tcMar>
          </w:tcPr>
          <w:p>
            <w:pPr>
              <w:spacing w:after="0"/>
              <w:jc w:val="center"/>
            </w:pPr>
            <w:r>
              <w:rPr>
                <w:rFonts w:ascii="Arial" w:cs="Arial" w:eastAsia="Arial" w:hAnsi="Arial"/>
                <w:b/>
                <w:bCs/>
                <w:color w:val="C62828"/>
                <w:sz w:val="20"/>
                <w:szCs w:val="20"/>
              </w:rPr>
              <w:t xml:space="preserve">✅ DO</w:t>
            </w:r>
          </w:p>
        </w:tc>
        <w:tc>
          <w:tcPr>
            <w:tcW w:type="dxa" w:w="8760"/>
            <w:tcBorders>
              <w:top w:val="single" w:color="E0E0E0" w:sz="4"/>
              <w:left w:val="single" w:color="E0E0E0" w:sz="4"/>
              <w:bottom w:val="single" w:color="E0E0E0" w:sz="4"/>
              <w:right w:val="single" w:color="E0E0E0" w:sz="4"/>
            </w:tcBorders>
            <w:shd w:fill="FFF8F8" w:val="clear"/>
            <w:tcMar>
              <w:top w:type="dxa" w:w="80"/>
              <w:left w:type="dxa" w:w="120"/>
              <w:bottom w:type="dxa" w:w="80"/>
              <w:right w:type="dxa" w:w="120"/>
            </w:tcMar>
          </w:tcPr>
          <w:p>
            <w:pPr>
              <w:spacing w:after="0"/>
            </w:pPr>
            <w:r>
              <w:rPr>
                <w:rFonts w:ascii="Arial" w:cs="Arial" w:eastAsia="Arial" w:hAnsi="Arial"/>
                <w:color w:val="1A1A2E"/>
                <w:sz w:val="22"/>
                <w:szCs w:val="22"/>
              </w:rPr>
              <w:t xml:space="preserve">Fire user actions as Intents (e.g., viewModel.onIntent(PosIntent.AddToCart(product)))</w:t>
            </w:r>
          </w:p>
        </w:tc>
      </w:tr>
      <w:tr>
        <w:tc>
          <w:tcPr>
            <w:tcW w:type="dxa" w:w="600"/>
            <w:tcBorders>
              <w:top w:val="single" w:color="2E7D32" w:sz="4"/>
              <w:left w:val="single" w:color="2E7D32" w:sz="4"/>
              <w:bottom w:val="single" w:color="2E7D32" w:sz="4"/>
              <w:right w:val="single" w:color="2E7D32" w:sz="4"/>
            </w:tcBorders>
            <w:shd w:fill="E8F5E9" w:val="clear"/>
            <w:tcMar>
              <w:top w:type="dxa" w:w="80"/>
              <w:left w:type="dxa" w:w="120"/>
              <w:bottom w:type="dxa" w:w="80"/>
              <w:right w:type="dxa" w:w="120"/>
            </w:tcMar>
          </w:tcPr>
          <w:p>
            <w:pPr>
              <w:spacing w:after="0"/>
              <w:jc w:val="center"/>
            </w:pPr>
            <w:r>
              <w:rPr>
                <w:rFonts w:ascii="Arial" w:cs="Arial" w:eastAsia="Arial" w:hAnsi="Arial"/>
                <w:b/>
                <w:bCs/>
                <w:color w:val="2E7D32"/>
                <w:sz w:val="20"/>
                <w:szCs w:val="20"/>
              </w:rPr>
              <w:t xml:space="preserve">✅ DO</w:t>
            </w:r>
          </w:p>
        </w:tc>
        <w:tc>
          <w:tcPr>
            <w:tcW w:type="dxa" w:w="8760"/>
            <w:tcBorders>
              <w:top w:val="single" w:color="E0E0E0" w:sz="4"/>
              <w:left w:val="single" w:color="E0E0E0" w:sz="4"/>
              <w:bottom w:val="single" w:color="E0E0E0" w:sz="4"/>
              <w:right w:val="single" w:color="E0E0E0" w:sz="4"/>
            </w:tcBorders>
            <w:shd w:fill="F9FBE7" w:val="clear"/>
            <w:tcMar>
              <w:top w:type="dxa" w:w="80"/>
              <w:left w:type="dxa" w:w="120"/>
              <w:bottom w:type="dxa" w:w="80"/>
              <w:right w:type="dxa" w:w="120"/>
            </w:tcMar>
          </w:tcPr>
          <w:p>
            <w:pPr>
              <w:spacing w:after="0"/>
            </w:pPr>
            <w:r>
              <w:rPr>
                <w:rFonts w:ascii="Arial" w:cs="Arial" w:eastAsia="Arial" w:hAnsi="Arial"/>
                <w:color w:val="1A1A2E"/>
                <w:sz w:val="22"/>
                <w:szCs w:val="22"/>
              </w:rPr>
              <w:t xml:space="preserve">Use ZentaTheme tokens for ALL colors, spacing, typography</w:t>
            </w:r>
          </w:p>
        </w:tc>
      </w:tr>
      <w:tr>
        <w:tc>
          <w:tcPr>
            <w:tcW w:type="dxa" w:w="600"/>
            <w:tcBorders>
              <w:top w:val="single" w:color="C62828" w:sz="4"/>
              <w:left w:val="single" w:color="C62828" w:sz="4"/>
              <w:bottom w:val="single" w:color="C62828" w:sz="4"/>
              <w:right w:val="single" w:color="C62828" w:sz="4"/>
            </w:tcBorders>
            <w:shd w:fill="FFEBEE" w:val="clear"/>
            <w:tcMar>
              <w:top w:type="dxa" w:w="80"/>
              <w:left w:type="dxa" w:w="120"/>
              <w:bottom w:type="dxa" w:w="80"/>
              <w:right w:type="dxa" w:w="120"/>
            </w:tcMar>
          </w:tcPr>
          <w:p>
            <w:pPr>
              <w:spacing w:after="0"/>
              <w:jc w:val="center"/>
            </w:pPr>
            <w:r>
              <w:rPr>
                <w:rFonts w:ascii="Arial" w:cs="Arial" w:eastAsia="Arial" w:hAnsi="Arial"/>
                <w:b/>
                <w:bCs/>
                <w:color w:val="C62828"/>
                <w:sz w:val="20"/>
                <w:szCs w:val="20"/>
              </w:rPr>
              <w:t xml:space="preserve">✅ DO</w:t>
            </w:r>
          </w:p>
        </w:tc>
        <w:tc>
          <w:tcPr>
            <w:tcW w:type="dxa" w:w="8760"/>
            <w:tcBorders>
              <w:top w:val="single" w:color="E0E0E0" w:sz="4"/>
              <w:left w:val="single" w:color="E0E0E0" w:sz="4"/>
              <w:bottom w:val="single" w:color="E0E0E0" w:sz="4"/>
              <w:right w:val="single" w:color="E0E0E0" w:sz="4"/>
            </w:tcBorders>
            <w:shd w:fill="FFF8F8" w:val="clear"/>
            <w:tcMar>
              <w:top w:type="dxa" w:w="80"/>
              <w:left w:type="dxa" w:w="120"/>
              <w:bottom w:type="dxa" w:w="80"/>
              <w:right w:type="dxa" w:w="120"/>
            </w:tcMar>
          </w:tcPr>
          <w:p>
            <w:pPr>
              <w:spacing w:after="0"/>
            </w:pPr>
            <w:r>
              <w:rPr>
                <w:rFonts w:ascii="Arial" w:cs="Arial" w:eastAsia="Arial" w:hAnsi="Arial"/>
                <w:color w:val="1A1A2E"/>
                <w:sz w:val="22"/>
                <w:szCs w:val="22"/>
              </w:rPr>
              <w:t xml:space="preserve">Write stateless composables — hoist all state to the ViewModel via State</w:t>
            </w:r>
          </w:p>
        </w:tc>
      </w:tr>
      <w:tr>
        <w:tc>
          <w:tcPr>
            <w:tcW w:type="dxa" w:w="600"/>
            <w:tcBorders>
              <w:top w:val="single" w:color="2E7D32" w:sz="4"/>
              <w:left w:val="single" w:color="2E7D32" w:sz="4"/>
              <w:bottom w:val="single" w:color="2E7D32" w:sz="4"/>
              <w:right w:val="single" w:color="2E7D32" w:sz="4"/>
            </w:tcBorders>
            <w:shd w:fill="E8F5E9" w:val="clear"/>
            <w:tcMar>
              <w:top w:type="dxa" w:w="80"/>
              <w:left w:type="dxa" w:w="120"/>
              <w:bottom w:type="dxa" w:w="80"/>
              <w:right w:type="dxa" w:w="120"/>
            </w:tcMar>
          </w:tcPr>
          <w:p>
            <w:pPr>
              <w:spacing w:after="0"/>
              <w:jc w:val="center"/>
            </w:pPr>
            <w:r>
              <w:rPr>
                <w:rFonts w:ascii="Arial" w:cs="Arial" w:eastAsia="Arial" w:hAnsi="Arial"/>
                <w:b/>
                <w:bCs/>
                <w:color w:val="2E7D32"/>
                <w:sz w:val="20"/>
                <w:szCs w:val="20"/>
              </w:rPr>
              <w:t xml:space="preserve">✅ DO</w:t>
            </w:r>
          </w:p>
        </w:tc>
        <w:tc>
          <w:tcPr>
            <w:tcW w:type="dxa" w:w="8760"/>
            <w:tcBorders>
              <w:top w:val="single" w:color="E0E0E0" w:sz="4"/>
              <w:left w:val="single" w:color="E0E0E0" w:sz="4"/>
              <w:bottom w:val="single" w:color="E0E0E0" w:sz="4"/>
              <w:right w:val="single" w:color="E0E0E0" w:sz="4"/>
            </w:tcBorders>
            <w:shd w:fill="F9FBE7" w:val="clear"/>
            <w:tcMar>
              <w:top w:type="dxa" w:w="80"/>
              <w:left w:type="dxa" w:w="120"/>
              <w:bottom w:type="dxa" w:w="80"/>
              <w:right w:type="dxa" w:w="120"/>
            </w:tcMar>
          </w:tcPr>
          <w:p>
            <w:pPr>
              <w:spacing w:after="0"/>
            </w:pPr>
            <w:r>
              <w:rPr>
                <w:rFonts w:ascii="Arial" w:cs="Arial" w:eastAsia="Arial" w:hAnsi="Arial"/>
                <w:color w:val="1A1A2E"/>
                <w:sz w:val="22"/>
                <w:szCs w:val="22"/>
              </w:rPr>
              <w:t xml:space="preserve">Add KDoc comments to every public composable and parameter</w:t>
            </w:r>
          </w:p>
        </w:tc>
      </w:tr>
      <w:tr>
        <w:tc>
          <w:tcPr>
            <w:tcW w:type="dxa" w:w="600"/>
            <w:tcBorders>
              <w:top w:val="single" w:color="C62828" w:sz="4"/>
              <w:left w:val="single" w:color="C62828" w:sz="4"/>
              <w:bottom w:val="single" w:color="C62828" w:sz="4"/>
              <w:right w:val="single" w:color="C62828" w:sz="4"/>
            </w:tcBorders>
            <w:shd w:fill="FFEBEE" w:val="clear"/>
            <w:tcMar>
              <w:top w:type="dxa" w:w="80"/>
              <w:left w:type="dxa" w:w="120"/>
              <w:bottom w:type="dxa" w:w="80"/>
              <w:right w:type="dxa" w:w="120"/>
            </w:tcMar>
          </w:tcPr>
          <w:p>
            <w:pPr>
              <w:spacing w:after="0"/>
              <w:jc w:val="center"/>
            </w:pPr>
            <w:r>
              <w:rPr>
                <w:rFonts w:ascii="Arial" w:cs="Arial" w:eastAsia="Arial" w:hAnsi="Arial"/>
                <w:b/>
                <w:bCs/>
                <w:color w:val="C62828"/>
                <w:sz w:val="20"/>
                <w:szCs w:val="20"/>
              </w:rPr>
              <w:t xml:space="preserve">✅ DO</w:t>
            </w:r>
          </w:p>
        </w:tc>
        <w:tc>
          <w:tcPr>
            <w:tcW w:type="dxa" w:w="8760"/>
            <w:tcBorders>
              <w:top w:val="single" w:color="E0E0E0" w:sz="4"/>
              <w:left w:val="single" w:color="E0E0E0" w:sz="4"/>
              <w:bottom w:val="single" w:color="E0E0E0" w:sz="4"/>
              <w:right w:val="single" w:color="E0E0E0" w:sz="4"/>
            </w:tcBorders>
            <w:shd w:fill="FFF8F8" w:val="clear"/>
            <w:tcMar>
              <w:top w:type="dxa" w:w="80"/>
              <w:left w:type="dxa" w:w="120"/>
              <w:bottom w:type="dxa" w:w="80"/>
              <w:right w:type="dxa" w:w="120"/>
            </w:tcMar>
          </w:tcPr>
          <w:p>
            <w:pPr>
              <w:spacing w:after="0"/>
            </w:pPr>
            <w:r>
              <w:rPr>
                <w:rFonts w:ascii="Arial" w:cs="Arial" w:eastAsia="Arial" w:hAnsi="Arial"/>
                <w:color w:val="1A1A2E"/>
                <w:sz w:val="22"/>
                <w:szCs w:val="22"/>
              </w:rPr>
              <w:t xml:space="preserve">Test dark mode for every component and screen you build</w:t>
            </w:r>
          </w:p>
        </w:tc>
      </w:tr>
      <w:tr>
        <w:tc>
          <w:tcPr>
            <w:tcW w:type="dxa" w:w="600"/>
            <w:tcBorders>
              <w:top w:val="single" w:color="2E7D32" w:sz="4"/>
              <w:left w:val="single" w:color="2E7D32" w:sz="4"/>
              <w:bottom w:val="single" w:color="2E7D32" w:sz="4"/>
              <w:right w:val="single" w:color="2E7D32" w:sz="4"/>
            </w:tcBorders>
            <w:shd w:fill="E8F5E9" w:val="clear"/>
            <w:tcMar>
              <w:top w:type="dxa" w:w="80"/>
              <w:left w:type="dxa" w:w="120"/>
              <w:bottom w:type="dxa" w:w="80"/>
              <w:right w:type="dxa" w:w="120"/>
            </w:tcMar>
          </w:tcPr>
          <w:p>
            <w:pPr>
              <w:spacing w:after="0"/>
              <w:jc w:val="center"/>
            </w:pPr>
            <w:r>
              <w:rPr>
                <w:rFonts w:ascii="Arial" w:cs="Arial" w:eastAsia="Arial" w:hAnsi="Arial"/>
                <w:b/>
                <w:bCs/>
                <w:color w:val="2E7D32"/>
                <w:sz w:val="20"/>
                <w:szCs w:val="20"/>
              </w:rPr>
              <w:t xml:space="preserve">✅ DO</w:t>
            </w:r>
          </w:p>
        </w:tc>
        <w:tc>
          <w:tcPr>
            <w:tcW w:type="dxa" w:w="8760"/>
            <w:tcBorders>
              <w:top w:val="single" w:color="E0E0E0" w:sz="4"/>
              <w:left w:val="single" w:color="E0E0E0" w:sz="4"/>
              <w:bottom w:val="single" w:color="E0E0E0" w:sz="4"/>
              <w:right w:val="single" w:color="E0E0E0" w:sz="4"/>
            </w:tcBorders>
            <w:shd w:fill="F9FBE7" w:val="clear"/>
            <w:tcMar>
              <w:top w:type="dxa" w:w="80"/>
              <w:left w:type="dxa" w:w="120"/>
              <w:bottom w:type="dxa" w:w="80"/>
              <w:right w:type="dxa" w:w="120"/>
            </w:tcMar>
          </w:tcPr>
          <w:p>
            <w:pPr>
              <w:spacing w:after="0"/>
            </w:pPr>
            <w:r>
              <w:rPr>
                <w:rFonts w:ascii="Arial" w:cs="Arial" w:eastAsia="Arial" w:hAnsi="Arial"/>
                <w:color w:val="1A1A2E"/>
                <w:sz w:val="22"/>
                <w:szCs w:val="22"/>
              </w:rPr>
              <w:t xml:space="preserve">Handle all three window sizes: Compact, Medium, Expanded</w:t>
            </w:r>
          </w:p>
        </w:tc>
      </w:tr>
      <w:tr>
        <w:tc>
          <w:tcPr>
            <w:tcW w:type="dxa" w:w="600"/>
            <w:tcBorders>
              <w:top w:val="single" w:color="C62828" w:sz="4"/>
              <w:left w:val="single" w:color="C62828" w:sz="4"/>
              <w:bottom w:val="single" w:color="C62828" w:sz="4"/>
              <w:right w:val="single" w:color="C62828" w:sz="4"/>
            </w:tcBorders>
            <w:shd w:fill="FFEBEE" w:val="clear"/>
            <w:tcMar>
              <w:top w:type="dxa" w:w="80"/>
              <w:left w:type="dxa" w:w="120"/>
              <w:bottom w:type="dxa" w:w="80"/>
              <w:right w:type="dxa" w:w="120"/>
            </w:tcMar>
          </w:tcPr>
          <w:p>
            <w:pPr>
              <w:spacing w:after="0"/>
              <w:jc w:val="center"/>
            </w:pPr>
            <w:r>
              <w:rPr>
                <w:rFonts w:ascii="Arial" w:cs="Arial" w:eastAsia="Arial" w:hAnsi="Arial"/>
                <w:b/>
                <w:bCs/>
                <w:color w:val="C62828"/>
                <w:sz w:val="20"/>
                <w:szCs w:val="20"/>
              </w:rPr>
              <w:t xml:space="preserve">❌ NEVER</w:t>
            </w:r>
          </w:p>
        </w:tc>
        <w:tc>
          <w:tcPr>
            <w:tcW w:type="dxa" w:w="8760"/>
            <w:tcBorders>
              <w:top w:val="single" w:color="E0E0E0" w:sz="4"/>
              <w:left w:val="single" w:color="E0E0E0" w:sz="4"/>
              <w:bottom w:val="single" w:color="E0E0E0" w:sz="4"/>
              <w:right w:val="single" w:color="E0E0E0" w:sz="4"/>
            </w:tcBorders>
            <w:shd w:fill="FFF8F8" w:val="clear"/>
            <w:tcMar>
              <w:top w:type="dxa" w:w="80"/>
              <w:left w:type="dxa" w:w="120"/>
              <w:bottom w:type="dxa" w:w="80"/>
              <w:right w:type="dxa" w:w="120"/>
            </w:tcMar>
          </w:tcPr>
          <w:p>
            <w:pPr>
              <w:spacing w:after="0"/>
            </w:pPr>
            <w:r>
              <w:rPr>
                <w:rFonts w:ascii="Arial" w:cs="Arial" w:eastAsia="Arial" w:hAnsi="Arial"/>
                <w:color w:val="1A1A2E"/>
                <w:sz w:val="22"/>
                <w:szCs w:val="22"/>
              </w:rPr>
              <w:t xml:space="preserve">Call a UseCase directly from a composable</w:t>
            </w:r>
          </w:p>
        </w:tc>
      </w:tr>
      <w:tr>
        <w:tc>
          <w:tcPr>
            <w:tcW w:type="dxa" w:w="600"/>
            <w:tcBorders>
              <w:top w:val="single" w:color="2E7D32" w:sz="4"/>
              <w:left w:val="single" w:color="2E7D32" w:sz="4"/>
              <w:bottom w:val="single" w:color="2E7D32" w:sz="4"/>
              <w:right w:val="single" w:color="2E7D32" w:sz="4"/>
            </w:tcBorders>
            <w:shd w:fill="E8F5E9" w:val="clear"/>
            <w:tcMar>
              <w:top w:type="dxa" w:w="80"/>
              <w:left w:type="dxa" w:w="120"/>
              <w:bottom w:type="dxa" w:w="80"/>
              <w:right w:type="dxa" w:w="120"/>
            </w:tcMar>
          </w:tcPr>
          <w:p>
            <w:pPr>
              <w:spacing w:after="0"/>
              <w:jc w:val="center"/>
            </w:pPr>
            <w:r>
              <w:rPr>
                <w:rFonts w:ascii="Arial" w:cs="Arial" w:eastAsia="Arial" w:hAnsi="Arial"/>
                <w:b/>
                <w:bCs/>
                <w:color w:val="2E7D32"/>
                <w:sz w:val="20"/>
                <w:szCs w:val="20"/>
              </w:rPr>
              <w:t xml:space="preserve">❌ NEVER</w:t>
            </w:r>
          </w:p>
        </w:tc>
        <w:tc>
          <w:tcPr>
            <w:tcW w:type="dxa" w:w="8760"/>
            <w:tcBorders>
              <w:top w:val="single" w:color="E0E0E0" w:sz="4"/>
              <w:left w:val="single" w:color="E0E0E0" w:sz="4"/>
              <w:bottom w:val="single" w:color="E0E0E0" w:sz="4"/>
              <w:right w:val="single" w:color="E0E0E0" w:sz="4"/>
            </w:tcBorders>
            <w:shd w:fill="F9FBE7" w:val="clear"/>
            <w:tcMar>
              <w:top w:type="dxa" w:w="80"/>
              <w:left w:type="dxa" w:w="120"/>
              <w:bottom w:type="dxa" w:w="80"/>
              <w:right w:type="dxa" w:w="120"/>
            </w:tcMar>
          </w:tcPr>
          <w:p>
            <w:pPr>
              <w:spacing w:after="0"/>
            </w:pPr>
            <w:r>
              <w:rPr>
                <w:rFonts w:ascii="Arial" w:cs="Arial" w:eastAsia="Arial" w:hAnsi="Arial"/>
                <w:color w:val="1A1A2E"/>
                <w:sz w:val="22"/>
                <w:szCs w:val="22"/>
              </w:rPr>
              <w:t xml:space="preserve">Call a Repository directly from a composable</w:t>
            </w:r>
          </w:p>
        </w:tc>
      </w:tr>
      <w:tr>
        <w:tc>
          <w:tcPr>
            <w:tcW w:type="dxa" w:w="600"/>
            <w:tcBorders>
              <w:top w:val="single" w:color="C62828" w:sz="4"/>
              <w:left w:val="single" w:color="C62828" w:sz="4"/>
              <w:bottom w:val="single" w:color="C62828" w:sz="4"/>
              <w:right w:val="single" w:color="C62828" w:sz="4"/>
            </w:tcBorders>
            <w:shd w:fill="FFEBEE" w:val="clear"/>
            <w:tcMar>
              <w:top w:type="dxa" w:w="80"/>
              <w:left w:type="dxa" w:w="120"/>
              <w:bottom w:type="dxa" w:w="80"/>
              <w:right w:type="dxa" w:w="120"/>
            </w:tcMar>
          </w:tcPr>
          <w:p>
            <w:pPr>
              <w:spacing w:after="0"/>
              <w:jc w:val="center"/>
            </w:pPr>
            <w:r>
              <w:rPr>
                <w:rFonts w:ascii="Arial" w:cs="Arial" w:eastAsia="Arial" w:hAnsi="Arial"/>
                <w:b/>
                <w:bCs/>
                <w:color w:val="C62828"/>
                <w:sz w:val="20"/>
                <w:szCs w:val="20"/>
              </w:rPr>
              <w:t xml:space="preserve">❌ NEVER</w:t>
            </w:r>
          </w:p>
        </w:tc>
        <w:tc>
          <w:tcPr>
            <w:tcW w:type="dxa" w:w="8760"/>
            <w:tcBorders>
              <w:top w:val="single" w:color="E0E0E0" w:sz="4"/>
              <w:left w:val="single" w:color="E0E0E0" w:sz="4"/>
              <w:bottom w:val="single" w:color="E0E0E0" w:sz="4"/>
              <w:right w:val="single" w:color="E0E0E0" w:sz="4"/>
            </w:tcBorders>
            <w:shd w:fill="FFF8F8" w:val="clear"/>
            <w:tcMar>
              <w:top w:type="dxa" w:w="80"/>
              <w:left w:type="dxa" w:w="120"/>
              <w:bottom w:type="dxa" w:w="80"/>
              <w:right w:type="dxa" w:w="120"/>
            </w:tcMar>
          </w:tcPr>
          <w:p>
            <w:pPr>
              <w:spacing w:after="0"/>
            </w:pPr>
            <w:r>
              <w:rPr>
                <w:rFonts w:ascii="Arial" w:cs="Arial" w:eastAsia="Arial" w:hAnsi="Arial"/>
                <w:color w:val="1A1A2E"/>
                <w:sz w:val="22"/>
                <w:szCs w:val="22"/>
              </w:rPr>
              <w:t xml:space="preserve">Use hardcoded colors (Color(0xFF1565C0)) — use ZentaTheme.colorScheme.*</w:t>
            </w:r>
          </w:p>
        </w:tc>
      </w:tr>
      <w:tr>
        <w:tc>
          <w:tcPr>
            <w:tcW w:type="dxa" w:w="600"/>
            <w:tcBorders>
              <w:top w:val="single" w:color="2E7D32" w:sz="4"/>
              <w:left w:val="single" w:color="2E7D32" w:sz="4"/>
              <w:bottom w:val="single" w:color="2E7D32" w:sz="4"/>
              <w:right w:val="single" w:color="2E7D32" w:sz="4"/>
            </w:tcBorders>
            <w:shd w:fill="E8F5E9" w:val="clear"/>
            <w:tcMar>
              <w:top w:type="dxa" w:w="80"/>
              <w:left w:type="dxa" w:w="120"/>
              <w:bottom w:type="dxa" w:w="80"/>
              <w:right w:type="dxa" w:w="120"/>
            </w:tcMar>
          </w:tcPr>
          <w:p>
            <w:pPr>
              <w:spacing w:after="0"/>
              <w:jc w:val="center"/>
            </w:pPr>
            <w:r>
              <w:rPr>
                <w:rFonts w:ascii="Arial" w:cs="Arial" w:eastAsia="Arial" w:hAnsi="Arial"/>
                <w:b/>
                <w:bCs/>
                <w:color w:val="2E7D32"/>
                <w:sz w:val="20"/>
                <w:szCs w:val="20"/>
              </w:rPr>
              <w:t xml:space="preserve">❌ NEVER</w:t>
            </w:r>
          </w:p>
        </w:tc>
        <w:tc>
          <w:tcPr>
            <w:tcW w:type="dxa" w:w="8760"/>
            <w:tcBorders>
              <w:top w:val="single" w:color="E0E0E0" w:sz="4"/>
              <w:left w:val="single" w:color="E0E0E0" w:sz="4"/>
              <w:bottom w:val="single" w:color="E0E0E0" w:sz="4"/>
              <w:right w:val="single" w:color="E0E0E0" w:sz="4"/>
            </w:tcBorders>
            <w:shd w:fill="F9FBE7" w:val="clear"/>
            <w:tcMar>
              <w:top w:type="dxa" w:w="80"/>
              <w:left w:type="dxa" w:w="120"/>
              <w:bottom w:type="dxa" w:w="80"/>
              <w:right w:type="dxa" w:w="120"/>
            </w:tcMar>
          </w:tcPr>
          <w:p>
            <w:pPr>
              <w:spacing w:after="0"/>
            </w:pPr>
            <w:r>
              <w:rPr>
                <w:rFonts w:ascii="Arial" w:cs="Arial" w:eastAsia="Arial" w:hAnsi="Arial"/>
                <w:color w:val="1A1A2E"/>
                <w:sz w:val="22"/>
                <w:szCs w:val="22"/>
              </w:rPr>
              <w:t xml:space="preserve">Use hardcoded dp values — use ZentaSpacing.md, ZentaSpacing.lg, etc.</w:t>
            </w:r>
          </w:p>
        </w:tc>
      </w:tr>
      <w:tr>
        <w:tc>
          <w:tcPr>
            <w:tcW w:type="dxa" w:w="600"/>
            <w:tcBorders>
              <w:top w:val="single" w:color="C62828" w:sz="4"/>
              <w:left w:val="single" w:color="C62828" w:sz="4"/>
              <w:bottom w:val="single" w:color="C62828" w:sz="4"/>
              <w:right w:val="single" w:color="C62828" w:sz="4"/>
            </w:tcBorders>
            <w:shd w:fill="FFEBEE" w:val="clear"/>
            <w:tcMar>
              <w:top w:type="dxa" w:w="80"/>
              <w:left w:type="dxa" w:w="120"/>
              <w:bottom w:type="dxa" w:w="80"/>
              <w:right w:type="dxa" w:w="120"/>
            </w:tcMar>
          </w:tcPr>
          <w:p>
            <w:pPr>
              <w:spacing w:after="0"/>
              <w:jc w:val="center"/>
            </w:pPr>
            <w:r>
              <w:rPr>
                <w:rFonts w:ascii="Arial" w:cs="Arial" w:eastAsia="Arial" w:hAnsi="Arial"/>
                <w:b/>
                <w:bCs/>
                <w:color w:val="C62828"/>
                <w:sz w:val="20"/>
                <w:szCs w:val="20"/>
              </w:rPr>
              <w:t xml:space="preserve">❌ NEVER</w:t>
            </w:r>
          </w:p>
        </w:tc>
        <w:tc>
          <w:tcPr>
            <w:tcW w:type="dxa" w:w="8760"/>
            <w:tcBorders>
              <w:top w:val="single" w:color="E0E0E0" w:sz="4"/>
              <w:left w:val="single" w:color="E0E0E0" w:sz="4"/>
              <w:bottom w:val="single" w:color="E0E0E0" w:sz="4"/>
              <w:right w:val="single" w:color="E0E0E0" w:sz="4"/>
            </w:tcBorders>
            <w:shd w:fill="FFF8F8" w:val="clear"/>
            <w:tcMar>
              <w:top w:type="dxa" w:w="80"/>
              <w:left w:type="dxa" w:w="120"/>
              <w:bottom w:type="dxa" w:w="80"/>
              <w:right w:type="dxa" w:w="120"/>
            </w:tcMar>
          </w:tcPr>
          <w:p>
            <w:pPr>
              <w:spacing w:after="0"/>
            </w:pPr>
            <w:r>
              <w:rPr>
                <w:rFonts w:ascii="Arial" w:cs="Arial" w:eastAsia="Arial" w:hAnsi="Arial"/>
                <w:color w:val="1A1A2E"/>
                <w:sz w:val="22"/>
                <w:szCs w:val="22"/>
              </w:rPr>
              <w:t xml:space="preserve">Commit directly to develop or main</w:t>
            </w:r>
          </w:p>
        </w:tc>
      </w:tr>
      <w:tr>
        <w:tc>
          <w:tcPr>
            <w:tcW w:type="dxa" w:w="600"/>
            <w:tcBorders>
              <w:top w:val="single" w:color="2E7D32" w:sz="4"/>
              <w:left w:val="single" w:color="2E7D32" w:sz="4"/>
              <w:bottom w:val="single" w:color="2E7D32" w:sz="4"/>
              <w:right w:val="single" w:color="2E7D32" w:sz="4"/>
            </w:tcBorders>
            <w:shd w:fill="E8F5E9" w:val="clear"/>
            <w:tcMar>
              <w:top w:type="dxa" w:w="80"/>
              <w:left w:type="dxa" w:w="120"/>
              <w:bottom w:type="dxa" w:w="80"/>
              <w:right w:type="dxa" w:w="120"/>
            </w:tcMar>
          </w:tcPr>
          <w:p>
            <w:pPr>
              <w:spacing w:after="0"/>
              <w:jc w:val="center"/>
            </w:pPr>
            <w:r>
              <w:rPr>
                <w:rFonts w:ascii="Arial" w:cs="Arial" w:eastAsia="Arial" w:hAnsi="Arial"/>
                <w:b/>
                <w:bCs/>
                <w:color w:val="2E7D32"/>
                <w:sz w:val="20"/>
                <w:szCs w:val="20"/>
              </w:rPr>
              <w:t xml:space="preserve">❌ NEVER</w:t>
            </w:r>
          </w:p>
        </w:tc>
        <w:tc>
          <w:tcPr>
            <w:tcW w:type="dxa" w:w="8760"/>
            <w:tcBorders>
              <w:top w:val="single" w:color="E0E0E0" w:sz="4"/>
              <w:left w:val="single" w:color="E0E0E0" w:sz="4"/>
              <w:bottom w:val="single" w:color="E0E0E0" w:sz="4"/>
              <w:right w:val="single" w:color="E0E0E0" w:sz="4"/>
            </w:tcBorders>
            <w:shd w:fill="F9FBE7" w:val="clear"/>
            <w:tcMar>
              <w:top w:type="dxa" w:w="80"/>
              <w:left w:type="dxa" w:w="120"/>
              <w:bottom w:type="dxa" w:w="80"/>
              <w:right w:type="dxa" w:w="120"/>
            </w:tcMar>
          </w:tcPr>
          <w:p>
            <w:pPr>
              <w:spacing w:after="0"/>
            </w:pPr>
            <w:r>
              <w:rPr>
                <w:rFonts w:ascii="Arial" w:cs="Arial" w:eastAsia="Arial" w:hAnsi="Arial"/>
                <w:color w:val="1A1A2E"/>
                <w:sz w:val="22"/>
                <w:szCs w:val="22"/>
              </w:rPr>
              <w:t xml:space="preserve">Commit local.properties</w:t>
            </w:r>
          </w:p>
        </w:tc>
      </w:tr>
      <w:tr>
        <w:tc>
          <w:tcPr>
            <w:tcW w:type="dxa" w:w="600"/>
            <w:tcBorders>
              <w:top w:val="single" w:color="C62828" w:sz="4"/>
              <w:left w:val="single" w:color="C62828" w:sz="4"/>
              <w:bottom w:val="single" w:color="C62828" w:sz="4"/>
              <w:right w:val="single" w:color="C62828" w:sz="4"/>
            </w:tcBorders>
            <w:shd w:fill="FFEBEE" w:val="clear"/>
            <w:tcMar>
              <w:top w:type="dxa" w:w="80"/>
              <w:left w:type="dxa" w:w="120"/>
              <w:bottom w:type="dxa" w:w="80"/>
              <w:right w:type="dxa" w:w="120"/>
            </w:tcMar>
          </w:tcPr>
          <w:p>
            <w:pPr>
              <w:spacing w:after="0"/>
              <w:jc w:val="center"/>
            </w:pPr>
            <w:r>
              <w:rPr>
                <w:rFonts w:ascii="Arial" w:cs="Arial" w:eastAsia="Arial" w:hAnsi="Arial"/>
                <w:b/>
                <w:bCs/>
                <w:color w:val="C62828"/>
                <w:sz w:val="20"/>
                <w:szCs w:val="20"/>
              </w:rPr>
              <w:t xml:space="preserve">❌ NEVER</w:t>
            </w:r>
          </w:p>
        </w:tc>
        <w:tc>
          <w:tcPr>
            <w:tcW w:type="dxa" w:w="8760"/>
            <w:tcBorders>
              <w:top w:val="single" w:color="E0E0E0" w:sz="4"/>
              <w:left w:val="single" w:color="E0E0E0" w:sz="4"/>
              <w:bottom w:val="single" w:color="E0E0E0" w:sz="4"/>
              <w:right w:val="single" w:color="E0E0E0" w:sz="4"/>
            </w:tcBorders>
            <w:shd w:fill="FFF8F8" w:val="clear"/>
            <w:tcMar>
              <w:top w:type="dxa" w:w="80"/>
              <w:left w:type="dxa" w:w="120"/>
              <w:bottom w:type="dxa" w:w="80"/>
              <w:right w:type="dxa" w:w="120"/>
            </w:tcMar>
          </w:tcPr>
          <w:p>
            <w:pPr>
              <w:spacing w:after="0"/>
            </w:pPr>
            <w:r>
              <w:rPr>
                <w:rFonts w:ascii="Arial" w:cs="Arial" w:eastAsia="Arial" w:hAnsi="Arial"/>
                <w:color w:val="1A1A2E"/>
                <w:sz w:val="22"/>
                <w:szCs w:val="22"/>
              </w:rPr>
              <w:t xml:space="preserve">Merge your own PR — the senior engineer does this</w:t>
            </w:r>
          </w:p>
        </w:tc>
      </w:tr>
    </w:tbl>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9.2  Daily Checklist</w:t>
      </w:r>
    </w:p>
    <w:tbl>
      <w:tblPr>
        <w:tblW w:type="dxa" w:w="9360"/>
        <w:tblBorders>
          <w:top w:val="single" w:color="2E7D32" w:sz="8"/>
          <w:left w:val="single" w:color="2E7D32" w:sz="16"/>
          <w:bottom w:val="single" w:color="2E7D32" w:sz="4"/>
          <w:right w:val="single" w:color="E0E0E0"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BF3FB" w:val="clear"/>
            <w:tcMar>
              <w:top w:type="dxa" w:w="120"/>
              <w:left w:type="dxa" w:w="180"/>
              <w:bottom w:type="dxa" w:w="120"/>
              <w:right w:type="dxa" w:w="180"/>
            </w:tcMar>
          </w:tcPr>
          <w:p>
            <w:pPr>
              <w:spacing w:after="80"/>
            </w:pPr>
            <w:r>
              <w:rPr>
                <w:rFonts w:ascii="Arial" w:cs="Arial" w:eastAsia="Arial" w:hAnsi="Arial"/>
                <w:b/>
                <w:bCs/>
                <w:color w:val="2E7D32"/>
                <w:sz w:val="22"/>
                <w:szCs w:val="22"/>
              </w:rPr>
              <w:t xml:space="preserve">Check This Every Day</w:t>
            </w:r>
          </w:p>
          <w:p>
            <w:pPr>
              <w:spacing w:after="60"/>
            </w:pPr>
            <w:r>
              <w:rPr>
                <w:rFonts w:ascii="Arial" w:cs="Arial" w:eastAsia="Arial" w:hAnsi="Arial"/>
                <w:color w:val="1A1A2E"/>
                <w:sz w:val="22"/>
                <w:szCs w:val="22"/>
              </w:rPr>
              <w:t xml:space="preserve">☐ Morning: git pull origin develop before starting work</w:t>
            </w:r>
          </w:p>
          <w:p>
            <w:pPr>
              <w:spacing w:after="60"/>
            </w:pPr>
            <w:r>
              <w:rPr>
                <w:rFonts w:ascii="Arial" w:cs="Arial" w:eastAsia="Arial" w:hAnsi="Arial"/>
                <w:color w:val="1A1A2E"/>
                <w:sz w:val="22"/>
                <w:szCs w:val="22"/>
              </w:rPr>
              <w:t xml:space="preserve">☐ Morning: git merge develop into your feature branch</w:t>
            </w:r>
          </w:p>
          <w:p>
            <w:pPr>
              <w:spacing w:after="60"/>
            </w:pPr>
            <w:r>
              <w:rPr>
                <w:rFonts w:ascii="Arial" w:cs="Arial" w:eastAsia="Arial" w:hAnsi="Arial"/>
                <w:color w:val="1A1A2E"/>
                <w:sz w:val="22"/>
                <w:szCs w:val="22"/>
              </w:rPr>
              <w:t xml:space="preserve">☐ During: Commit at least 2–3 times per day with clear messages</w:t>
            </w:r>
          </w:p>
          <w:p>
            <w:pPr>
              <w:spacing w:after="60"/>
            </w:pPr>
            <w:r>
              <w:rPr>
                <w:rFonts w:ascii="Arial" w:cs="Arial" w:eastAsia="Arial" w:hAnsi="Arial"/>
                <w:color w:val="1A1A2E"/>
                <w:sz w:val="22"/>
                <w:szCs w:val="22"/>
              </w:rPr>
              <w:t xml:space="preserve">☐ End of day: git push origin feature/your-branch</w:t>
            </w:r>
          </w:p>
          <w:p>
            <w:pPr>
              <w:spacing w:after="60"/>
            </w:pPr>
            <w:r>
              <w:rPr>
                <w:rFonts w:ascii="Arial" w:cs="Arial" w:eastAsia="Arial" w:hAnsi="Arial"/>
                <w:color w:val="1A1A2E"/>
                <w:sz w:val="22"/>
                <w:szCs w:val="22"/>
              </w:rPr>
              <w:t xml:space="preserve">☐ End of sprint: Open Pull Request on GitHub</w:t>
            </w:r>
          </w:p>
          <w:p>
            <w:pPr>
              <w:spacing w:after="60"/>
            </w:pPr>
            <w:r>
              <w:rPr>
                <w:rFonts w:ascii="Arial" w:cs="Arial" w:eastAsia="Arial" w:hAnsi="Arial"/>
                <w:color w:val="1A1A2E"/>
                <w:sz w:val="22"/>
                <w:szCs w:val="22"/>
              </w:rPr>
              <w:t xml:space="preserve">☐ After PR merged: Delete branch and git pull origin develop</w:t>
            </w:r>
          </w:p>
        </w:tc>
      </w:tr>
    </w:tbl>
    <w:p>
      <w:pPr>
        <w:spacing w:after="160"/>
      </w:pPr>
      <w:r>
        <w:rPr>
          <w:rFonts w:ascii="Arial" w:cs="Arial" w:eastAsia="Arial" w:hAnsi="Arial"/>
          <w:color w:val="1A1A2E"/>
          <w:sz w:val="22"/>
          <w:szCs w:val="22"/>
        </w:rPr>
        <w:t xml:space="preserve"/>
      </w:r>
    </w:p>
    <w:p>
      <w:pPr>
        <w:pStyle w:val="Heading2"/>
        <w:spacing w:before="320" w:after="160"/>
      </w:pPr>
      <w:r>
        <w:rPr>
          <w:rFonts w:ascii="Arial" w:cs="Arial" w:eastAsia="Arial" w:hAnsi="Arial"/>
          <w:b/>
          <w:bCs/>
          <w:color w:val="1A1A2E"/>
          <w:sz w:val="28"/>
          <w:szCs w:val="28"/>
        </w:rPr>
        <w:t xml:space="preserve">9.3  When to Ask for Help</w:t>
      </w:r>
    </w:p>
    <w:p>
      <w:pPr>
        <w:spacing w:after="120"/>
      </w:pPr>
      <w:r>
        <w:rPr>
          <w:rFonts w:ascii="Arial" w:cs="Arial" w:eastAsia="Arial" w:hAnsi="Arial"/>
          <w:color w:val="1A1A2E"/>
          <w:sz w:val="22"/>
          <w:szCs w:val="22"/>
        </w:rPr>
        <w:t xml:space="preserve">Asking for help at the right time is a skill. Here is the rule:</w:t>
      </w:r>
    </w:p>
    <w:p>
      <w:pPr>
        <w:spacing w:after="80"/>
      </w:pPr>
      <w:r>
        <w:rPr>
          <w:rFonts w:ascii="Arial" w:cs="Arial" w:eastAsia="Arial" w:hAnsi="Arial"/>
          <w:color w:val="1A1A2E"/>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1565C0" w:sz="4"/>
              <w:left w:val="single" w:color="1565C0" w:sz="4"/>
              <w:bottom w:val="single" w:color="1565C0" w:sz="4"/>
              <w:right w:val="single" w:color="1565C0" w:sz="4"/>
            </w:tcBorders>
            <w:shd w:fill="1565C0" w:val="clear"/>
            <w:tcMar>
              <w:top w:type="dxa" w:w="80"/>
              <w:left w:type="dxa" w:w="120"/>
              <w:bottom w:type="dxa" w:w="80"/>
              <w:right w:type="dxa" w:w="120"/>
            </w:tcMar>
          </w:tcPr>
          <w:p>
            <w:r>
              <w:rPr>
                <w:rFonts w:ascii="Arial" w:cs="Arial" w:eastAsia="Arial" w:hAnsi="Arial"/>
                <w:b/>
                <w:bCs/>
                <w:color w:val="FFFFFF"/>
                <w:sz w:val="20"/>
                <w:szCs w:val="20"/>
              </w:rPr>
              <w:t xml:space="preserve">Situation</w:t>
            </w:r>
          </w:p>
        </w:tc>
        <w:tc>
          <w:tcPr>
            <w:tcW w:type="dxa" w:w="6760"/>
            <w:tcBorders>
              <w:top w:val="single" w:color="1565C0" w:sz="4"/>
              <w:left w:val="single" w:color="1565C0" w:sz="4"/>
              <w:bottom w:val="single" w:color="1565C0" w:sz="4"/>
              <w:right w:val="single" w:color="1565C0" w:sz="4"/>
            </w:tcBorders>
            <w:shd w:fill="1565C0" w:val="clear"/>
            <w:tcMar>
              <w:top w:type="dxa" w:w="80"/>
              <w:left w:type="dxa" w:w="120"/>
              <w:bottom w:type="dxa" w:w="80"/>
              <w:right w:type="dxa" w:w="120"/>
            </w:tcMar>
          </w:tcPr>
          <w:p>
            <w:r>
              <w:rPr>
                <w:rFonts w:ascii="Arial" w:cs="Arial" w:eastAsia="Arial" w:hAnsi="Arial"/>
                <w:b/>
                <w:bCs/>
                <w:color w:val="FFFFFF"/>
                <w:sz w:val="20"/>
                <w:szCs w:val="20"/>
              </w:rPr>
              <w:t xml:space="preserve">What to Do</w:t>
            </w:r>
          </w:p>
        </w:tc>
      </w:tr>
      <w:tr>
        <w:tc>
          <w:tcPr>
            <w:tcW w:type="dxa" w:w="26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Stuck for &gt; 30 minutes</w:t>
            </w:r>
          </w:p>
        </w:tc>
        <w:tc>
          <w:tcPr>
            <w:tcW w:type="dxa" w:w="676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Use a Claude prompt from Section 7 OR message the senior engineer. Do not sit stuck silently.</w:t>
            </w:r>
          </w:p>
        </w:tc>
      </w:tr>
      <w:tr>
        <w:tc>
          <w:tcPr>
            <w:tcW w:type="dxa" w:w="26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Build error you do not understand</w:t>
            </w:r>
          </w:p>
        </w:tc>
        <w:tc>
          <w:tcPr>
            <w:tcW w:type="dxa" w:w="676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Use Prompt 3. Never randomly delete code trying to fix it.</w:t>
            </w:r>
          </w:p>
        </w:tc>
      </w:tr>
      <w:tr>
        <w:tc>
          <w:tcPr>
            <w:tcW w:type="dxa" w:w="26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Merge conflict in a .kt file</w:t>
            </w:r>
          </w:p>
        </w:tc>
        <w:tc>
          <w:tcPr>
            <w:tcW w:type="dxa" w:w="676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Message the senior engineer immediately. Do not guess.</w:t>
            </w:r>
          </w:p>
        </w:tc>
      </w:tr>
      <w:tr>
        <w:tc>
          <w:tcPr>
            <w:tcW w:type="dxa" w:w="26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Unsure about architecture</w:t>
            </w:r>
          </w:p>
        </w:tc>
        <w:tc>
          <w:tcPr>
            <w:tcW w:type="dxa" w:w="676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Ask before writing. Wrong architecture = rework for both of you.</w:t>
            </w:r>
          </w:p>
        </w:tc>
      </w:tr>
      <w:tr>
        <w:tc>
          <w:tcPr>
            <w:tcW w:type="dxa" w:w="260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Senior engineer's code is confusing</w:t>
            </w:r>
          </w:p>
        </w:tc>
        <w:tc>
          <w:tcPr>
            <w:tcW w:type="dxa" w:w="6760"/>
            <w:tcBorders>
              <w:top w:val="single" w:color="E0E0E0" w:sz="4"/>
              <w:left w:val="single" w:color="E0E0E0" w:sz="4"/>
              <w:bottom w:val="single" w:color="E0E0E0" w:sz="4"/>
              <w:right w:val="single" w:color="E0E0E0" w:sz="4"/>
            </w:tcBorders>
            <w:shd w:fill="FFFFFF" w:val="clear"/>
            <w:tcMar>
              <w:top w:type="dxa" w:w="80"/>
              <w:left w:type="dxa" w:w="120"/>
              <w:bottom w:type="dxa" w:w="80"/>
              <w:right w:type="dxa" w:w="120"/>
            </w:tcMar>
          </w:tcPr>
          <w:p>
            <w:pPr>
              <w:spacing w:after="0"/>
            </w:pPr>
            <w:r>
              <w:rPr>
                <w:rFonts w:ascii="Arial" w:cs="Arial" w:eastAsia="Arial" w:hAnsi="Arial"/>
                <w:color w:val="1A1A2E"/>
                <w:sz w:val="22"/>
                <w:szCs w:val="22"/>
              </w:rPr>
              <w:t xml:space="preserve">Ask for an explanation. You have a right to understand the codebase you work in.</w:t>
            </w:r>
          </w:p>
        </w:tc>
      </w:tr>
      <w:tr>
        <w:tc>
          <w:tcPr>
            <w:tcW w:type="dxa" w:w="260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Something in the plan seems wrong</w:t>
            </w:r>
          </w:p>
        </w:tc>
        <w:tc>
          <w:tcPr>
            <w:tcW w:type="dxa" w:w="6760"/>
            <w:tcBorders>
              <w:top w:val="single" w:color="E0E0E0" w:sz="4"/>
              <w:left w:val="single" w:color="E0E0E0" w:sz="4"/>
              <w:bottom w:val="single" w:color="E0E0E0" w:sz="4"/>
              <w:right w:val="single" w:color="E0E0E0" w:sz="4"/>
            </w:tcBorders>
            <w:shd w:fill="EBF3FB" w:val="clear"/>
            <w:tcMar>
              <w:top w:type="dxa" w:w="80"/>
              <w:left w:type="dxa" w:w="120"/>
              <w:bottom w:type="dxa" w:w="80"/>
              <w:right w:type="dxa" w:w="120"/>
            </w:tcMar>
          </w:tcPr>
          <w:p>
            <w:pPr>
              <w:spacing w:after="0"/>
            </w:pPr>
            <w:r>
              <w:rPr>
                <w:rFonts w:ascii="Arial" w:cs="Arial" w:eastAsia="Arial" w:hAnsi="Arial"/>
                <w:color w:val="1A1A2E"/>
                <w:sz w:val="22"/>
                <w:szCs w:val="22"/>
              </w:rPr>
              <w:t xml:space="preserve">Flag it. The plan is not perfect. Good catch = good developer.</w:t>
            </w:r>
          </w:p>
        </w:tc>
      </w:tr>
    </w:tbl>
    <w:p>
      <w:r>
        <w:br w:type="page"/>
      </w:r>
    </w:p>
    <w:p>
      <w:pPr>
        <w:pStyle w:val="Heading1"/>
        <w:pBdr>
          <w:bottom w:val="single" w:color="1565C0" w:sz="6" w:space="4"/>
        </w:pBdr>
        <w:spacing w:before="400" w:after="200"/>
      </w:pPr>
      <w:r>
        <w:rPr>
          <w:rFonts w:ascii="Arial" w:cs="Arial" w:eastAsia="Arial" w:hAnsi="Arial"/>
          <w:b/>
          <w:bCs/>
          <w:color w:val="1565C0"/>
          <w:sz w:val="36"/>
          <w:szCs w:val="36"/>
        </w:rPr>
        <w:t xml:space="preserve">10. Quick Reference Card</w:t>
      </w:r>
    </w:p>
    <w:p>
      <w:pPr>
        <w:spacing w:after="120"/>
      </w:pPr>
      <w:r>
        <w:rPr>
          <w:rFonts w:ascii="Arial" w:cs="Arial" w:eastAsia="Arial" w:hAnsi="Arial"/>
          <w:color w:val="1A1A2E"/>
          <w:sz w:val="22"/>
          <w:szCs w:val="22"/>
        </w:rPr>
        <w:t xml:space="preserve">Cut this out and keep it on your desk.</w:t>
      </w:r>
    </w:p>
    <w:p>
      <w:pPr>
        <w:spacing w:after="160"/>
      </w:pPr>
      <w:r>
        <w:rPr>
          <w:rFonts w:ascii="Arial" w:cs="Arial" w:eastAsia="Arial" w:hAnsi="Arial"/>
          <w:color w:val="1A1A2E"/>
          <w:sz w:val="22"/>
          <w:szCs w:val="22"/>
        </w:rPr>
        <w:t xml:space="preserve"/>
      </w:r>
    </w:p>
    <w:tbl>
      <w:tblPr>
        <w:tblW w:type="dxa" w:w="9360"/>
        <w:tblBorders>
          <w:top w:val="single" w:color="1565C0" w:sz="8"/>
          <w:left w:val="single" w:color="1565C0" w:sz="8"/>
          <w:bottom w:val="single" w:color="1565C0" w:sz="8"/>
          <w:right w:val="single" w:color="1565C0" w:sz="8"/>
          <w:insideH w:val="single" w:color="auto" w:sz="4"/>
          <w:insideV w:val="single" w:color="auto" w:sz="4"/>
        </w:tblBorders>
      </w:tblPr>
      <w:tblGrid>
        <w:gridCol w:w="4680"/>
        <w:gridCol w:w="4680"/>
      </w:tblGrid>
      <w:tr>
        <w:tc>
          <w:tcPr>
            <w:tcBorders>
              <w:top w:val="none" w:color="FFFFFF" w:sz="0"/>
              <w:left w:val="none" w:color="FFFFFF" w:sz="0"/>
              <w:bottom w:val="none" w:color="FFFFFF" w:sz="0"/>
              <w:right w:val="none" w:color="FFFFFF" w:sz="0"/>
            </w:tcBorders>
            <w:shd w:fill="1565C0" w:val="clear"/>
            <w:tcMar>
              <w:top w:type="dxa" w:w="120"/>
              <w:left w:type="dxa" w:w="180"/>
              <w:bottom w:type="dxa" w:w="120"/>
              <w:right w:type="dxa" w:w="180"/>
            </w:tcMar>
          </w:tcPr>
          <w:p>
            <w:pPr>
              <w:spacing w:after="0"/>
              <w:jc w:val="center"/>
            </w:pPr>
            <w:r>
              <w:rPr>
                <w:rFonts w:ascii="Arial" w:cs="Arial" w:eastAsia="Arial" w:hAnsi="Arial"/>
                <w:b/>
                <w:bCs/>
                <w:color w:val="FFFFFF"/>
                <w:sz w:val="26"/>
                <w:szCs w:val="26"/>
              </w:rPr>
              <w:t xml:space="preserve">⚡ ZyntaPOS Daily Quick Reference</w:t>
            </w:r>
          </w:p>
        </w:tc>
      </w:tr>
      <w:tr>
        <w:tc>
          <w:tcPr>
            <w:tcBorders>
              <w:top w:val="single" w:color="E0E0E0" w:sz="4"/>
              <w:left w:val="single" w:color="E0E0E0" w:sz="4"/>
              <w:bottom w:val="single" w:color="E0E0E0" w:sz="4"/>
              <w:right w:val="single" w:color="E0E0E0" w:sz="4"/>
            </w:tcBorders>
            <w:shd w:fill="E3F2FD" w:val="clear"/>
            <w:tcMar>
              <w:top w:type="dxa" w:w="100"/>
              <w:left w:type="dxa" w:w="160"/>
              <w:bottom w:type="dxa" w:w="100"/>
              <w:right w:type="dxa" w:w="160"/>
            </w:tcMar>
          </w:tcPr>
          <w:p>
            <w:pPr>
              <w:spacing w:after="80"/>
            </w:pPr>
            <w:r>
              <w:rPr>
                <w:rFonts w:ascii="Arial" w:cs="Arial" w:eastAsia="Arial" w:hAnsi="Arial"/>
                <w:b/>
                <w:bCs/>
                <w:color w:val="1565C0"/>
                <w:sz w:val="22"/>
                <w:szCs w:val="22"/>
              </w:rPr>
              <w:t xml:space="preserve">🌅 MORNING SEQUENCE</w:t>
            </w:r>
          </w:p>
          <w:p>
            <w:pPr>
              <w:spacing w:after="60"/>
            </w:pPr>
            <w:r>
              <w:rPr>
                <w:rFonts w:ascii="Courier New" w:cs="Courier New" w:eastAsia="Courier New" w:hAnsi="Courier New"/>
                <w:color w:val="00695C"/>
                <w:sz w:val="20"/>
                <w:szCs w:val="20"/>
                <w:shd w:fill="F0F4F8" w:val="clear"/>
              </w:rPr>
              <w:t xml:space="preserve">git checkout develop</w:t>
            </w:r>
          </w:p>
          <w:p>
            <w:pPr>
              <w:spacing w:after="60"/>
            </w:pPr>
            <w:r>
              <w:rPr>
                <w:rFonts w:ascii="Courier New" w:cs="Courier New" w:eastAsia="Courier New" w:hAnsi="Courier New"/>
                <w:color w:val="00695C"/>
                <w:sz w:val="20"/>
                <w:szCs w:val="20"/>
                <w:shd w:fill="F0F4F8" w:val="clear"/>
              </w:rPr>
              <w:t xml:space="preserve">git pull origin develop</w:t>
            </w:r>
          </w:p>
          <w:p>
            <w:pPr>
              <w:spacing w:after="60"/>
            </w:pPr>
            <w:r>
              <w:rPr>
                <w:rFonts w:ascii="Courier New" w:cs="Courier New" w:eastAsia="Courier New" w:hAnsi="Courier New"/>
                <w:color w:val="00695C"/>
                <w:sz w:val="20"/>
                <w:szCs w:val="20"/>
                <w:shd w:fill="F0F4F8" w:val="clear"/>
              </w:rPr>
              <w:t xml:space="preserve">git checkout feature/my-branch</w:t>
            </w:r>
          </w:p>
          <w:p>
            <w:pPr>
              <w:spacing w:after="60"/>
            </w:pPr>
            <w:r>
              <w:rPr>
                <w:rFonts w:ascii="Courier New" w:cs="Courier New" w:eastAsia="Courier New" w:hAnsi="Courier New"/>
                <w:color w:val="00695C"/>
                <w:sz w:val="20"/>
                <w:szCs w:val="20"/>
                <w:shd w:fill="F0F4F8" w:val="clear"/>
              </w:rPr>
              <w:t xml:space="preserve">git merge develop</w:t>
            </w:r>
          </w:p>
        </w:tc>
        <w:tc>
          <w:tcPr>
            <w:tcBorders>
              <w:top w:val="single" w:color="E0E0E0" w:sz="4"/>
              <w:left w:val="single" w:color="E0E0E0" w:sz="4"/>
              <w:bottom w:val="single" w:color="E0E0E0" w:sz="4"/>
              <w:right w:val="single" w:color="E0E0E0" w:sz="4"/>
            </w:tcBorders>
            <w:shd w:fill="E8F5E9" w:val="clear"/>
            <w:tcMar>
              <w:top w:type="dxa" w:w="100"/>
              <w:left w:type="dxa" w:w="160"/>
              <w:bottom w:type="dxa" w:w="100"/>
              <w:right w:type="dxa" w:w="160"/>
            </w:tcMar>
          </w:tcPr>
          <w:p>
            <w:pPr>
              <w:spacing w:after="80"/>
            </w:pPr>
            <w:r>
              <w:rPr>
                <w:rFonts w:ascii="Arial" w:cs="Arial" w:eastAsia="Arial" w:hAnsi="Arial"/>
                <w:b/>
                <w:bCs/>
                <w:color w:val="2E7D32"/>
                <w:sz w:val="22"/>
                <w:szCs w:val="22"/>
              </w:rPr>
              <w:t xml:space="preserve">🌆 END OF DAY</w:t>
            </w:r>
          </w:p>
          <w:p>
            <w:pPr>
              <w:spacing w:after="60"/>
            </w:pPr>
            <w:r>
              <w:rPr>
                <w:rFonts w:ascii="Courier New" w:cs="Courier New" w:eastAsia="Courier New" w:hAnsi="Courier New"/>
                <w:color w:val="00695C"/>
                <w:sz w:val="20"/>
                <w:szCs w:val="20"/>
                <w:shd w:fill="F0F4F8" w:val="clear"/>
              </w:rPr>
              <w:t xml:space="preserve">git add .</w:t>
            </w:r>
          </w:p>
          <w:p>
            <w:pPr>
              <w:spacing w:after="60"/>
            </w:pPr>
            <w:r>
              <w:rPr>
                <w:rFonts w:ascii="Courier New" w:cs="Courier New" w:eastAsia="Courier New" w:hAnsi="Courier New"/>
                <w:color w:val="00695C"/>
                <w:sz w:val="20"/>
                <w:szCs w:val="20"/>
                <w:shd w:fill="F0F4F8" w:val="clear"/>
              </w:rPr>
              <w:t xml:space="preserve">git commit -m "feat(scope): desc"</w:t>
            </w:r>
          </w:p>
          <w:p>
            <w:pPr>
              <w:spacing w:after="60"/>
            </w:pPr>
            <w:r>
              <w:rPr>
                <w:rFonts w:ascii="Courier New" w:cs="Courier New" w:eastAsia="Courier New" w:hAnsi="Courier New"/>
                <w:color w:val="00695C"/>
                <w:sz w:val="20"/>
                <w:szCs w:val="20"/>
                <w:shd w:fill="F0F4F8" w:val="clear"/>
              </w:rPr>
              <w:t xml:space="preserve">git push origin feature/my-branch</w:t>
            </w:r>
          </w:p>
          <w:p>
            <w:pPr>
              <w:spacing w:after="60"/>
            </w:pPr>
            <w:r>
              <w:rPr>
                <w:rFonts w:ascii="Courier New" w:cs="Courier New" w:eastAsia="Courier New" w:hAnsi="Courier New"/>
                <w:color w:val="00695C"/>
                <w:sz w:val="20"/>
                <w:szCs w:val="20"/>
                <w:shd w:fill="F0F4F8" w:val="clear"/>
              </w:rPr>
              <w:t xml:space="preserve">→ Check GitHub shows your branch</w:t>
            </w:r>
          </w:p>
        </w:tc>
      </w:tr>
      <w:tr>
        <w:tc>
          <w:tcPr>
            <w:tcBorders>
              <w:top w:val="single" w:color="E0E0E0" w:sz="4"/>
              <w:left w:val="single" w:color="E0E0E0" w:sz="4"/>
              <w:bottom w:val="single" w:color="E0E0E0" w:sz="4"/>
              <w:right w:val="single" w:color="E0E0E0" w:sz="4"/>
            </w:tcBorders>
            <w:shd w:fill="FFF3E0" w:val="clear"/>
            <w:tcMar>
              <w:top w:type="dxa" w:w="100"/>
              <w:left w:type="dxa" w:w="160"/>
              <w:bottom w:type="dxa" w:w="100"/>
              <w:right w:type="dxa" w:w="160"/>
            </w:tcMar>
          </w:tcPr>
          <w:p>
            <w:pPr>
              <w:spacing w:after="80"/>
            </w:pPr>
            <w:r>
              <w:rPr>
                <w:rFonts w:ascii="Arial" w:cs="Arial" w:eastAsia="Arial" w:hAnsi="Arial"/>
                <w:b/>
                <w:bCs/>
                <w:color w:val="F57C00"/>
                <w:sz w:val="22"/>
                <w:szCs w:val="22"/>
              </w:rPr>
              <w:t xml:space="preserve">📤 OPEN A PULL REQUEST</w:t>
            </w:r>
          </w:p>
          <w:p>
            <w:pPr>
              <w:spacing w:after="60"/>
            </w:pPr>
            <w:r>
              <w:rPr>
                <w:rFonts w:ascii="Arial" w:cs="Arial" w:eastAsia="Arial" w:hAnsi="Arial"/>
                <w:color w:val="1A1A2E"/>
                <w:sz w:val="22"/>
                <w:szCs w:val="22"/>
              </w:rPr>
              <w:t xml:space="preserve">• Push final commit</w:t>
            </w:r>
          </w:p>
          <w:p>
            <w:pPr>
              <w:spacing w:after="60"/>
            </w:pPr>
            <w:r>
              <w:rPr>
                <w:rFonts w:ascii="Arial" w:cs="Arial" w:eastAsia="Arial" w:hAnsi="Arial"/>
                <w:color w:val="1A1A2E"/>
                <w:sz w:val="22"/>
                <w:szCs w:val="22"/>
              </w:rPr>
              <w:t xml:space="preserve">• Go to GitHub.com → repo</w:t>
            </w:r>
          </w:p>
          <w:p>
            <w:pPr>
              <w:spacing w:after="60"/>
            </w:pPr>
            <w:r>
              <w:rPr>
                <w:rFonts w:ascii="Arial" w:cs="Arial" w:eastAsia="Arial" w:hAnsi="Arial"/>
                <w:color w:val="1A1A2E"/>
                <w:sz w:val="22"/>
                <w:szCs w:val="22"/>
              </w:rPr>
              <w:t xml:space="preserve">• Click "Compare &amp; pull request"</w:t>
            </w:r>
          </w:p>
          <w:p>
            <w:pPr>
              <w:spacing w:after="60"/>
            </w:pPr>
            <w:r>
              <w:rPr>
                <w:rFonts w:ascii="Arial" w:cs="Arial" w:eastAsia="Arial" w:hAnsi="Arial"/>
                <w:color w:val="1A1A2E"/>
                <w:sz w:val="22"/>
                <w:szCs w:val="22"/>
              </w:rPr>
              <w:t xml:space="preserve">• Fill title + description</w:t>
            </w:r>
          </w:p>
          <w:p>
            <w:pPr>
              <w:spacing w:after="60"/>
            </w:pPr>
            <w:r>
              <w:rPr>
                <w:rFonts w:ascii="Arial" w:cs="Arial" w:eastAsia="Arial" w:hAnsi="Arial"/>
                <w:color w:val="1A1A2E"/>
                <w:sz w:val="22"/>
                <w:szCs w:val="22"/>
              </w:rPr>
              <w:t xml:space="preserve">• Set reviewer = senior engineer</w:t>
            </w:r>
          </w:p>
          <w:p>
            <w:pPr>
              <w:spacing w:after="60"/>
            </w:pPr>
            <w:r>
              <w:rPr>
                <w:rFonts w:ascii="Arial" w:cs="Arial" w:eastAsia="Arial" w:hAnsi="Arial"/>
                <w:color w:val="1A1A2E"/>
                <w:sz w:val="22"/>
                <w:szCs w:val="22"/>
              </w:rPr>
              <w:t xml:space="preserve">• Click "Create Pull Request"</w:t>
            </w:r>
          </w:p>
        </w:tc>
        <w:tc>
          <w:tcPr>
            <w:tcBorders>
              <w:top w:val="single" w:color="E0E0E0" w:sz="4"/>
              <w:left w:val="single" w:color="E0E0E0" w:sz="4"/>
              <w:bottom w:val="single" w:color="E0E0E0" w:sz="4"/>
              <w:right w:val="single" w:color="E0E0E0" w:sz="4"/>
            </w:tcBorders>
            <w:shd w:fill="FCE4EC" w:val="clear"/>
            <w:tcMar>
              <w:top w:type="dxa" w:w="100"/>
              <w:left w:type="dxa" w:w="160"/>
              <w:bottom w:type="dxa" w:w="100"/>
              <w:right w:type="dxa" w:w="160"/>
            </w:tcMar>
          </w:tcPr>
          <w:p>
            <w:pPr>
              <w:spacing w:after="80"/>
            </w:pPr>
            <w:r>
              <w:rPr>
                <w:rFonts w:ascii="Arial" w:cs="Arial" w:eastAsia="Arial" w:hAnsi="Arial"/>
                <w:b/>
                <w:bCs/>
                <w:color w:val="C62828"/>
                <w:sz w:val="22"/>
                <w:szCs w:val="22"/>
              </w:rPr>
              <w:t xml:space="preserve">🆘 WHEN STUCK</w:t>
            </w:r>
          </w:p>
          <w:p>
            <w:pPr>
              <w:spacing w:after="60"/>
            </w:pPr>
            <w:r>
              <w:rPr>
                <w:rFonts w:ascii="Arial" w:cs="Arial" w:eastAsia="Arial" w:hAnsi="Arial"/>
                <w:color w:val="1A1A2E"/>
                <w:sz w:val="22"/>
                <w:szCs w:val="22"/>
              </w:rPr>
              <w:t xml:space="preserve">• Stuck &gt;30 min → use Claude Prompt</w:t>
            </w:r>
          </w:p>
          <w:p>
            <w:pPr>
              <w:spacing w:after="60"/>
            </w:pPr>
            <w:r>
              <w:rPr>
                <w:rFonts w:ascii="Arial" w:cs="Arial" w:eastAsia="Arial" w:hAnsi="Arial"/>
                <w:color w:val="1A1A2E"/>
                <w:sz w:val="22"/>
                <w:szCs w:val="22"/>
              </w:rPr>
              <w:t xml:space="preserve">• Build error → use Prompt 3</w:t>
            </w:r>
          </w:p>
          <w:p>
            <w:pPr>
              <w:spacing w:after="60"/>
            </w:pPr>
            <w:r>
              <w:rPr>
                <w:rFonts w:ascii="Arial" w:cs="Arial" w:eastAsia="Arial" w:hAnsi="Arial"/>
                <w:color w:val="1A1A2E"/>
                <w:sz w:val="22"/>
                <w:szCs w:val="22"/>
              </w:rPr>
              <w:t xml:space="preserve">• Conflict in .kt → ask senior NOW</w:t>
            </w:r>
          </w:p>
          <w:p>
            <w:pPr>
              <w:spacing w:after="60"/>
            </w:pPr>
            <w:r>
              <w:rPr>
                <w:rFonts w:ascii="Arial" w:cs="Arial" w:eastAsia="Arial" w:hAnsi="Arial"/>
                <w:color w:val="1A1A2E"/>
                <w:sz w:val="22"/>
                <w:szCs w:val="22"/>
              </w:rPr>
              <w:t xml:space="preserve">• Architecture unsure → ask FIRST</w:t>
            </w:r>
          </w:p>
          <w:p>
            <w:pPr>
              <w:spacing w:after="60"/>
            </w:pPr>
            <w:r>
              <w:rPr>
                <w:rFonts w:ascii="Arial" w:cs="Arial" w:eastAsia="Arial" w:hAnsi="Arial"/>
                <w:color w:val="1A1A2E"/>
                <w:sz w:val="22"/>
                <w:szCs w:val="22"/>
              </w:rPr>
              <w:t xml:space="preserve">• DO NOT guess and commit</w:t>
            </w:r>
          </w:p>
        </w:tc>
      </w:tr>
      <w:tr>
        <w:tc>
          <w:tcPr>
            <w:tcBorders>
              <w:top w:val="single" w:color="E0E0E0" w:sz="4"/>
              <w:left w:val="single" w:color="E0E0E0" w:sz="4"/>
              <w:bottom w:val="single" w:color="E0E0E0" w:sz="4"/>
              <w:right w:val="single" w:color="E0E0E0" w:sz="4"/>
            </w:tcBorders>
            <w:shd w:fill="F3E5F5" w:val="clear"/>
            <w:tcMar>
              <w:top w:type="dxa" w:w="100"/>
              <w:left w:type="dxa" w:w="160"/>
              <w:bottom w:type="dxa" w:w="100"/>
              <w:right w:type="dxa" w:w="160"/>
            </w:tcMar>
          </w:tcPr>
          <w:p>
            <w:pPr>
              <w:spacing w:after="80"/>
            </w:pPr>
            <w:r>
              <w:rPr>
                <w:rFonts w:ascii="Arial" w:cs="Arial" w:eastAsia="Arial" w:hAnsi="Arial"/>
                <w:b/>
                <w:bCs/>
                <w:color w:val="00695C"/>
                <w:sz w:val="22"/>
                <w:szCs w:val="22"/>
              </w:rPr>
              <w:t xml:space="preserve">🏗️ ARCHITECTURE: STATE CONTRACT PATTERN</w:t>
            </w:r>
          </w:p>
          <w:p>
            <w:pPr>
              <w:spacing w:after="60"/>
            </w:pPr>
            <w:r>
              <w:rPr>
                <w:rFonts w:ascii="Arial" w:cs="Arial" w:eastAsia="Arial" w:hAnsi="Arial"/>
                <w:color w:val="1A1A2E"/>
                <w:sz w:val="22"/>
                <w:szCs w:val="22"/>
              </w:rPr>
              <w:t xml:space="preserve">Screen reads: </w:t>
            </w:r>
            <w:r>
              <w:rPr>
                <w:rFonts w:ascii="Courier New" w:cs="Courier New" w:eastAsia="Courier New" w:hAnsi="Courier New"/>
                <w:color w:val="00695C"/>
                <w:sz w:val="20"/>
                <w:szCs w:val="20"/>
                <w:shd w:fill="F0F4F8" w:val="clear"/>
              </w:rPr>
              <w:t xml:space="preserve">val state by viewModel.state.collectAsStateWithLifecycle()</w:t>
            </w:r>
          </w:p>
          <w:p>
            <w:pPr>
              <w:spacing w:after="60"/>
            </w:pPr>
            <w:r>
              <w:rPr>
                <w:rFonts w:ascii="Arial" w:cs="Arial" w:eastAsia="Arial" w:hAnsi="Arial"/>
                <w:color w:val="1A1A2E"/>
                <w:sz w:val="22"/>
                <w:szCs w:val="22"/>
              </w:rPr>
              <w:t xml:space="preserve">User action: </w:t>
            </w:r>
            <w:r>
              <w:rPr>
                <w:rFonts w:ascii="Courier New" w:cs="Courier New" w:eastAsia="Courier New" w:hAnsi="Courier New"/>
                <w:color w:val="00695C"/>
                <w:sz w:val="20"/>
                <w:szCs w:val="20"/>
                <w:shd w:fill="F0F4F8" w:val="clear"/>
              </w:rPr>
              <w:t xml:space="preserve">viewModel.onIntent(PosIntent.AddToCart(product))</w:t>
            </w:r>
          </w:p>
          <w:p>
            <w:pPr>
              <w:spacing w:after="60"/>
            </w:pPr>
            <w:r>
              <w:rPr>
                <w:rFonts w:ascii="Arial" w:cs="Arial" w:eastAsia="Arial" w:hAnsi="Arial"/>
                <w:color w:val="1A1A2E"/>
                <w:sz w:val="22"/>
                <w:szCs w:val="22"/>
              </w:rPr>
              <w:t xml:space="preserve">One-time events: </w:t>
            </w:r>
            <w:r>
              <w:rPr>
                <w:rFonts w:ascii="Courier New" w:cs="Courier New" w:eastAsia="Courier New" w:hAnsi="Courier New"/>
                <w:color w:val="00695C"/>
                <w:sz w:val="20"/>
                <w:szCs w:val="20"/>
                <w:shd w:fill="F0F4F8" w:val="clear"/>
              </w:rPr>
              <w:t xml:space="preserve">viewModel.effects.collect { effect -&gt; ... }</w:t>
            </w:r>
          </w:p>
          <w:p>
            <w:pPr>
              <w:spacing w:after="0"/>
            </w:pPr>
            <w:r>
              <w:rPr>
                <w:rFonts w:ascii="Arial" w:cs="Arial" w:eastAsia="Arial" w:hAnsi="Arial"/>
                <w:b/>
                <w:bCs/>
                <w:color w:val="C62828"/>
                <w:sz w:val="22"/>
                <w:szCs w:val="22"/>
              </w:rPr>
              <w:t xml:space="preserve">NEVER call UseCases or Repositories from a composable!</w:t>
            </w:r>
          </w:p>
        </w:tc>
      </w:tr>
    </w:tbl>
    <w:p>
      <w:pPr>
        <w:spacing w:after="400"/>
      </w:pPr>
      <w:r>
        <w:rPr>
          <w:rFonts w:ascii="Arial" w:cs="Arial" w:eastAsia="Arial" w:hAnsi="Arial"/>
          <w:color w:val="1A1A2E"/>
          <w:sz w:val="22"/>
          <w:szCs w:val="22"/>
        </w:rPr>
        <w:t xml:space="preserve"/>
      </w:r>
    </w:p>
    <w:p>
      <w:pPr>
        <w:jc w:val="center"/>
      </w:pPr>
      <w:r>
        <w:rPr>
          <w:rFonts w:ascii="Arial" w:cs="Arial" w:eastAsia="Arial" w:hAnsi="Arial"/>
          <w:i/>
          <w:iCs/>
          <w:color w:val="555555"/>
          <w:sz w:val="18"/>
          <w:szCs w:val="18"/>
        </w:rPr>
        <w:t xml:space="preserve">ZyntaPOS Junior Developer Guide  |  Version 1.0  |  February 2026</w:t>
      </w:r>
    </w:p>
    <w:p>
      <w:pPr>
        <w:jc w:val="center"/>
      </w:pPr>
      <w:r>
        <w:rPr>
          <w:rFonts w:ascii="Arial" w:cs="Arial" w:eastAsia="Arial" w:hAnsi="Arial"/>
          <w:i/>
          <w:iCs/>
          <w:color w:val="555555"/>
          <w:sz w:val="18"/>
          <w:szCs w:val="18"/>
        </w:rPr>
        <w:t xml:space="preserve">Prepared by Senior KMP Architect &amp; Lead Engineer</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4" w:space="4"/>
      </w:pBdr>
      <w:spacing w:before="80"/>
      <w:jc w:val="center"/>
    </w:pPr>
    <w:r>
      <w:rPr>
        <w:rFonts w:ascii="Arial" w:cs="Arial" w:eastAsia="Arial" w:hAnsi="Arial"/>
        <w:color w:val="555555"/>
        <w:sz w:val="18"/>
        <w:szCs w:val="18"/>
      </w:rPr>
      <w:t xml:space="preserve">ZyntaPOS Confidential  |  Page </w:t>
    </w: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  Senior KMP Architect &amp; Lead Engineer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1565C0" w:sz="8"/>
        <w:right w:val="none" w:color="FFFFFF" w:sz="0"/>
        <w:insideH w:val="single" w:color="auto" w:sz="4"/>
        <w:insideV w:val="single" w:color="auto" w:sz="4"/>
      </w:tblBorders>
    </w:tblPr>
    <w:tblGrid>
      <w:gridCol w:w="7000"/>
      <w:gridCol w:w="2360"/>
    </w:tblGrid>
    <w:tr>
      <w:tc>
        <w:tcPr>
          <w:tcBorders>
            <w:top w:val="none" w:color="FFFFFF" w:sz="0"/>
            <w:left w:val="none" w:color="FFFFFF" w:sz="0"/>
            <w:bottom w:val="none" w:color="FFFFFF" w:sz="0"/>
            <w:right w:val="none" w:color="FFFFFF" w:sz="0"/>
          </w:tcBorders>
          <w:vAlign w:val="center"/>
        </w:tcPr>
        <w:p>
          <w:r>
            <w:rPr>
              <w:rFonts w:ascii="Arial" w:cs="Arial" w:eastAsia="Arial" w:hAnsi="Arial"/>
              <w:b/>
              <w:bCs/>
              <w:color w:val="1565C0"/>
              <w:sz w:val="20"/>
              <w:szCs w:val="20"/>
            </w:rPr>
            <w:t xml:space="preserve">ZyntaPOS — Junior Developer Onboarding &amp; Workflow Guide</w:t>
          </w:r>
        </w:p>
      </w:tc>
      <w:tc>
        <w:tcPr>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C62828"/>
              <w:sz w:val="18"/>
              <w:szCs w:val="18"/>
            </w:rPr>
            <w:t xml:space="preserve">CONFIDENTIAL</w:t>
          </w:r>
        </w:p>
      </w:tc>
    </w:tr>
  </w:tbl>
  <w:p>
    <w:pPr>
      <w:spacing w:after="40"/>
    </w:pPr>
    <w:r>
      <w:rPr>
        <w:rFonts w:ascii="Arial" w:cs="Arial" w:eastAsia="Arial" w:hAnsi="Arial"/>
        <w:color w:val="1A1A2E"/>
        <w:sz w:val="22"/>
        <w:szCs w:val="2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565C0"/>
      <w:sz w:val="36"/>
      <w:szCs w:val="36"/>
    </w:rPr>
  </w:style>
  <w:style w:type="paragraph" w:styleId="Heading2">
    <w:name w:val="Heading 2"/>
    <w:basedOn w:val="Normal"/>
    <w:next w:val="Normal"/>
    <w:qFormat/>
    <w:pPr>
      <w:spacing w:before="320" w:after="160"/>
      <w:outlineLvl w:val="1"/>
    </w:pPr>
    <w:rPr>
      <w:rFonts w:ascii="Arial" w:cs="Arial" w:eastAsia="Arial" w:hAnsi="Arial"/>
      <w:b/>
      <w:bCs/>
      <w:color w:val="1A1A2E"/>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1565C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2026-02-20T17:01:52.160Z</dcterms:created>
  <dcterms:modified xsi:type="dcterms:W3CDTF">2026-02-20T17:01:52.161Z</dcterms:modified>
</cp:coreProperties>
</file>

<file path=docProps/custom.xml><?xml version="1.0" encoding="utf-8"?>
<Properties xmlns="http://schemas.openxmlformats.org/officeDocument/2006/custom-properties" xmlns:vt="http://schemas.openxmlformats.org/officeDocument/2006/docPropsVTypes"/>
</file>