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80" w:lineRule="auto"/>
        <w:rPr/>
      </w:pPr>
      <w:r w:rsidDel="00000000" w:rsidR="00000000" w:rsidRPr="00000000">
        <w:rPr>
          <w:rFonts w:ascii="Arial" w:cs="Arial" w:eastAsia="Arial" w:hAnsi="Arial"/>
          <w:color w:val="888888"/>
          <w:sz w:val="18"/>
          <w:szCs w:val="18"/>
          <w:rtl w:val="0"/>
        </w:rPr>
        <w:t xml:space="preserve">PLF CONVERGENCE 2026  ·  HYDERABAD  ·  MAY 8</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Arial" w:cs="Arial" w:eastAsia="Arial" w:hAnsi="Arial"/>
          <w:b w:val="1"/>
          <w:bCs w:val="1"/>
          <w:color w:val="1e4d8c"/>
          <w:sz w:val="52"/>
          <w:szCs w:val="52"/>
          <w:rtl w:val="0"/>
        </w:rPr>
        <w:t xml:space="preserve">CxO PANEL PREP</w:t>
      </w:r>
      <w:r w:rsidDel="00000000" w:rsidR="00000000" w:rsidRPr="00000000">
        <w:rPr>
          <w:rtl w:val="0"/>
        </w:rPr>
      </w:r>
    </w:p>
    <w:p w:rsidR="00000000" w:rsidDel="00000000" w:rsidP="00000000" w:rsidRDefault="00000000" w:rsidRPr="00000000" w14:paraId="00000003">
      <w:pPr>
        <w:spacing w:after="20" w:lineRule="auto"/>
        <w:rPr/>
      </w:pPr>
      <w:r w:rsidDel="00000000" w:rsidR="00000000" w:rsidRPr="00000000">
        <w:rPr>
          <w:rFonts w:ascii="Arial" w:cs="Arial" w:eastAsia="Arial" w:hAnsi="Arial"/>
          <w:i w:val="1"/>
          <w:iCs w:val="1"/>
          <w:color w:val="444444"/>
          <w:sz w:val="26"/>
          <w:szCs w:val="26"/>
          <w:rtl w:val="0"/>
        </w:rPr>
        <w:t xml:space="preserve">Leading the Product Frontier: Decisions That Define What's Next</w:t>
      </w:r>
      <w:r w:rsidDel="00000000" w:rsidR="00000000" w:rsidRPr="00000000">
        <w:rPr>
          <w:rtl w:val="0"/>
        </w:rPr>
      </w:r>
    </w:p>
    <w:p w:rsidR="00000000" w:rsidDel="00000000" w:rsidP="00000000" w:rsidRDefault="00000000" w:rsidRPr="00000000" w14:paraId="00000004">
      <w:pPr>
        <w:spacing w:after="20" w:lineRule="auto"/>
        <w:rPr/>
      </w:pPr>
      <w:r w:rsidDel="00000000" w:rsidR="00000000" w:rsidRPr="00000000">
        <w:rPr>
          <w:rFonts w:ascii="Arial" w:cs="Arial" w:eastAsia="Arial" w:hAnsi="Arial"/>
          <w:b w:val="1"/>
          <w:bCs w:val="1"/>
          <w:color w:val="2e75b6"/>
          <w:sz w:val="22"/>
          <w:szCs w:val="22"/>
          <w:rtl w:val="0"/>
        </w:rPr>
        <w:t xml:space="preserve">Shailesh Mishra  |  Chief Dev Advisor, Microsoft Asia</w:t>
      </w:r>
      <w:r w:rsidDel="00000000" w:rsidR="00000000" w:rsidRPr="00000000">
        <w:rPr>
          <w:rtl w:val="0"/>
        </w:rPr>
      </w:r>
    </w:p>
    <w:p w:rsidR="00000000" w:rsidDel="00000000" w:rsidP="00000000" w:rsidRDefault="00000000" w:rsidRPr="00000000" w14:paraId="00000005">
      <w:pPr>
        <w:pBdr>
          <w:bottom w:color="dddddd" w:space="1" w:sz="4" w:val="single"/>
        </w:pBdr>
        <w:spacing w:after="40" w:before="40" w:lineRule="auto"/>
        <w:rPr/>
      </w:pPr>
      <w:r w:rsidDel="00000000" w:rsidR="00000000" w:rsidRPr="00000000">
        <w:rPr>
          <w:rtl w:val="0"/>
        </w:rPr>
      </w:r>
    </w:p>
    <w:p w:rsidR="00000000" w:rsidDel="00000000" w:rsidP="00000000" w:rsidRDefault="00000000" w:rsidRPr="00000000" w14:paraId="00000006">
      <w:pPr>
        <w:spacing w:after="40" w:before="120" w:lineRule="auto"/>
        <w:rPr/>
      </w:pPr>
      <w:r w:rsidDel="00000000" w:rsidR="00000000" w:rsidRPr="00000000">
        <w:rPr>
          <w:rFonts w:ascii="Arial" w:cs="Arial" w:eastAsia="Arial" w:hAnsi="Arial"/>
          <w:b w:val="1"/>
          <w:bCs w:val="1"/>
          <w:color w:val="1e4d8c"/>
          <w:sz w:val="21"/>
          <w:szCs w:val="21"/>
          <w:rtl w:val="0"/>
        </w:rPr>
        <w:t xml:space="preserve">Perspective Anchor:</w:t>
      </w:r>
      <w:r w:rsidDel="00000000" w:rsidR="00000000" w:rsidRPr="00000000">
        <w:rPr>
          <w:rtl w:val="0"/>
        </w:rPr>
      </w:r>
    </w:p>
    <w:p w:rsidR="00000000" w:rsidDel="00000000" w:rsidP="00000000" w:rsidRDefault="00000000" w:rsidRPr="00000000" w14:paraId="00000007">
      <w:pPr>
        <w:shd w:fill="d6e4f7" w:val="clear"/>
        <w:spacing w:after="40" w:lineRule="auto"/>
        <w:ind w:left="200" w:firstLine="0"/>
        <w:rPr/>
      </w:pPr>
      <w:r w:rsidDel="00000000" w:rsidR="00000000" w:rsidRPr="00000000">
        <w:rPr>
          <w:rFonts w:ascii="Arial" w:cs="Arial" w:eastAsia="Arial" w:hAnsi="Arial"/>
          <w:i w:val="1"/>
          <w:iCs w:val="1"/>
          <w:color w:val="1e4d8c"/>
          <w:sz w:val="21"/>
          <w:szCs w:val="21"/>
          <w:rtl w:val="0"/>
        </w:rPr>
        <w:t xml:space="preserve">AI &amp; Platform Transformation at Scale — where every move affects customers, partners, and developers.</w:t>
      </w:r>
      <w:r w:rsidDel="00000000" w:rsidR="00000000" w:rsidRPr="00000000">
        <w:rPr>
          <w:rtl w:val="0"/>
        </w:rPr>
      </w:r>
    </w:p>
    <w:p w:rsidR="00000000" w:rsidDel="00000000" w:rsidP="00000000" w:rsidRDefault="00000000" w:rsidRPr="00000000" w14:paraId="00000008">
      <w:pPr>
        <w:spacing w:after="40" w:before="120" w:lineRule="auto"/>
        <w:rPr/>
      </w:pPr>
      <w:r w:rsidDel="00000000" w:rsidR="00000000" w:rsidRPr="00000000">
        <w:rPr>
          <w:rFonts w:ascii="Arial" w:cs="Arial" w:eastAsia="Arial" w:hAnsi="Arial"/>
          <w:b w:val="1"/>
          <w:bCs w:val="1"/>
          <w:color w:val="333333"/>
          <w:sz w:val="20"/>
          <w:szCs w:val="20"/>
          <w:rtl w:val="0"/>
        </w:rPr>
        <w:t xml:space="preserve">Your two lived AI-DLC observations that thread through all three answers:</w:t>
      </w: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18"/>
                <w:szCs w:val="18"/>
                <w:rtl w:val="0"/>
              </w:rPr>
              <w:t xml:space="preserve">OBS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80.0" w:type="dxa"/>
              <w:bottom w:w="100.0" w:type="dxa"/>
              <w:right w:w="180.0" w:type="dxa"/>
            </w:tcMar>
          </w:tcPr>
          <w:p w:rsidR="00000000" w:rsidDel="00000000" w:rsidP="00000000" w:rsidRDefault="00000000" w:rsidRPr="00000000" w14:paraId="0000000B">
            <w:pPr>
              <w:rPr/>
            </w:pPr>
            <w:r w:rsidDel="00000000" w:rsidR="00000000" w:rsidRPr="00000000">
              <w:rPr>
                <w:rFonts w:ascii="Arial" w:cs="Arial" w:eastAsia="Arial" w:hAnsi="Arial"/>
                <w:i w:val="1"/>
                <w:iCs w:val="1"/>
                <w:color w:val="1b5e20"/>
                <w:sz w:val="19"/>
                <w:szCs w:val="19"/>
                <w:rtl w:val="0"/>
              </w:rPr>
              <w:t xml:space="preserve">Vague or one-liner problem statements fed into AI produced outputs that worked in isolation but were impossible to operate at scale on a well-architected framework. The constraint was never the AI — it was the quality of human intent upstream.</w:t>
            </w:r>
            <w:r w:rsidDel="00000000" w:rsidR="00000000" w:rsidRPr="00000000">
              <w:rPr>
                <w:rtl w:val="0"/>
              </w:rPr>
            </w:r>
          </w:p>
        </w:tc>
      </w:tr>
    </w:tbl>
    <w:p w:rsidR="00000000" w:rsidDel="00000000" w:rsidP="00000000" w:rsidRDefault="00000000" w:rsidRPr="00000000" w14:paraId="0000000C">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18"/>
                <w:szCs w:val="18"/>
                <w:rtl w:val="0"/>
              </w:rPr>
              <w:t xml:space="preserve">OBS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80.0" w:type="dxa"/>
              <w:bottom w:w="100.0" w:type="dxa"/>
              <w:right w:w="180.0" w:type="dxa"/>
            </w:tcMar>
          </w:tcPr>
          <w:p w:rsidR="00000000" w:rsidDel="00000000" w:rsidP="00000000" w:rsidRDefault="00000000" w:rsidRPr="00000000" w14:paraId="0000000E">
            <w:pPr>
              <w:rPr/>
            </w:pPr>
            <w:r w:rsidDel="00000000" w:rsidR="00000000" w:rsidRPr="00000000">
              <w:rPr>
                <w:rFonts w:ascii="Arial" w:cs="Arial" w:eastAsia="Arial" w:hAnsi="Arial"/>
                <w:i w:val="1"/>
                <w:iCs w:val="1"/>
                <w:color w:val="1b5e20"/>
                <w:sz w:val="19"/>
                <w:szCs w:val="19"/>
                <w:rtl w:val="0"/>
              </w:rPr>
              <w:t xml:space="preserve">Senior developers kept the most complex work for themselves and delegated trivial, repetitive tasks to AI. Backwards leverage. AI fails hardest on tasks that look simple but carry hidden tribal knowledge that was never written down.</w:t>
            </w:r>
            <w:r w:rsidDel="00000000" w:rsidR="00000000" w:rsidRPr="00000000">
              <w:rPr>
                <w:rtl w:val="0"/>
              </w:rPr>
            </w:r>
          </w:p>
        </w:tc>
      </w:tr>
    </w:tbl>
    <w:p w:rsidR="00000000" w:rsidDel="00000000" w:rsidP="00000000" w:rsidRDefault="00000000" w:rsidRPr="00000000" w14:paraId="0000000F">
      <w:pPr>
        <w:spacing w:after="60" w:before="120" w:lineRule="auto"/>
        <w:rPr/>
      </w:pPr>
      <w:r w:rsidDel="00000000" w:rsidR="00000000" w:rsidRPr="00000000">
        <w:rPr>
          <w:rFonts w:ascii="Arial" w:cs="Arial" w:eastAsia="Arial" w:hAnsi="Arial"/>
          <w:b w:val="1"/>
          <w:bCs w:val="1"/>
          <w:color w:val="1e4d8c"/>
          <w:sz w:val="20"/>
          <w:szCs w:val="20"/>
          <w:rtl w:val="0"/>
        </w:rPr>
        <w:t xml:space="preserve">The unified insight behind both observations:</w:t>
      </w:r>
      <w:r w:rsidDel="00000000" w:rsidR="00000000" w:rsidRPr="00000000">
        <w:rPr>
          <w:rtl w:val="0"/>
        </w:rPr>
      </w:r>
    </w:p>
    <w:p w:rsidR="00000000" w:rsidDel="00000000" w:rsidP="00000000" w:rsidRDefault="00000000" w:rsidRPr="00000000" w14:paraId="00000010">
      <w:pPr>
        <w:shd w:fill="d6e4f7" w:val="clear"/>
        <w:spacing w:after="80" w:before="80" w:lineRule="auto"/>
        <w:ind w:left="320" w:right="320" w:firstLine="0"/>
        <w:rPr/>
      </w:pPr>
      <w:r w:rsidDel="00000000" w:rsidR="00000000" w:rsidRPr="00000000">
        <w:rPr>
          <w:rFonts w:ascii="Arial" w:cs="Arial" w:eastAsia="Arial" w:hAnsi="Arial"/>
          <w:i w:val="1"/>
          <w:iCs w:val="1"/>
          <w:color w:val="1e4d8c"/>
          <w:sz w:val="21"/>
          <w:szCs w:val="21"/>
          <w:rtl w:val="0"/>
        </w:rPr>
        <w:t xml:space="preserve">"The failure mode of AI in development is almost never the model. It is the operating model around the model."</w:t>
      </w:r>
      <w:r w:rsidDel="00000000" w:rsidR="00000000" w:rsidRPr="00000000">
        <w:rPr>
          <w:rtl w:val="0"/>
        </w:rPr>
      </w:r>
    </w:p>
    <w:p w:rsidR="00000000" w:rsidDel="00000000" w:rsidP="00000000" w:rsidRDefault="00000000" w:rsidRPr="00000000" w14:paraId="00000011">
      <w:pPr>
        <w:pBdr>
          <w:bottom w:color="dddddd" w:space="1" w:sz="4" w:val="single"/>
        </w:pBdr>
        <w:spacing w:after="40" w:before="40" w:lineRule="auto"/>
        <w:rPr/>
      </w:pPr>
      <w:r w:rsidDel="00000000" w:rsidR="00000000" w:rsidRPr="00000000">
        <w:rPr>
          <w:rtl w:val="0"/>
        </w:rPr>
      </w:r>
    </w:p>
    <w:p w:rsidR="00000000" w:rsidDel="00000000" w:rsidP="00000000" w:rsidRDefault="00000000" w:rsidRPr="00000000" w14:paraId="00000012">
      <w:pPr>
        <w:pStyle w:val="Heading2"/>
        <w:pBdr>
          <w:bottom w:color="2e75b6" w:space="2" w:sz="4" w:val="single"/>
        </w:pBdr>
        <w:spacing w:after="80" w:before="260" w:lineRule="auto"/>
        <w:rPr/>
      </w:pPr>
      <w:r w:rsidDel="00000000" w:rsidR="00000000" w:rsidRPr="00000000">
        <w:rPr>
          <w:rFonts w:ascii="Arial" w:cs="Arial" w:eastAsia="Arial" w:hAnsi="Arial"/>
          <w:b w:val="1"/>
          <w:bCs w:val="1"/>
          <w:color w:val="1e4d8c"/>
          <w:sz w:val="24"/>
          <w:szCs w:val="24"/>
          <w:rtl w:val="0"/>
        </w:rPr>
        <w:t xml:space="preserve">How to Use This Document</w:t>
      </w:r>
      <w:r w:rsidDel="00000000" w:rsidR="00000000" w:rsidRPr="00000000">
        <w:rPr>
          <w:rtl w:val="0"/>
        </w:rPr>
      </w:r>
    </w:p>
    <w:p w:rsidR="00000000" w:rsidDel="00000000" w:rsidP="00000000" w:rsidRDefault="00000000" w:rsidRPr="00000000" w14:paraId="00000013">
      <w:pPr>
        <w:spacing w:after="80" w:before="0" w:lineRule="auto"/>
        <w:rPr/>
      </w:pPr>
      <w:r w:rsidDel="00000000" w:rsidR="00000000" w:rsidRPr="00000000">
        <w:rPr>
          <w:rFonts w:ascii="Arial Unicode MS" w:cs="Arial Unicode MS" w:eastAsia="Arial Unicode MS" w:hAnsi="Arial Unicode MS"/>
          <w:color w:val="333333"/>
          <w:sz w:val="20"/>
          <w:szCs w:val="20"/>
          <w:rtl w:val="0"/>
        </w:rPr>
        <w:t xml:space="preserve">Each answer follows the same structure: Opening claim → Story with observations → Insight → Closer. Your job is to own the spine and improvise the connective tissue. The verbal anchors at the end of each section are your memory hooks — know them cold.</w:t>
      </w:r>
      <w:r w:rsidDel="00000000" w:rsidR="00000000" w:rsidRPr="00000000">
        <w:rPr>
          <w:rtl w:val="0"/>
        </w:rPr>
      </w:r>
    </w:p>
    <w:p w:rsidR="00000000" w:rsidDel="00000000" w:rsidP="00000000" w:rsidRDefault="00000000" w:rsidRPr="00000000" w14:paraId="00000014">
      <w:pPr>
        <w:spacing w:after="80" w:before="0" w:lineRule="auto"/>
        <w:rPr/>
      </w:pPr>
      <w:r w:rsidDel="00000000" w:rsidR="00000000" w:rsidRPr="00000000">
        <w:rPr>
          <w:rFonts w:ascii="Arial Unicode MS" w:cs="Arial Unicode MS" w:eastAsia="Arial Unicode MS" w:hAnsi="Arial Unicode MS"/>
          <w:color w:val="333333"/>
          <w:sz w:val="20"/>
          <w:szCs w:val="20"/>
          <w:rtl w:val="0"/>
        </w:rPr>
        <w:t xml:space="preserve">Answer length target: ~3 minutes each. Structure: Claim (15s) → Context (30s) → Story + Observations (90s) → Insight + Closer (45s).</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hd w:fill="1e4d8c" w:val="clear"/>
        <w:spacing w:after="120" w:before="360" w:lineRule="auto"/>
        <w:ind w:left="160" w:right="160" w:firstLine="0"/>
        <w:rPr/>
      </w:pPr>
      <w:r w:rsidDel="00000000" w:rsidR="00000000" w:rsidRPr="00000000">
        <w:rPr>
          <w:rFonts w:ascii="Arial" w:cs="Arial" w:eastAsia="Arial" w:hAnsi="Arial"/>
          <w:b w:val="1"/>
          <w:bCs w:val="1"/>
          <w:color w:val="ffffff"/>
          <w:sz w:val="30"/>
          <w:szCs w:val="30"/>
          <w:rtl w:val="0"/>
        </w:rPr>
        <w:t xml:space="preserve">THEME 1: Deciding at the Edge of AI</w:t>
      </w:r>
      <w:r w:rsidDel="00000000" w:rsidR="00000000" w:rsidRPr="00000000">
        <w:rPr>
          <w:rtl w:val="0"/>
        </w:rPr>
      </w:r>
    </w:p>
    <w:p w:rsidR="00000000" w:rsidDel="00000000" w:rsidP="00000000" w:rsidRDefault="00000000" w:rsidRPr="00000000" w14:paraId="00000017">
      <w:pPr>
        <w:shd w:fill="f2f2f2" w:val="clear"/>
        <w:spacing w:after="120" w:before="80" w:lineRule="auto"/>
        <w:ind w:left="160" w:firstLine="0"/>
        <w:rPr/>
      </w:pPr>
      <w:r w:rsidDel="00000000" w:rsidR="00000000" w:rsidRPr="00000000">
        <w:rPr>
          <w:rFonts w:ascii="Arial" w:cs="Arial" w:eastAsia="Arial" w:hAnsi="Arial"/>
          <w:i w:val="1"/>
          <w:iCs w:val="1"/>
          <w:color w:val="555555"/>
          <w:sz w:val="19"/>
          <w:szCs w:val="19"/>
          <w:rtl w:val="0"/>
        </w:rPr>
        <w:t xml:space="preserve">Anchor: When the technology is ahead of understanding, how do you still decide?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20.0" w:type="dxa"/>
              <w:left w:w="200.0" w:type="dxa"/>
              <w:bottom w:w="120.0" w:type="dxa"/>
              <w:right w:w="20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7b4f00"/>
                <w:sz w:val="20"/>
                <w:szCs w:val="20"/>
                <w:rtl w:val="0"/>
              </w:rPr>
              <w:t xml:space="preserve">Shailesh, in AI-driven platforms, capabilities evolve faster than developers and customers can fully absorb them. Can you share a moment where you had to push a platform capability forward even though the ecosystem wasn't fully ready for it? How did you decide to move ahead?</w:t>
            </w:r>
            <w:r w:rsidDel="00000000" w:rsidR="00000000" w:rsidRPr="00000000">
              <w:rPr>
                <w:rtl w:val="0"/>
              </w:rPr>
            </w:r>
          </w:p>
        </w:tc>
      </w:tr>
    </w:tbl>
    <w:p w:rsidR="00000000" w:rsidDel="00000000" w:rsidP="00000000" w:rsidRDefault="00000000" w:rsidRPr="00000000" w14:paraId="00000019">
      <w:pPr>
        <w:spacing w:after="100" w:lineRule="auto"/>
        <w:rPr/>
      </w:pPr>
      <w:r w:rsidDel="00000000" w:rsidR="00000000" w:rsidRPr="00000000">
        <w:rPr>
          <w:rtl w:val="0"/>
        </w:rPr>
      </w:r>
    </w:p>
    <w:p w:rsidR="00000000" w:rsidDel="00000000" w:rsidP="00000000" w:rsidRDefault="00000000" w:rsidRPr="00000000" w14:paraId="0000001A">
      <w:pPr>
        <w:spacing w:after="60" w:before="180" w:lineRule="auto"/>
        <w:rPr/>
      </w:pPr>
      <w:r w:rsidDel="00000000" w:rsidR="00000000" w:rsidRPr="00000000">
        <w:rPr>
          <w:rFonts w:ascii="Arial" w:cs="Arial" w:eastAsia="Arial" w:hAnsi="Arial"/>
          <w:b w:val="1"/>
          <w:bCs w:val="1"/>
          <w:color w:val="2e75b6"/>
          <w:sz w:val="21"/>
          <w:szCs w:val="21"/>
          <w:rtl w:val="0"/>
        </w:rPr>
        <w:t xml:space="preserve">OPENING CLAIM — say this first, before any story:</w:t>
      </w:r>
      <w:r w:rsidDel="00000000" w:rsidR="00000000" w:rsidRPr="00000000">
        <w:rPr>
          <w:rtl w:val="0"/>
        </w:rPr>
      </w:r>
    </w:p>
    <w:p w:rsidR="00000000" w:rsidDel="00000000" w:rsidP="00000000" w:rsidRDefault="00000000" w:rsidRPr="00000000" w14:paraId="0000001B">
      <w:pPr>
        <w:shd w:fill="d6e4f7" w:val="clear"/>
        <w:spacing w:after="80" w:before="80" w:lineRule="auto"/>
        <w:ind w:left="320" w:right="320" w:firstLine="0"/>
        <w:rPr/>
      </w:pPr>
      <w:r w:rsidDel="00000000" w:rsidR="00000000" w:rsidRPr="00000000">
        <w:rPr>
          <w:rFonts w:ascii="Arial" w:cs="Arial" w:eastAsia="Arial" w:hAnsi="Arial"/>
          <w:i w:val="1"/>
          <w:iCs w:val="1"/>
          <w:color w:val="1e4d8c"/>
          <w:sz w:val="21"/>
          <w:szCs w:val="21"/>
          <w:rtl w:val="0"/>
        </w:rPr>
        <w:t xml:space="preserve">"AI adoption is not a tooling shift. It is an operating model shift. And nowhere did I learn that more viscerally than when I had to build something India had never built before."</w:t>
      </w:r>
      <w:r w:rsidDel="00000000" w:rsidR="00000000" w:rsidRPr="00000000">
        <w:rPr>
          <w:rtl w:val="0"/>
        </w:rPr>
      </w:r>
    </w:p>
    <w:p w:rsidR="00000000" w:rsidDel="00000000" w:rsidP="00000000" w:rsidRDefault="00000000" w:rsidRPr="00000000" w14:paraId="0000001C">
      <w:pPr>
        <w:spacing w:after="60" w:before="180" w:lineRule="auto"/>
        <w:rPr/>
      </w:pPr>
      <w:r w:rsidDel="00000000" w:rsidR="00000000" w:rsidRPr="00000000">
        <w:rPr>
          <w:rFonts w:ascii="Arial" w:cs="Arial" w:eastAsia="Arial" w:hAnsi="Arial"/>
          <w:b w:val="1"/>
          <w:bCs w:val="1"/>
          <w:color w:val="2e75b6"/>
          <w:sz w:val="21"/>
          <w:szCs w:val="21"/>
          <w:rtl w:val="0"/>
        </w:rPr>
        <w:t xml:space="preserve">CONTEXT — 30 seconds:</w:t>
      </w:r>
      <w:r w:rsidDel="00000000" w:rsidR="00000000" w:rsidRPr="00000000">
        <w:rPr>
          <w:rtl w:val="0"/>
        </w:rPr>
      </w:r>
    </w:p>
    <w:p w:rsidR="00000000" w:rsidDel="00000000" w:rsidP="00000000" w:rsidRDefault="00000000" w:rsidRPr="00000000" w14:paraId="0000001D">
      <w:pPr>
        <w:spacing w:after="80" w:before="0" w:lineRule="auto"/>
        <w:rPr/>
      </w:pPr>
      <w:r w:rsidDel="00000000" w:rsidR="00000000" w:rsidRPr="00000000">
        <w:rPr>
          <w:rFonts w:ascii="Arial" w:cs="Arial" w:eastAsia="Arial" w:hAnsi="Arial"/>
          <w:color w:val="333333"/>
          <w:sz w:val="20"/>
          <w:szCs w:val="20"/>
          <w:rtl w:val="0"/>
        </w:rPr>
        <w:t xml:space="preserve">In 202</w:t>
      </w:r>
      <w:r w:rsidDel="00000000" w:rsidR="00000000" w:rsidRPr="00000000">
        <w:rPr>
          <w:color w:val="333333"/>
          <w:rtl w:val="0"/>
        </w:rPr>
        <w:t xml:space="preserve">4</w:t>
      </w:r>
      <w:r w:rsidDel="00000000" w:rsidR="00000000" w:rsidRPr="00000000">
        <w:rPr>
          <w:rFonts w:ascii="Arial" w:cs="Arial" w:eastAsia="Arial" w:hAnsi="Arial"/>
          <w:color w:val="333333"/>
          <w:sz w:val="20"/>
          <w:szCs w:val="20"/>
          <w:rtl w:val="0"/>
        </w:rPr>
        <w:t xml:space="preserve">, I was a pioneer member of AWS's AI-Driven Software Development Lifecycle programme — AI-DLC. The goal: drive adoption of Amazon Q and Bedrock as AI development platform capabilities across India's FSI sector, targeting 35% QoQ growth. The platform was ready. The capability was real. But what we found almost immediately — organisations weren't struggling with the technology. They were struggling with moving from experimentation to production.</w:t>
      </w:r>
      <w:r w:rsidDel="00000000" w:rsidR="00000000" w:rsidRPr="00000000">
        <w:rPr>
          <w:rtl w:val="0"/>
        </w:rPr>
      </w:r>
    </w:p>
    <w:p w:rsidR="00000000" w:rsidDel="00000000" w:rsidP="00000000" w:rsidRDefault="00000000" w:rsidRPr="00000000" w14:paraId="0000001E">
      <w:pPr>
        <w:spacing w:after="60" w:before="180" w:lineRule="auto"/>
        <w:rPr/>
      </w:pPr>
      <w:r w:rsidDel="00000000" w:rsidR="00000000" w:rsidRPr="00000000">
        <w:rPr>
          <w:rFonts w:ascii="Arial" w:cs="Arial" w:eastAsia="Arial" w:hAnsi="Arial"/>
          <w:b w:val="1"/>
          <w:bCs w:val="1"/>
          <w:color w:val="2e75b6"/>
          <w:sz w:val="21"/>
          <w:szCs w:val="21"/>
          <w:rtl w:val="0"/>
        </w:rPr>
        <w:t xml:space="preserve">THE DECISION MOMENT — 60 seconds:</w:t>
      </w:r>
      <w:r w:rsidDel="00000000" w:rsidR="00000000" w:rsidRPr="00000000">
        <w:rPr>
          <w:rtl w:val="0"/>
        </w:rPr>
      </w:r>
    </w:p>
    <w:p w:rsidR="00000000" w:rsidDel="00000000" w:rsidP="00000000" w:rsidRDefault="00000000" w:rsidRPr="00000000" w14:paraId="0000001F">
      <w:pPr>
        <w:spacing w:after="80" w:before="0" w:lineRule="auto"/>
        <w:rPr/>
      </w:pPr>
      <w:r w:rsidDel="00000000" w:rsidR="00000000" w:rsidRPr="00000000">
        <w:rPr>
          <w:rFonts w:ascii="Arial" w:cs="Arial" w:eastAsia="Arial" w:hAnsi="Arial"/>
          <w:color w:val="333333"/>
          <w:sz w:val="20"/>
          <w:szCs w:val="20"/>
          <w:rtl w:val="0"/>
        </w:rPr>
        <w:t xml:space="preserve">Every instinct said: slow down. Wait for developers to get comfortable. Wait for customers to finish their AI policy reviews. But the cost of waiting was higher than the cost of moving into uncertainty. Every week we waited, organisations were making AI tooling decisions based on prototypes that had no path to production.</w:t>
      </w:r>
      <w:r w:rsidDel="00000000" w:rsidR="00000000" w:rsidRPr="00000000">
        <w:rPr>
          <w:rtl w:val="0"/>
        </w:rPr>
      </w:r>
    </w:p>
    <w:p w:rsidR="00000000" w:rsidDel="00000000" w:rsidP="00000000" w:rsidRDefault="00000000" w:rsidRPr="00000000" w14:paraId="00000020">
      <w:pPr>
        <w:spacing w:after="80" w:before="0" w:lineRule="auto"/>
        <w:rPr/>
      </w:pPr>
      <w:r w:rsidDel="00000000" w:rsidR="00000000" w:rsidRPr="00000000">
        <w:rPr>
          <w:rFonts w:ascii="Arial" w:cs="Arial" w:eastAsia="Arial" w:hAnsi="Arial"/>
          <w:color w:val="333333"/>
          <w:sz w:val="20"/>
          <w:szCs w:val="20"/>
          <w:rtl w:val="0"/>
        </w:rPr>
        <w:t xml:space="preserve">So I made a deliberate call: don't train people on the platform in the abstract. Build AI-DLC around real use cases, real codebases, real production constraints. The same engineering team, the same repositories, the same SDLC — with AI embedded at every stage. I crafted the technical content, trained internal AWS teams, and piloted with customers like KFin and Pennant who were already running GenAI workloads. KFin FInstax went production-live. Pennant's support chatbot improved efficiency by 40%. Those weren't demos. Those were the evidence that pulled the ecosystem forward. Result: 42% QoQ growth — above the 35% target.</w:t>
      </w:r>
      <w:r w:rsidDel="00000000" w:rsidR="00000000" w:rsidRPr="00000000">
        <w:rPr>
          <w:rtl w:val="0"/>
        </w:rPr>
      </w:r>
    </w:p>
    <w:p w:rsidR="00000000" w:rsidDel="00000000" w:rsidP="00000000" w:rsidRDefault="00000000" w:rsidRPr="00000000" w14:paraId="00000021">
      <w:pPr>
        <w:spacing w:after="60" w:before="180" w:lineRule="auto"/>
        <w:rPr/>
      </w:pPr>
      <w:r w:rsidDel="00000000" w:rsidR="00000000" w:rsidRPr="00000000">
        <w:rPr>
          <w:rFonts w:ascii="Arial" w:cs="Arial" w:eastAsia="Arial" w:hAnsi="Arial"/>
          <w:b w:val="1"/>
          <w:bCs w:val="1"/>
          <w:color w:val="2e75b6"/>
          <w:sz w:val="21"/>
          <w:szCs w:val="21"/>
          <w:rtl w:val="0"/>
        </w:rPr>
        <w:t xml:space="preserve">WHERE OBS 1 + OBS 2 LAND — the 'Oh Really?' moment:</w:t>
      </w:r>
      <w:r w:rsidDel="00000000" w:rsidR="00000000" w:rsidRPr="00000000">
        <w:rPr>
          <w:rtl w:val="0"/>
        </w:rPr>
      </w:r>
    </w:p>
    <w:p w:rsidR="00000000" w:rsidDel="00000000" w:rsidP="00000000" w:rsidRDefault="00000000" w:rsidRPr="00000000" w14:paraId="00000022">
      <w:pPr>
        <w:spacing w:after="80" w:before="0" w:lineRule="auto"/>
        <w:rPr/>
      </w:pPr>
      <w:r w:rsidDel="00000000" w:rsidR="00000000" w:rsidRPr="00000000">
        <w:rPr>
          <w:rFonts w:ascii="Arial" w:cs="Arial" w:eastAsia="Arial" w:hAnsi="Arial"/>
          <w:color w:val="333333"/>
          <w:sz w:val="20"/>
          <w:szCs w:val="20"/>
          <w:rtl w:val="0"/>
        </w:rPr>
        <w:t xml:space="preserve">But let me tell you what 'not ready' actually looked like on the ground — because it wasn't what I expected.</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18"/>
                <w:szCs w:val="18"/>
                <w:rtl w:val="0"/>
              </w:rPr>
              <w:t xml:space="preserve">OBS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80.0" w:type="dxa"/>
              <w:bottom w:w="100.0" w:type="dxa"/>
              <w:right w:w="180.0" w:type="dxa"/>
            </w:tcMar>
          </w:tcPr>
          <w:p w:rsidR="00000000" w:rsidDel="00000000" w:rsidP="00000000" w:rsidRDefault="00000000" w:rsidRPr="00000000" w14:paraId="00000025">
            <w:pPr>
              <w:rPr/>
            </w:pPr>
            <w:r w:rsidDel="00000000" w:rsidR="00000000" w:rsidRPr="00000000">
              <w:rPr>
                <w:rFonts w:ascii="Arial" w:cs="Arial" w:eastAsia="Arial" w:hAnsi="Arial"/>
                <w:i w:val="1"/>
                <w:iCs w:val="1"/>
                <w:color w:val="1b5e20"/>
                <w:sz w:val="19"/>
                <w:szCs w:val="19"/>
                <w:rtl w:val="0"/>
              </w:rPr>
              <w:t xml:space="preserve">Developers were giving AI one-liner problem statements. 'Build me a transaction reconciliation module.' No context. No constraints. No architecture boundaries. AI obliged — and produced something that worked in isolation and was impossible to operate at scale. The problem wasn't the AI. Developers had never been forced to make their intent explicit before. When a junior developer wrote vague code, a senior developer caught it in review. When AI wrote vague code at ten times the speed, it was in production before anyone noticed.</w:t>
            </w:r>
            <w:r w:rsidDel="00000000" w:rsidR="00000000" w:rsidRPr="00000000">
              <w:rPr>
                <w:rtl w:val="0"/>
              </w:rPr>
            </w:r>
          </w:p>
        </w:tc>
      </w:tr>
    </w:tbl>
    <w:p w:rsidR="00000000" w:rsidDel="00000000" w:rsidP="00000000" w:rsidRDefault="00000000" w:rsidRPr="00000000" w14:paraId="00000026">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18"/>
                <w:szCs w:val="18"/>
                <w:rtl w:val="0"/>
              </w:rPr>
              <w:t xml:space="preserve">OBS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80.0" w:type="dxa"/>
              <w:bottom w:w="100.0" w:type="dxa"/>
              <w:right w:w="180.0" w:type="dxa"/>
            </w:tcMar>
          </w:tcPr>
          <w:p w:rsidR="00000000" w:rsidDel="00000000" w:rsidP="00000000" w:rsidRDefault="00000000" w:rsidRPr="00000000" w14:paraId="00000028">
            <w:pPr>
              <w:rPr/>
            </w:pPr>
            <w:r w:rsidDel="00000000" w:rsidR="00000000" w:rsidRPr="00000000">
              <w:rPr>
                <w:rFonts w:ascii="Arial" w:cs="Arial" w:eastAsia="Arial" w:hAnsi="Arial"/>
                <w:i w:val="1"/>
                <w:iCs w:val="1"/>
                <w:color w:val="1b5e20"/>
                <w:sz w:val="19"/>
                <w:szCs w:val="19"/>
                <w:rtl w:val="0"/>
              </w:rPr>
              <w:t xml:space="preserve">Senior developers kept the most complex, ambiguous problems for themselves and delegated trivial tasks to AI. Sounds logical. It's backwards. AI struggles most with tasks that look simple but carry hidden tribal knowledge — the kind a senior developer handles in twenty minutes because of ten years of unwritten context. AI has none of that. It fails precisely there.</w:t>
            </w:r>
            <w:r w:rsidDel="00000000" w:rsidR="00000000" w:rsidRPr="00000000">
              <w:rPr>
                <w:rtl w:val="0"/>
              </w:rPr>
            </w:r>
          </w:p>
        </w:tc>
      </w:tr>
    </w:tbl>
    <w:p w:rsidR="00000000" w:rsidDel="00000000" w:rsidP="00000000" w:rsidRDefault="00000000" w:rsidRPr="00000000" w14:paraId="00000029">
      <w:pPr>
        <w:spacing w:after="80" w:lineRule="auto"/>
        <w:rPr/>
      </w:pPr>
      <w:r w:rsidDel="00000000" w:rsidR="00000000" w:rsidRPr="00000000">
        <w:rPr>
          <w:rtl w:val="0"/>
        </w:rPr>
      </w:r>
    </w:p>
    <w:p w:rsidR="00000000" w:rsidDel="00000000" w:rsidP="00000000" w:rsidRDefault="00000000" w:rsidRPr="00000000" w14:paraId="0000002A">
      <w:pPr>
        <w:spacing w:after="80" w:before="0" w:lineRule="auto"/>
        <w:rPr/>
      </w:pPr>
      <w:r w:rsidDel="00000000" w:rsidR="00000000" w:rsidRPr="00000000">
        <w:rPr>
          <w:rFonts w:ascii="Arial" w:cs="Arial" w:eastAsia="Arial" w:hAnsi="Arial"/>
          <w:color w:val="333333"/>
          <w:sz w:val="20"/>
          <w:szCs w:val="20"/>
          <w:rtl w:val="0"/>
        </w:rPr>
        <w:t xml:space="preserve">So the ecosystem wasn't ready — not because the tools were immature, but because the human operating model around the tools had never been designed.</w:t>
      </w:r>
      <w:r w:rsidDel="00000000" w:rsidR="00000000" w:rsidRPr="00000000">
        <w:rPr>
          <w:rtl w:val="0"/>
        </w:rPr>
      </w:r>
    </w:p>
    <w:p w:rsidR="00000000" w:rsidDel="00000000" w:rsidP="00000000" w:rsidRDefault="00000000" w:rsidRPr="00000000" w14:paraId="0000002B">
      <w:pPr>
        <w:spacing w:after="60" w:before="180" w:lineRule="auto"/>
        <w:rPr/>
      </w:pPr>
      <w:r w:rsidDel="00000000" w:rsidR="00000000" w:rsidRPr="00000000">
        <w:rPr>
          <w:rFonts w:ascii="Arial" w:cs="Arial" w:eastAsia="Arial" w:hAnsi="Arial"/>
          <w:b w:val="1"/>
          <w:bCs w:val="1"/>
          <w:color w:val="2e75b6"/>
          <w:sz w:val="21"/>
          <w:szCs w:val="21"/>
          <w:rtl w:val="0"/>
        </w:rPr>
        <w:t xml:space="preserve">THE CLOSER — your insight:</w:t>
      </w:r>
      <w:r w:rsidDel="00000000" w:rsidR="00000000" w:rsidRPr="00000000">
        <w:rPr>
          <w:rtl w:val="0"/>
        </w:rPr>
      </w:r>
    </w:p>
    <w:p w:rsidR="00000000" w:rsidDel="00000000" w:rsidP="00000000" w:rsidRDefault="00000000" w:rsidRPr="00000000" w14:paraId="0000002C">
      <w:pPr>
        <w:shd w:fill="d6e4f7" w:val="clear"/>
        <w:spacing w:after="80" w:before="80" w:lineRule="auto"/>
        <w:ind w:left="320" w:right="320" w:firstLine="0"/>
        <w:rPr/>
      </w:pPr>
      <w:r w:rsidDel="00000000" w:rsidR="00000000" w:rsidRPr="00000000">
        <w:rPr>
          <w:rFonts w:ascii="Arial" w:cs="Arial" w:eastAsia="Arial" w:hAnsi="Arial"/>
          <w:i w:val="1"/>
          <w:iCs w:val="1"/>
          <w:color w:val="1e4d8c"/>
          <w:sz w:val="21"/>
          <w:szCs w:val="21"/>
          <w:rtl w:val="0"/>
        </w:rPr>
        <w:t xml:space="preserve">"Platform capabilities almost always arrive before the ecosystem is ready. That's not a bug — that's how platforms work. When you push before the ecosystem is ready, your job shifts. You stop being an architect. You become an ecosystem builder."</w:t>
      </w:r>
      <w:r w:rsidDel="00000000" w:rsidR="00000000" w:rsidRPr="00000000">
        <w:rPr>
          <w:rtl w:val="0"/>
        </w:rPr>
      </w:r>
    </w:p>
    <w:p w:rsidR="00000000" w:rsidDel="00000000" w:rsidP="00000000" w:rsidRDefault="00000000" w:rsidRPr="00000000" w14:paraId="0000002D">
      <w:pPr>
        <w:spacing w:after="80" w:before="0" w:lineRule="auto"/>
        <w:rPr/>
      </w:pPr>
      <w:r w:rsidDel="00000000" w:rsidR="00000000" w:rsidRPr="00000000">
        <w:rPr>
          <w:rFonts w:ascii="Arial" w:cs="Arial" w:eastAsia="Arial" w:hAnsi="Arial"/>
          <w:color w:val="333333"/>
          <w:sz w:val="20"/>
          <w:szCs w:val="20"/>
          <w:rtl w:val="0"/>
        </w:rPr>
        <w:t xml:space="preserve">Today at Microsoft, the AI-DLC problem has a new name — GitHub Copilot and agentic AI adoption. Same dynamic. Platform is ready. Developer workflows haven't caught up. My job is identical: don't wait for the ecosystem. Design the programme that pulls it forward.</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4d8c" w:val="clear"/>
            <w:tcMar>
              <w:top w:w="80.0" w:type="dxa"/>
              <w:left w:w="200.0" w:type="dxa"/>
              <w:bottom w:w="80.0" w:type="dxa"/>
              <w:right w:w="20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18"/>
                <w:szCs w:val="18"/>
                <w:rtl w:val="0"/>
              </w:rPr>
              <w:t xml:space="preserve">VERBAL ANCHORS — memorise these phrases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30">
            <w:pPr>
              <w:rPr/>
            </w:pPr>
            <w:r w:rsidDel="00000000" w:rsidR="00000000" w:rsidRPr="00000000">
              <w:rPr>
                <w:rFonts w:ascii="Arial" w:cs="Arial" w:eastAsia="Arial" w:hAnsi="Arial"/>
                <w:i w:val="1"/>
                <w:iCs w:val="1"/>
                <w:color w:val="1e4d8c"/>
                <w:sz w:val="20"/>
                <w:szCs w:val="20"/>
                <w:rtl w:val="0"/>
              </w:rPr>
              <w:t xml:space="preserve">“AI adoption is not a tooling shift — it is an operating model shift”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31">
            <w:pPr>
              <w:rPr/>
            </w:pPr>
            <w:r w:rsidDel="00000000" w:rsidR="00000000" w:rsidRPr="00000000">
              <w:rPr>
                <w:rFonts w:ascii="Arial" w:cs="Arial" w:eastAsia="Arial" w:hAnsi="Arial"/>
                <w:i w:val="1"/>
                <w:iCs w:val="1"/>
                <w:color w:val="1e4d8c"/>
                <w:sz w:val="20"/>
                <w:szCs w:val="20"/>
                <w:rtl w:val="0"/>
              </w:rPr>
              <w:t xml:space="preserve">“The cost of waiting was higher than the cost of moving into uncertainty”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32">
            <w:pPr>
              <w:rPr/>
            </w:pPr>
            <w:r w:rsidDel="00000000" w:rsidR="00000000" w:rsidRPr="00000000">
              <w:rPr>
                <w:rFonts w:ascii="Arial" w:cs="Arial" w:eastAsia="Arial" w:hAnsi="Arial"/>
                <w:i w:val="1"/>
                <w:iCs w:val="1"/>
                <w:color w:val="1e4d8c"/>
                <w:sz w:val="20"/>
                <w:szCs w:val="20"/>
                <w:rtl w:val="0"/>
              </w:rPr>
              <w:t xml:space="preserve">“42% QoQ growth — above target. Not demos.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33">
            <w:pPr>
              <w:rPr/>
            </w:pPr>
            <w:r w:rsidDel="00000000" w:rsidR="00000000" w:rsidRPr="00000000">
              <w:rPr>
                <w:rFonts w:ascii="Arial" w:cs="Arial" w:eastAsia="Arial" w:hAnsi="Arial"/>
                <w:i w:val="1"/>
                <w:iCs w:val="1"/>
                <w:color w:val="1e4d8c"/>
                <w:sz w:val="20"/>
                <w:szCs w:val="20"/>
                <w:rtl w:val="0"/>
              </w:rPr>
              <w:t xml:space="preserve">“The ecosystem wasn't ready — not because tools were immature, but because the operating model was never designed”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34">
            <w:pPr>
              <w:rPr/>
            </w:pPr>
            <w:r w:rsidDel="00000000" w:rsidR="00000000" w:rsidRPr="00000000">
              <w:rPr>
                <w:rFonts w:ascii="Arial" w:cs="Arial" w:eastAsia="Arial" w:hAnsi="Arial"/>
                <w:i w:val="1"/>
                <w:iCs w:val="1"/>
                <w:color w:val="1e4d8c"/>
                <w:sz w:val="20"/>
                <w:szCs w:val="20"/>
                <w:rtl w:val="0"/>
              </w:rPr>
              <w:t xml:space="preserve">“You stop being an architect. You become an ecosystem builder.”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35">
            <w:pPr>
              <w:rPr/>
            </w:pPr>
            <w:r w:rsidDel="00000000" w:rsidR="00000000" w:rsidRPr="00000000">
              <w:rPr>
                <w:rFonts w:ascii="Arial" w:cs="Arial" w:eastAsia="Arial" w:hAnsi="Arial"/>
                <w:i w:val="1"/>
                <w:iCs w:val="1"/>
                <w:color w:val="1e4d8c"/>
                <w:sz w:val="20"/>
                <w:szCs w:val="20"/>
                <w:rtl w:val="0"/>
              </w:rPr>
              <w:t xml:space="preserve">“Platform capability arrives before the ecosystem. That's not a bug. That's how platforms work.”</w:t>
            </w:r>
            <w:r w:rsidDel="00000000" w:rsidR="00000000" w:rsidRPr="00000000">
              <w:rPr>
                <w:rtl w:val="0"/>
              </w:rPr>
            </w:r>
          </w:p>
        </w:tc>
      </w:tr>
    </w:tbl>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hd w:fill="1e4d8c" w:val="clear"/>
        <w:spacing w:after="120" w:before="360" w:lineRule="auto"/>
        <w:ind w:left="160" w:right="160" w:firstLine="0"/>
        <w:rPr/>
      </w:pPr>
      <w:r w:rsidDel="00000000" w:rsidR="00000000" w:rsidRPr="00000000">
        <w:rPr>
          <w:rFonts w:ascii="Arial" w:cs="Arial" w:eastAsia="Arial" w:hAnsi="Arial"/>
          <w:b w:val="1"/>
          <w:bCs w:val="1"/>
          <w:color w:val="ffffff"/>
          <w:sz w:val="30"/>
          <w:szCs w:val="30"/>
          <w:rtl w:val="0"/>
        </w:rPr>
        <w:t xml:space="preserve">THEME 2: Placing the Big Bets in an AI-First World</w:t>
      </w:r>
      <w:r w:rsidDel="00000000" w:rsidR="00000000" w:rsidRPr="00000000">
        <w:rPr>
          <w:rtl w:val="0"/>
        </w:rPr>
      </w:r>
    </w:p>
    <w:p w:rsidR="00000000" w:rsidDel="00000000" w:rsidP="00000000" w:rsidRDefault="00000000" w:rsidRPr="00000000" w14:paraId="00000038">
      <w:pPr>
        <w:shd w:fill="f2f2f2" w:val="clear"/>
        <w:spacing w:after="120" w:before="80" w:lineRule="auto"/>
        <w:ind w:left="160" w:firstLine="0"/>
        <w:rPr/>
      </w:pPr>
      <w:r w:rsidDel="00000000" w:rsidR="00000000" w:rsidRPr="00000000">
        <w:rPr>
          <w:rFonts w:ascii="Arial" w:cs="Arial" w:eastAsia="Arial" w:hAnsi="Arial"/>
          <w:i w:val="1"/>
          <w:iCs w:val="1"/>
          <w:color w:val="555555"/>
          <w:sz w:val="19"/>
          <w:szCs w:val="19"/>
          <w:rtl w:val="0"/>
        </w:rPr>
        <w:t xml:space="preserve">Anchor: When everything looks like an opportunity in AI — how do you decide what is actually worth betting 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20.0" w:type="dxa"/>
              <w:left w:w="200.0" w:type="dxa"/>
              <w:bottom w:w="120.0" w:type="dxa"/>
              <w:right w:w="20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7b4f00"/>
                <w:sz w:val="20"/>
                <w:szCs w:val="20"/>
                <w:rtl w:val="0"/>
              </w:rPr>
              <w:t xml:space="preserve">Shailesh, AI is becoming a horizontal capability across platforms. But not every capability deserves to become a platform bet. How do you decide whether something should be deeply embedded into the platform versus left to the ecosystem to build on top? What's the risk of getting that call wrong?</w:t>
            </w:r>
            <w:r w:rsidDel="00000000" w:rsidR="00000000" w:rsidRPr="00000000">
              <w:rPr>
                <w:rtl w:val="0"/>
              </w:rPr>
            </w:r>
          </w:p>
        </w:tc>
      </w:tr>
    </w:tbl>
    <w:p w:rsidR="00000000" w:rsidDel="00000000" w:rsidP="00000000" w:rsidRDefault="00000000" w:rsidRPr="00000000" w14:paraId="0000003A">
      <w:pPr>
        <w:spacing w:after="100" w:lineRule="auto"/>
        <w:rPr/>
      </w:pPr>
      <w:r w:rsidDel="00000000" w:rsidR="00000000" w:rsidRPr="00000000">
        <w:rPr>
          <w:rtl w:val="0"/>
        </w:rPr>
      </w:r>
    </w:p>
    <w:p w:rsidR="00000000" w:rsidDel="00000000" w:rsidP="00000000" w:rsidRDefault="00000000" w:rsidRPr="00000000" w14:paraId="0000003B">
      <w:pPr>
        <w:spacing w:after="60" w:before="180" w:lineRule="auto"/>
        <w:rPr/>
      </w:pPr>
      <w:r w:rsidDel="00000000" w:rsidR="00000000" w:rsidRPr="00000000">
        <w:rPr>
          <w:rFonts w:ascii="Arial" w:cs="Arial" w:eastAsia="Arial" w:hAnsi="Arial"/>
          <w:b w:val="1"/>
          <w:bCs w:val="1"/>
          <w:color w:val="2e75b6"/>
          <w:sz w:val="21"/>
          <w:szCs w:val="21"/>
          <w:rtl w:val="0"/>
        </w:rPr>
        <w:t xml:space="preserve">OPENING CLAIM — the framework first, story second:</w:t>
      </w:r>
      <w:r w:rsidDel="00000000" w:rsidR="00000000" w:rsidRPr="00000000">
        <w:rPr>
          <w:rtl w:val="0"/>
        </w:rPr>
      </w:r>
    </w:p>
    <w:p w:rsidR="00000000" w:rsidDel="00000000" w:rsidP="00000000" w:rsidRDefault="00000000" w:rsidRPr="00000000" w14:paraId="0000003C">
      <w:pPr>
        <w:shd w:fill="d6e4f7" w:val="clear"/>
        <w:spacing w:after="80" w:before="80" w:lineRule="auto"/>
        <w:ind w:left="320" w:right="320" w:firstLine="0"/>
        <w:rPr/>
      </w:pPr>
      <w:r w:rsidDel="00000000" w:rsidR="00000000" w:rsidRPr="00000000">
        <w:rPr>
          <w:rFonts w:ascii="Arial" w:cs="Arial" w:eastAsia="Arial" w:hAnsi="Arial"/>
          <w:i w:val="1"/>
          <w:iCs w:val="1"/>
          <w:color w:val="1e4d8c"/>
          <w:sz w:val="21"/>
          <w:szCs w:val="21"/>
          <w:rtl w:val="0"/>
        </w:rPr>
        <w:t xml:space="preserve">"There is one question that cuts through everything else: does this capability define how the ecosystem breathes — or does it just add features to how it works?"</w:t>
      </w:r>
      <w:r w:rsidDel="00000000" w:rsidR="00000000" w:rsidRPr="00000000">
        <w:rPr>
          <w:rtl w:val="0"/>
        </w:rPr>
      </w:r>
    </w:p>
    <w:p w:rsidR="00000000" w:rsidDel="00000000" w:rsidP="00000000" w:rsidRDefault="00000000" w:rsidRPr="00000000" w14:paraId="0000003D">
      <w:pPr>
        <w:spacing w:after="60" w:before="180" w:lineRule="auto"/>
        <w:rPr/>
      </w:pPr>
      <w:r w:rsidDel="00000000" w:rsidR="00000000" w:rsidRPr="00000000">
        <w:rPr>
          <w:rFonts w:ascii="Arial" w:cs="Arial" w:eastAsia="Arial" w:hAnsi="Arial"/>
          <w:b w:val="1"/>
          <w:bCs w:val="1"/>
          <w:color w:val="2e75b6"/>
          <w:sz w:val="21"/>
          <w:szCs w:val="21"/>
          <w:rtl w:val="0"/>
        </w:rPr>
        <w:t xml:space="preserve">THE FRAMEWORK — give the audience something to take home (45s):</w:t>
      </w:r>
      <w:r w:rsidDel="00000000" w:rsidR="00000000" w:rsidRPr="00000000">
        <w:rPr>
          <w:rtl w:val="0"/>
        </w:rPr>
      </w:r>
    </w:p>
    <w:p w:rsidR="00000000" w:rsidDel="00000000" w:rsidP="00000000" w:rsidRDefault="00000000" w:rsidRPr="00000000" w14:paraId="0000003E">
      <w:pPr>
        <w:spacing w:after="80" w:before="0" w:lineRule="auto"/>
        <w:rPr/>
      </w:pPr>
      <w:r w:rsidDel="00000000" w:rsidR="00000000" w:rsidRPr="00000000">
        <w:rPr>
          <w:rFonts w:ascii="Arial" w:cs="Arial" w:eastAsia="Arial" w:hAnsi="Arial"/>
          <w:color w:val="333333"/>
          <w:sz w:val="20"/>
          <w:szCs w:val="20"/>
          <w:rtl w:val="0"/>
        </w:rPr>
        <w:t xml:space="preserve">A capability deserves to be a platform bet when three things are true simultaneously:</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It is load-bearing. Remove it, and the ecosystem breaks or degrades. It is structural, not supplemental.</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It creates asymmetric complexity if left outside. Every ecosystem participant would have to solve the same problem independently, expensively, and inconsistently. The platform should absorb it once.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It defines the developer experience at the point of highest friction. Not a peripheral workflow — the core moment where developers make critical decisions.</w:t>
      </w:r>
      <w:r w:rsidDel="00000000" w:rsidR="00000000" w:rsidRPr="00000000">
        <w:rPr>
          <w:rtl w:val="0"/>
        </w:rPr>
      </w:r>
    </w:p>
    <w:p w:rsidR="00000000" w:rsidDel="00000000" w:rsidP="00000000" w:rsidRDefault="00000000" w:rsidRPr="00000000" w14:paraId="00000042">
      <w:pPr>
        <w:spacing w:after="80" w:before="0" w:lineRule="auto"/>
        <w:rPr/>
      </w:pPr>
      <w:r w:rsidDel="00000000" w:rsidR="00000000" w:rsidRPr="00000000">
        <w:rPr>
          <w:rFonts w:ascii="Arial" w:cs="Arial" w:eastAsia="Arial" w:hAnsi="Arial"/>
          <w:color w:val="333333"/>
          <w:sz w:val="20"/>
          <w:szCs w:val="20"/>
          <w:rtl w:val="0"/>
        </w:rPr>
        <w:t xml:space="preserve">All three true — platform bet. One or two — leave it to the ecosystem.</w:t>
      </w:r>
      <w:r w:rsidDel="00000000" w:rsidR="00000000" w:rsidRPr="00000000">
        <w:rPr>
          <w:rtl w:val="0"/>
        </w:rPr>
      </w:r>
    </w:p>
    <w:p w:rsidR="00000000" w:rsidDel="00000000" w:rsidP="00000000" w:rsidRDefault="00000000" w:rsidRPr="00000000" w14:paraId="00000043">
      <w:pPr>
        <w:spacing w:after="60" w:before="180" w:lineRule="auto"/>
        <w:rPr/>
      </w:pPr>
      <w:r w:rsidDel="00000000" w:rsidR="00000000" w:rsidRPr="00000000">
        <w:rPr>
          <w:rFonts w:ascii="Arial" w:cs="Arial" w:eastAsia="Arial" w:hAnsi="Arial"/>
          <w:b w:val="1"/>
          <w:bCs w:val="1"/>
          <w:color w:val="2e75b6"/>
          <w:sz w:val="21"/>
          <w:szCs w:val="21"/>
          <w:rtl w:val="0"/>
        </w:rPr>
        <w:t xml:space="preserve">THE STORY — AI-DLC at AWS, now Microsoft (90s):</w:t>
      </w:r>
      <w:r w:rsidDel="00000000" w:rsidR="00000000" w:rsidRPr="00000000">
        <w:rPr>
          <w:rtl w:val="0"/>
        </w:rPr>
      </w:r>
    </w:p>
    <w:p w:rsidR="00000000" w:rsidDel="00000000" w:rsidP="00000000" w:rsidRDefault="00000000" w:rsidRPr="00000000" w14:paraId="00000044">
      <w:pPr>
        <w:spacing w:after="80" w:before="0" w:lineRule="auto"/>
        <w:rPr/>
      </w:pPr>
      <w:r w:rsidDel="00000000" w:rsidR="00000000" w:rsidRPr="00000000">
        <w:rPr>
          <w:rFonts w:ascii="Arial" w:cs="Arial" w:eastAsia="Arial" w:hAnsi="Arial"/>
          <w:color w:val="333333"/>
          <w:sz w:val="20"/>
          <w:szCs w:val="20"/>
          <w:rtl w:val="0"/>
        </w:rPr>
        <w:t xml:space="preserve">In my prior experience at AWS, I was a pioneer member of the AI-DLC programme. The central question we faced was exactly this one — should AI coding assistance be embedded deeply into the developer platform, or left to third-party tools sitting on top? The ecosystem argument was strong. Copilot, Cursor, Tabnine already existed. Developers were using them. Let the ecosystem build.</w:t>
      </w:r>
      <w:r w:rsidDel="00000000" w:rsidR="00000000" w:rsidRPr="00000000">
        <w:rPr>
          <w:rtl w:val="0"/>
        </w:rPr>
      </w:r>
    </w:p>
    <w:p w:rsidR="00000000" w:rsidDel="00000000" w:rsidP="00000000" w:rsidRDefault="00000000" w:rsidRPr="00000000" w14:paraId="00000045">
      <w:pPr>
        <w:spacing w:after="80" w:before="0" w:lineRule="auto"/>
        <w:rPr/>
      </w:pPr>
      <w:r w:rsidDel="00000000" w:rsidR="00000000" w:rsidRPr="00000000">
        <w:rPr>
          <w:rFonts w:ascii="Arial" w:cs="Arial" w:eastAsia="Arial" w:hAnsi="Arial"/>
          <w:color w:val="333333"/>
          <w:sz w:val="20"/>
          <w:szCs w:val="20"/>
          <w:rtl w:val="0"/>
        </w:rPr>
        <w:t xml:space="preserve">But the three-question test gave a clear answer. Load-bearing? Yes — AI assistance at the point of code generation and review is now the core developer workflow. Asymmetric complexity if left outside? Yes — every enterprise customer would independently have to solve security, data privacy, audit trails, and SDLC integration. Highest friction point? Absolutely — the friction wasn't in deploying code. It was in writing it, reviewing it, testing it.</w:t>
      </w:r>
      <w:r w:rsidDel="00000000" w:rsidR="00000000" w:rsidRPr="00000000">
        <w:rPr>
          <w:rtl w:val="0"/>
        </w:rPr>
      </w:r>
    </w:p>
    <w:p w:rsidR="00000000" w:rsidDel="00000000" w:rsidP="00000000" w:rsidRDefault="00000000" w:rsidRPr="00000000" w14:paraId="00000046">
      <w:pPr>
        <w:shd w:fill="d6e4f7" w:val="clear"/>
        <w:spacing w:after="80" w:before="80" w:lineRule="auto"/>
        <w:ind w:left="320" w:right="320" w:firstLine="0"/>
        <w:rPr/>
      </w:pPr>
      <w:r w:rsidDel="00000000" w:rsidR="00000000" w:rsidRPr="00000000">
        <w:rPr>
          <w:rFonts w:ascii="Arial" w:cs="Arial" w:eastAsia="Arial" w:hAnsi="Arial"/>
          <w:i w:val="1"/>
          <w:iCs w:val="1"/>
          <w:color w:val="1e4d8c"/>
          <w:sz w:val="21"/>
          <w:szCs w:val="21"/>
          <w:rtl w:val="0"/>
        </w:rPr>
        <w:t xml:space="preserve">"Both AWS and Microsoft made the same call — embed AI as a first-class citizen of the SDLC. Not as a plugin. As a structural layer."</w:t>
      </w:r>
      <w:r w:rsidDel="00000000" w:rsidR="00000000" w:rsidRPr="00000000">
        <w:rPr>
          <w:rtl w:val="0"/>
        </w:rPr>
      </w:r>
    </w:p>
    <w:p w:rsidR="00000000" w:rsidDel="00000000" w:rsidP="00000000" w:rsidRDefault="00000000" w:rsidRPr="00000000" w14:paraId="00000047">
      <w:pPr>
        <w:spacing w:after="80" w:before="0" w:lineRule="auto"/>
        <w:rPr/>
      </w:pPr>
      <w:r w:rsidDel="00000000" w:rsidR="00000000" w:rsidRPr="00000000">
        <w:rPr>
          <w:rFonts w:ascii="Arial" w:cs="Arial" w:eastAsia="Arial" w:hAnsi="Arial"/>
          <w:color w:val="333333"/>
          <w:sz w:val="20"/>
          <w:szCs w:val="20"/>
          <w:rtl w:val="0"/>
        </w:rPr>
        <w:t xml:space="preserve">Today at Microsoft I'm running the same programme with GitHub Copilot and agentic AI. Same decision, validated again.</w:t>
      </w:r>
      <w:r w:rsidDel="00000000" w:rsidR="00000000" w:rsidRPr="00000000">
        <w:rPr>
          <w:rtl w:val="0"/>
        </w:rPr>
      </w:r>
    </w:p>
    <w:p w:rsidR="00000000" w:rsidDel="00000000" w:rsidP="00000000" w:rsidRDefault="00000000" w:rsidRPr="00000000" w14:paraId="00000048">
      <w:pPr>
        <w:spacing w:after="60" w:before="180" w:lineRule="auto"/>
        <w:rPr/>
      </w:pPr>
      <w:r w:rsidDel="00000000" w:rsidR="00000000" w:rsidRPr="00000000">
        <w:rPr>
          <w:rFonts w:ascii="Arial" w:cs="Arial" w:eastAsia="Arial" w:hAnsi="Arial"/>
          <w:b w:val="1"/>
          <w:bCs w:val="1"/>
          <w:color w:val="2e75b6"/>
          <w:sz w:val="21"/>
          <w:szCs w:val="21"/>
          <w:rtl w:val="0"/>
        </w:rPr>
        <w:t xml:space="preserve">THE RISK — both directions, plus OBS 1:</w:t>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Fonts w:ascii="Arial" w:cs="Arial" w:eastAsia="Arial" w:hAnsi="Arial"/>
          <w:color w:val="333333"/>
          <w:sz w:val="20"/>
          <w:szCs w:val="20"/>
          <w:rtl w:val="0"/>
        </w:rPr>
        <w:t xml:space="preserve">The risk of getting the call wrong goes both ways — and there's a third risk that doesn't get discussed enough.</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Over-embed: You build a moat around a commodity. Platform engineering cycles spent on something the market was already solving better. Worse — you create lock-in the ecosystem resents. Developers route around it. You've added complexity while thinking you were absorbing it.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Under-embed: A third party quietly owns the developer relationship at the most critical moment in their workflow. You've outsourced your connective tissue. I've seen platforms lose their ecosystems this way — not through a single bad decision, but through a series of 'let the ecosystem handle it' calls that ceded the developer experience entirely.</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18"/>
                <w:szCs w:val="18"/>
                <w:rtl w:val="0"/>
              </w:rPr>
              <w:t xml:space="preserve">OBS 1 applied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80.0" w:type="dxa"/>
              <w:bottom w:w="100.0" w:type="dxa"/>
              <w:right w:w="180.0" w:type="dxa"/>
            </w:tcMar>
          </w:tcPr>
          <w:p w:rsidR="00000000" w:rsidDel="00000000" w:rsidP="00000000" w:rsidRDefault="00000000" w:rsidRPr="00000000" w14:paraId="0000004E">
            <w:pPr>
              <w:rPr/>
            </w:pPr>
            <w:r w:rsidDel="00000000" w:rsidR="00000000" w:rsidRPr="00000000">
              <w:rPr>
                <w:rFonts w:ascii="Arial" w:cs="Arial" w:eastAsia="Arial" w:hAnsi="Arial"/>
                <w:i w:val="1"/>
                <w:iCs w:val="1"/>
                <w:color w:val="1b5e20"/>
                <w:sz w:val="19"/>
                <w:szCs w:val="19"/>
                <w:rtl w:val="0"/>
              </w:rPr>
              <w:t xml:space="preserve">Even when you make the right platform bet, you can still fail at the operating model layer. In AI-DLC, developers gave the platform vague one-liner problem statements. The platform responded with outputs that were architecturally sound in isolation but impossible to operate at scale. The platform bet was right. But the platform alone couldn't save a broken input layer. You can win the platform decision and still lose the adoption battle because the operating model upstream was never redesigned.</w:t>
            </w:r>
            <w:r w:rsidDel="00000000" w:rsidR="00000000" w:rsidRPr="00000000">
              <w:rPr>
                <w:rtl w:val="0"/>
              </w:rPr>
            </w:r>
          </w:p>
        </w:tc>
      </w:tr>
    </w:tbl>
    <w:p w:rsidR="00000000" w:rsidDel="00000000" w:rsidP="00000000" w:rsidRDefault="00000000" w:rsidRPr="00000000" w14:paraId="0000004F">
      <w:pPr>
        <w:spacing w:after="60" w:before="180" w:lineRule="auto"/>
        <w:rPr/>
      </w:pPr>
      <w:r w:rsidDel="00000000" w:rsidR="00000000" w:rsidRPr="00000000">
        <w:rPr>
          <w:rFonts w:ascii="Arial" w:cs="Arial" w:eastAsia="Arial" w:hAnsi="Arial"/>
          <w:b w:val="1"/>
          <w:bCs w:val="1"/>
          <w:color w:val="2e75b6"/>
          <w:sz w:val="21"/>
          <w:szCs w:val="21"/>
          <w:rtl w:val="0"/>
        </w:rPr>
        <w:t xml:space="preserve">THE CLOSER:</w:t>
      </w:r>
      <w:r w:rsidDel="00000000" w:rsidR="00000000" w:rsidRPr="00000000">
        <w:rPr>
          <w:rtl w:val="0"/>
        </w:rPr>
      </w:r>
    </w:p>
    <w:p w:rsidR="00000000" w:rsidDel="00000000" w:rsidP="00000000" w:rsidRDefault="00000000" w:rsidRPr="00000000" w14:paraId="00000050">
      <w:pPr>
        <w:shd w:fill="d6e4f7" w:val="clear"/>
        <w:spacing w:after="80" w:before="80" w:lineRule="auto"/>
        <w:ind w:left="320" w:right="320" w:firstLine="0"/>
        <w:rPr/>
      </w:pPr>
      <w:r w:rsidDel="00000000" w:rsidR="00000000" w:rsidRPr="00000000">
        <w:rPr>
          <w:rFonts w:ascii="Arial" w:cs="Arial" w:eastAsia="Arial" w:hAnsi="Arial"/>
          <w:i w:val="1"/>
          <w:iCs w:val="1"/>
          <w:color w:val="1e4d8c"/>
          <w:sz w:val="21"/>
          <w:szCs w:val="21"/>
          <w:rtl w:val="0"/>
        </w:rPr>
        <w:t xml:space="preserve">"Platforms win when they reduce cognitive load for the ecosystem — not when they add more capabilities. In AI environments, every new capability also introduces complexity. The platforms that succeed absorb that complexity internally so the ecosystem only ever experiences simplicity externally."</w:t>
      </w:r>
      <w:r w:rsidDel="00000000" w:rsidR="00000000" w:rsidRPr="00000000">
        <w:rPr>
          <w:rtl w:val="0"/>
        </w:rPr>
      </w:r>
    </w:p>
    <w:p w:rsidR="00000000" w:rsidDel="00000000" w:rsidP="00000000" w:rsidRDefault="00000000" w:rsidRPr="00000000" w14:paraId="00000051">
      <w:pPr>
        <w:shd w:fill="d6e4f7" w:val="clear"/>
        <w:spacing w:after="80" w:before="80" w:lineRule="auto"/>
        <w:ind w:left="320" w:right="320" w:firstLine="0"/>
        <w:rPr/>
      </w:pPr>
      <w:r w:rsidDel="00000000" w:rsidR="00000000" w:rsidRPr="00000000">
        <w:rPr>
          <w:rFonts w:ascii="Arial" w:cs="Arial" w:eastAsia="Arial" w:hAnsi="Arial"/>
          <w:i w:val="1"/>
          <w:iCs w:val="1"/>
          <w:color w:val="1e4d8c"/>
          <w:sz w:val="21"/>
          <w:szCs w:val="21"/>
          <w:rtl w:val="0"/>
        </w:rPr>
        <w:t xml:space="preserve">"The platform bet question is never about features. It is about: who should own the cognitive load at this point in the workflow? If the answer is 'every developer, independently' — that is your signal to embed it."</w:t>
      </w: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4d8c" w:val="clear"/>
            <w:tcMar>
              <w:top w:w="80.0" w:type="dxa"/>
              <w:left w:w="200.0" w:type="dxa"/>
              <w:bottom w:w="80.0" w:type="dxa"/>
              <w:right w:w="20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18"/>
                <w:szCs w:val="18"/>
                <w:rtl w:val="0"/>
              </w:rPr>
              <w:t xml:space="preserve">VERBAL ANCHORS — memorise these phrases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54">
            <w:pPr>
              <w:rPr/>
            </w:pPr>
            <w:r w:rsidDel="00000000" w:rsidR="00000000" w:rsidRPr="00000000">
              <w:rPr>
                <w:rFonts w:ascii="Arial" w:cs="Arial" w:eastAsia="Arial" w:hAnsi="Arial"/>
                <w:i w:val="1"/>
                <w:iCs w:val="1"/>
                <w:color w:val="1e4d8c"/>
                <w:sz w:val="20"/>
                <w:szCs w:val="20"/>
                <w:rtl w:val="0"/>
              </w:rPr>
              <w:t xml:space="preserve">“Does this capability define how the ecosystem breathes — or just add features to how it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55">
            <w:pPr>
              <w:rPr/>
            </w:pPr>
            <w:r w:rsidDel="00000000" w:rsidR="00000000" w:rsidRPr="00000000">
              <w:rPr>
                <w:rFonts w:ascii="Arial" w:cs="Arial" w:eastAsia="Arial" w:hAnsi="Arial"/>
                <w:i w:val="1"/>
                <w:iCs w:val="1"/>
                <w:color w:val="1e4d8c"/>
                <w:sz w:val="20"/>
                <w:szCs w:val="20"/>
                <w:rtl w:val="0"/>
              </w:rPr>
              <w:t xml:space="preserve">“Load-bearing. Asymmetric complexity. Highest friction point — all three must be 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56">
            <w:pPr>
              <w:rPr/>
            </w:pPr>
            <w:r w:rsidDel="00000000" w:rsidR="00000000" w:rsidRPr="00000000">
              <w:rPr>
                <w:rFonts w:ascii="Arial" w:cs="Arial" w:eastAsia="Arial" w:hAnsi="Arial"/>
                <w:i w:val="1"/>
                <w:iCs w:val="1"/>
                <w:color w:val="1e4d8c"/>
                <w:sz w:val="20"/>
                <w:szCs w:val="20"/>
                <w:rtl w:val="0"/>
              </w:rPr>
              <w:t xml:space="preserve">“Embed AI as a first-class citizen of the SDLC — not as a plugin”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57">
            <w:pPr>
              <w:rPr/>
            </w:pPr>
            <w:r w:rsidDel="00000000" w:rsidR="00000000" w:rsidRPr="00000000">
              <w:rPr>
                <w:rFonts w:ascii="Arial" w:cs="Arial" w:eastAsia="Arial" w:hAnsi="Arial"/>
                <w:i w:val="1"/>
                <w:iCs w:val="1"/>
                <w:color w:val="1e4d8c"/>
                <w:sz w:val="20"/>
                <w:szCs w:val="20"/>
                <w:rtl w:val="0"/>
              </w:rPr>
              <w:t xml:space="preserve">“Built a moat around a commodity — the over-embedding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58">
            <w:pPr>
              <w:rPr/>
            </w:pPr>
            <w:r w:rsidDel="00000000" w:rsidR="00000000" w:rsidRPr="00000000">
              <w:rPr>
                <w:rFonts w:ascii="Arial" w:cs="Arial" w:eastAsia="Arial" w:hAnsi="Arial"/>
                <w:i w:val="1"/>
                <w:iCs w:val="1"/>
                <w:color w:val="1e4d8c"/>
                <w:sz w:val="20"/>
                <w:szCs w:val="20"/>
                <w:rtl w:val="0"/>
              </w:rPr>
              <w:t xml:space="preserve">“Outsourced your connective tissue — the under-embedding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59">
            <w:pPr>
              <w:rPr/>
            </w:pPr>
            <w:r w:rsidDel="00000000" w:rsidR="00000000" w:rsidRPr="00000000">
              <w:rPr>
                <w:rFonts w:ascii="Arial" w:cs="Arial" w:eastAsia="Arial" w:hAnsi="Arial"/>
                <w:i w:val="1"/>
                <w:iCs w:val="1"/>
                <w:color w:val="1e4d8c"/>
                <w:sz w:val="20"/>
                <w:szCs w:val="20"/>
                <w:rtl w:val="0"/>
              </w:rPr>
              <w:t xml:space="preserve">“You can win the platform decision and still lose the adoption battle”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5A">
            <w:pPr>
              <w:rPr/>
            </w:pPr>
            <w:r w:rsidDel="00000000" w:rsidR="00000000" w:rsidRPr="00000000">
              <w:rPr>
                <w:rFonts w:ascii="Arial" w:cs="Arial" w:eastAsia="Arial" w:hAnsi="Arial"/>
                <w:i w:val="1"/>
                <w:iCs w:val="1"/>
                <w:color w:val="1e4d8c"/>
                <w:sz w:val="20"/>
                <w:szCs w:val="20"/>
                <w:rtl w:val="0"/>
              </w:rPr>
              <w:t xml:space="preserve">“Platforms win when they reduce cognitive load — not when they add capabilities”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5B">
            <w:pPr>
              <w:rPr/>
            </w:pPr>
            <w:r w:rsidDel="00000000" w:rsidR="00000000" w:rsidRPr="00000000">
              <w:rPr>
                <w:rFonts w:ascii="Arial" w:cs="Arial" w:eastAsia="Arial" w:hAnsi="Arial"/>
                <w:i w:val="1"/>
                <w:iCs w:val="1"/>
                <w:color w:val="1e4d8c"/>
                <w:sz w:val="20"/>
                <w:szCs w:val="20"/>
                <w:rtl w:val="0"/>
              </w:rPr>
              <w:t xml:space="preserve">“Absorb complexity internally so the ecosystem experiences simplicity externally”</w:t>
            </w:r>
            <w:r w:rsidDel="00000000" w:rsidR="00000000" w:rsidRPr="00000000">
              <w:rPr>
                <w:rtl w:val="0"/>
              </w:rPr>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hd w:fill="1e4d8c" w:val="clear"/>
        <w:spacing w:after="120" w:before="360" w:lineRule="auto"/>
        <w:ind w:left="160" w:right="160" w:firstLine="0"/>
        <w:rPr/>
      </w:pPr>
      <w:r w:rsidDel="00000000" w:rsidR="00000000" w:rsidRPr="00000000">
        <w:rPr>
          <w:rFonts w:ascii="Arial" w:cs="Arial" w:eastAsia="Arial" w:hAnsi="Arial"/>
          <w:b w:val="1"/>
          <w:bCs w:val="1"/>
          <w:color w:val="ffffff"/>
          <w:sz w:val="30"/>
          <w:szCs w:val="30"/>
          <w:rtl w:val="0"/>
        </w:rPr>
        <w:t xml:space="preserve">THEME 3: The Next Product Leader in the Age of AI</w:t>
      </w:r>
      <w:r w:rsidDel="00000000" w:rsidR="00000000" w:rsidRPr="00000000">
        <w:rPr>
          <w:rtl w:val="0"/>
        </w:rPr>
      </w:r>
    </w:p>
    <w:p w:rsidR="00000000" w:rsidDel="00000000" w:rsidP="00000000" w:rsidRDefault="00000000" w:rsidRPr="00000000" w14:paraId="0000005E">
      <w:pPr>
        <w:shd w:fill="f2f2f2" w:val="clear"/>
        <w:spacing w:after="120" w:before="80" w:lineRule="auto"/>
        <w:ind w:left="160" w:firstLine="0"/>
        <w:rPr/>
      </w:pPr>
      <w:r w:rsidDel="00000000" w:rsidR="00000000" w:rsidRPr="00000000">
        <w:rPr>
          <w:rFonts w:ascii="Arial" w:cs="Arial" w:eastAsia="Arial" w:hAnsi="Arial"/>
          <w:i w:val="1"/>
          <w:iCs w:val="1"/>
          <w:color w:val="555555"/>
          <w:sz w:val="19"/>
          <w:szCs w:val="19"/>
          <w:rtl w:val="0"/>
        </w:rPr>
        <w:t xml:space="preserve">Anchor: If AI changes how products are built, scaled, and experienced — what must fundamentally change in the product leader?</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20.0" w:type="dxa"/>
              <w:left w:w="200.0" w:type="dxa"/>
              <w:bottom w:w="120.0" w:type="dxa"/>
              <w:right w:w="20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7b4f00"/>
                <w:sz w:val="20"/>
                <w:szCs w:val="20"/>
                <w:rtl w:val="0"/>
              </w:rPr>
              <w:t xml:space="preserve">Shailesh, with AI accelerating development and lowering the cost of building, the leverage of product leaders is changing. What is one capability product leaders relied on in the past that is becoming less important — and what is becoming more critical now?</w:t>
            </w:r>
            <w:r w:rsidDel="00000000" w:rsidR="00000000" w:rsidRPr="00000000">
              <w:rPr>
                <w:rtl w:val="0"/>
              </w:rPr>
            </w:r>
          </w:p>
        </w:tc>
      </w:tr>
    </w:tbl>
    <w:p w:rsidR="00000000" w:rsidDel="00000000" w:rsidP="00000000" w:rsidRDefault="00000000" w:rsidRPr="00000000" w14:paraId="00000060">
      <w:pPr>
        <w:spacing w:after="100" w:lineRule="auto"/>
        <w:rPr/>
      </w:pPr>
      <w:r w:rsidDel="00000000" w:rsidR="00000000" w:rsidRPr="00000000">
        <w:rPr>
          <w:rtl w:val="0"/>
        </w:rPr>
      </w:r>
    </w:p>
    <w:p w:rsidR="00000000" w:rsidDel="00000000" w:rsidP="00000000" w:rsidRDefault="00000000" w:rsidRPr="00000000" w14:paraId="00000061">
      <w:pPr>
        <w:spacing w:after="60" w:before="180" w:lineRule="auto"/>
        <w:rPr/>
      </w:pPr>
      <w:r w:rsidDel="00000000" w:rsidR="00000000" w:rsidRPr="00000000">
        <w:rPr>
          <w:rFonts w:ascii="Arial" w:cs="Arial" w:eastAsia="Arial" w:hAnsi="Arial"/>
          <w:b w:val="1"/>
          <w:bCs w:val="1"/>
          <w:color w:val="2e75b6"/>
          <w:sz w:val="21"/>
          <w:szCs w:val="21"/>
          <w:rtl w:val="0"/>
        </w:rPr>
        <w:t xml:space="preserve">OPENING CLAIM — the contrarian flip:</w:t>
      </w:r>
      <w:r w:rsidDel="00000000" w:rsidR="00000000" w:rsidRPr="00000000">
        <w:rPr>
          <w:rtl w:val="0"/>
        </w:rPr>
      </w:r>
    </w:p>
    <w:p w:rsidR="00000000" w:rsidDel="00000000" w:rsidP="00000000" w:rsidRDefault="00000000" w:rsidRPr="00000000" w14:paraId="00000062">
      <w:pPr>
        <w:shd w:fill="d6e4f7" w:val="clear"/>
        <w:spacing w:after="80" w:before="80" w:lineRule="auto"/>
        <w:ind w:left="320" w:right="320" w:firstLine="0"/>
        <w:rPr/>
      </w:pPr>
      <w:r w:rsidDel="00000000" w:rsidR="00000000" w:rsidRPr="00000000">
        <w:rPr>
          <w:rFonts w:ascii="Arial" w:cs="Arial" w:eastAsia="Arial" w:hAnsi="Arial"/>
          <w:i w:val="1"/>
          <w:iCs w:val="1"/>
          <w:color w:val="1e4d8c"/>
          <w:sz w:val="21"/>
          <w:szCs w:val="21"/>
          <w:rtl w:val="0"/>
        </w:rPr>
        <w:t xml:space="preserve">"I'm going to give you an answer that will make some people in this room uncomfortable. Because the capability that's becoming less important is one that most product leaders have spent their entire career perfecting."</w:t>
      </w:r>
      <w:r w:rsidDel="00000000" w:rsidR="00000000" w:rsidRPr="00000000">
        <w:rPr>
          <w:rtl w:val="0"/>
        </w:rPr>
      </w:r>
    </w:p>
    <w:p w:rsidR="00000000" w:rsidDel="00000000" w:rsidP="00000000" w:rsidRDefault="00000000" w:rsidRPr="00000000" w14:paraId="00000063">
      <w:pPr>
        <w:spacing w:after="60" w:before="180" w:lineRule="auto"/>
        <w:rPr/>
      </w:pPr>
      <w:r w:rsidDel="00000000" w:rsidR="00000000" w:rsidRPr="00000000">
        <w:rPr>
          <w:rFonts w:ascii="Arial" w:cs="Arial" w:eastAsia="Arial" w:hAnsi="Arial"/>
          <w:b w:val="1"/>
          <w:bCs w:val="1"/>
          <w:color w:val="2e75b6"/>
          <w:sz w:val="21"/>
          <w:szCs w:val="21"/>
          <w:rtl w:val="0"/>
        </w:rPr>
        <w:t xml:space="preserve">LESS IMPORTANT — requirements definition (60s):</w:t>
      </w:r>
      <w:r w:rsidDel="00000000" w:rsidR="00000000" w:rsidRPr="00000000">
        <w:rPr>
          <w:rtl w:val="0"/>
        </w:rPr>
      </w:r>
    </w:p>
    <w:p w:rsidR="00000000" w:rsidDel="00000000" w:rsidP="00000000" w:rsidRDefault="00000000" w:rsidRPr="00000000" w14:paraId="00000064">
      <w:pPr>
        <w:spacing w:after="80" w:before="0" w:lineRule="auto"/>
        <w:rPr/>
      </w:pPr>
      <w:r w:rsidDel="00000000" w:rsidR="00000000" w:rsidRPr="00000000">
        <w:rPr>
          <w:rFonts w:ascii="Arial" w:cs="Arial" w:eastAsia="Arial" w:hAnsi="Arial"/>
          <w:color w:val="333333"/>
          <w:sz w:val="20"/>
          <w:szCs w:val="20"/>
          <w:rtl w:val="0"/>
        </w:rPr>
        <w:t xml:space="preserve">The capability becoming less important is detailed requirements definition. The PRD. The user story. The feature spec.</w:t>
      </w:r>
      <w:r w:rsidDel="00000000" w:rsidR="00000000" w:rsidRPr="00000000">
        <w:rPr>
          <w:rtl w:val="0"/>
        </w:rPr>
      </w:r>
    </w:p>
    <w:p w:rsidR="00000000" w:rsidDel="00000000" w:rsidP="00000000" w:rsidRDefault="00000000" w:rsidRPr="00000000" w14:paraId="00000065">
      <w:pPr>
        <w:spacing w:after="80" w:before="0" w:lineRule="auto"/>
        <w:rPr/>
      </w:pPr>
      <w:r w:rsidDel="00000000" w:rsidR="00000000" w:rsidRPr="00000000">
        <w:rPr>
          <w:rFonts w:ascii="Arial" w:cs="Arial" w:eastAsia="Arial" w:hAnsi="Arial"/>
          <w:color w:val="333333"/>
          <w:sz w:val="20"/>
          <w:szCs w:val="20"/>
          <w:rtl w:val="0"/>
        </w:rPr>
        <w:t xml:space="preserve">I've sat in rooms with product managers who spent three weeks writing a requirements document for a feature that an AI tool can now generate five variations of in twenty minutes. And while they were writing that document, the workflow around the product — how decisions get made, how teams hand off work, how quality gets validated — was completely broken.</w:t>
      </w: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18"/>
                <w:szCs w:val="18"/>
                <w:rtl w:val="0"/>
              </w:rPr>
              <w:t xml:space="preserve">OBS 1 applied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80.0" w:type="dxa"/>
              <w:bottom w:w="100.0" w:type="dxa"/>
              <w:right w:w="180.0" w:type="dxa"/>
            </w:tcMar>
          </w:tcPr>
          <w:p w:rsidR="00000000" w:rsidDel="00000000" w:rsidP="00000000" w:rsidRDefault="00000000" w:rsidRPr="00000000" w14:paraId="00000068">
            <w:pPr>
              <w:rPr/>
            </w:pPr>
            <w:r w:rsidDel="00000000" w:rsidR="00000000" w:rsidRPr="00000000">
              <w:rPr>
                <w:rFonts w:ascii="Arial" w:cs="Arial" w:eastAsia="Arial" w:hAnsi="Arial"/>
                <w:i w:val="1"/>
                <w:iCs w:val="1"/>
                <w:color w:val="1b5e20"/>
                <w:sz w:val="19"/>
                <w:szCs w:val="19"/>
                <w:rtl w:val="0"/>
              </w:rPr>
              <w:t xml:space="preserve">AI-DLC revealed a painful paradox. We assumed that when AI could write code, the PM's job of writing specs would become less important. The opposite happened. Vague specs became catastrophically more expensive — not less. When a developer misunderstood a vague requirement, they built the wrong feature. When AI misunderstood a vague requirement, it built an entire architecture in the wrong direction — at ten times the speed. The cost of imprecise intent multiplied, not reduced. So what becomes less important is not specification per se — it is detailed feature specification written in isolation from workflow context.</w:t>
            </w:r>
            <w:r w:rsidDel="00000000" w:rsidR="00000000" w:rsidRPr="00000000">
              <w:rPr>
                <w:rtl w:val="0"/>
              </w:rPr>
            </w:r>
          </w:p>
        </w:tc>
      </w:tr>
    </w:tbl>
    <w:p w:rsidR="00000000" w:rsidDel="00000000" w:rsidP="00000000" w:rsidRDefault="00000000" w:rsidRPr="00000000" w14:paraId="00000069">
      <w:pPr>
        <w:spacing w:after="80" w:lineRule="auto"/>
        <w:rPr/>
      </w:pPr>
      <w:r w:rsidDel="00000000" w:rsidR="00000000" w:rsidRPr="00000000">
        <w:rPr>
          <w:rtl w:val="0"/>
        </w:rPr>
      </w:r>
    </w:p>
    <w:p w:rsidR="00000000" w:rsidDel="00000000" w:rsidP="00000000" w:rsidRDefault="00000000" w:rsidRPr="00000000" w14:paraId="0000006A">
      <w:pPr>
        <w:shd w:fill="d6e4f7" w:val="clear"/>
        <w:spacing w:after="80" w:before="80" w:lineRule="auto"/>
        <w:ind w:left="320" w:right="320" w:firstLine="0"/>
        <w:rPr/>
      </w:pPr>
      <w:r w:rsidDel="00000000" w:rsidR="00000000" w:rsidRPr="00000000">
        <w:rPr>
          <w:rFonts w:ascii="Arial" w:cs="Arial" w:eastAsia="Arial" w:hAnsi="Arial"/>
          <w:i w:val="1"/>
          <w:iCs w:val="1"/>
          <w:color w:val="1e4d8c"/>
          <w:sz w:val="21"/>
          <w:szCs w:val="21"/>
          <w:rtl w:val="0"/>
        </w:rPr>
        <w:t xml:space="preserve">"Most organisations are massively overestimating model differentiation and massively underestimating workflow design. The model is almost a commodity. The operating model is the moat."</w:t>
      </w:r>
      <w:r w:rsidDel="00000000" w:rsidR="00000000" w:rsidRPr="00000000">
        <w:rPr>
          <w:rtl w:val="0"/>
        </w:rPr>
      </w:r>
    </w:p>
    <w:p w:rsidR="00000000" w:rsidDel="00000000" w:rsidP="00000000" w:rsidRDefault="00000000" w:rsidRPr="00000000" w14:paraId="0000006B">
      <w:pPr>
        <w:spacing w:after="60" w:before="180" w:lineRule="auto"/>
        <w:rPr/>
      </w:pPr>
      <w:r w:rsidDel="00000000" w:rsidR="00000000" w:rsidRPr="00000000">
        <w:rPr>
          <w:rFonts w:ascii="Arial" w:cs="Arial" w:eastAsia="Arial" w:hAnsi="Arial"/>
          <w:b w:val="1"/>
          <w:bCs w:val="1"/>
          <w:color w:val="2e75b6"/>
          <w:sz w:val="21"/>
          <w:szCs w:val="21"/>
          <w:rtl w:val="0"/>
        </w:rPr>
        <w:t xml:space="preserve">MORE CRITICAL — workflow design and operating model thinking (90s):</w:t>
      </w:r>
      <w:r w:rsidDel="00000000" w:rsidR="00000000" w:rsidRPr="00000000">
        <w:rPr>
          <w:rtl w:val="0"/>
        </w:rPr>
      </w:r>
    </w:p>
    <w:p w:rsidR="00000000" w:rsidDel="00000000" w:rsidP="00000000" w:rsidRDefault="00000000" w:rsidRPr="00000000" w14:paraId="0000006C">
      <w:pPr>
        <w:spacing w:after="80" w:before="0" w:lineRule="auto"/>
        <w:rPr/>
      </w:pPr>
      <w:r w:rsidDel="00000000" w:rsidR="00000000" w:rsidRPr="00000000">
        <w:rPr>
          <w:rFonts w:ascii="Arial" w:cs="Arial" w:eastAsia="Arial" w:hAnsi="Arial"/>
          <w:color w:val="333333"/>
          <w:sz w:val="20"/>
          <w:szCs w:val="20"/>
          <w:rtl w:val="0"/>
        </w:rPr>
        <w:t xml:space="preserve">The capability becoming more critical is one most product leaders have never been formally trained in: redesigning the workflow — specifically, deciding where humans stay in the loop and where AI takes the decision.</w:t>
      </w:r>
      <w:r w:rsidDel="00000000" w:rsidR="00000000" w:rsidRPr="00000000">
        <w:rPr>
          <w:rtl w:val="0"/>
        </w:rPr>
      </w:r>
    </w:p>
    <w:p w:rsidR="00000000" w:rsidDel="00000000" w:rsidP="00000000" w:rsidRDefault="00000000" w:rsidRPr="00000000" w14:paraId="0000006D">
      <w:pPr>
        <w:spacing w:after="80" w:before="0" w:lineRule="auto"/>
        <w:rPr/>
      </w:pPr>
      <w:r w:rsidDel="00000000" w:rsidR="00000000" w:rsidRPr="00000000">
        <w:rPr>
          <w:rFonts w:ascii="Arial" w:cs="Arial" w:eastAsia="Arial" w:hAnsi="Arial"/>
          <w:color w:val="333333"/>
          <w:sz w:val="20"/>
          <w:szCs w:val="20"/>
          <w:rtl w:val="0"/>
        </w:rPr>
        <w:t xml:space="preserve">When we ran AI-DLC across India's FSI sector, the organisations that succeeded were not the ones with the best AI tools. They were the ones that could answer one question clearly: which decisions do we want humans to own, and which are we comfortable letting AI make? That sounds simple. It is not. Most organisations have never made that explicit. Decisions just happened — through meetings, reviews, sign-offs, escalations. Nobody drew the boundary. When you introduce AI into the SDLC, you force that boundary to be drawn. If the product leader can't draw it, the organisation draws it randomly. Some teams over-automate and lose accountability. Others under-automate and lose speed.</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ffffff"/>
                <w:sz w:val="18"/>
                <w:szCs w:val="18"/>
                <w:rtl w:val="0"/>
              </w:rPr>
              <w:t xml:space="preserve">OBS 2 applied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80.0" w:type="dxa"/>
              <w:bottom w:w="100.0" w:type="dxa"/>
              <w:right w:w="180.0" w:type="dxa"/>
            </w:tcMar>
          </w:tcPr>
          <w:p w:rsidR="00000000" w:rsidDel="00000000" w:rsidP="00000000" w:rsidRDefault="00000000" w:rsidRPr="00000000" w14:paraId="00000070">
            <w:pPr>
              <w:rPr/>
            </w:pPr>
            <w:r w:rsidDel="00000000" w:rsidR="00000000" w:rsidRPr="00000000">
              <w:rPr>
                <w:rFonts w:ascii="Arial" w:cs="Arial" w:eastAsia="Arial" w:hAnsi="Arial"/>
                <w:i w:val="1"/>
                <w:iCs w:val="1"/>
                <w:color w:val="1b5e20"/>
                <w:sz w:val="19"/>
                <w:szCs w:val="19"/>
                <w:rtl w:val="0"/>
              </w:rPr>
              <w:t xml:space="preserve">Senior developers kept the most complex work for themselves and delegated trivial tasks to AI. Logical instinct. Completely wrong leverage. AI performs better on complex, well-scoped problems than on tasks that look simple but carry hidden tribal knowledge. A senior developer can refactor a legacy payment module in two hours because of ten years of unwritten context. AI has none of that. It fails precisely there. This is the operating model problem. The product leader's job today is redesigning which human capabilities feed which AI capabilities — and making the implicit explicit so the system as a whole performs. That is a new skill. Almost no product leader has been trained for it.</w:t>
            </w:r>
            <w:r w:rsidDel="00000000" w:rsidR="00000000" w:rsidRPr="00000000">
              <w:rPr>
                <w:rtl w:val="0"/>
              </w:rPr>
            </w:r>
          </w:p>
        </w:tc>
      </w:tr>
    </w:tbl>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spacing w:after="80" w:before="0" w:lineRule="auto"/>
        <w:rPr/>
      </w:pPr>
      <w:r w:rsidDel="00000000" w:rsidR="00000000" w:rsidRPr="00000000">
        <w:rPr>
          <w:rFonts w:ascii="Arial" w:cs="Arial" w:eastAsia="Arial" w:hAnsi="Arial"/>
          <w:color w:val="333333"/>
          <w:sz w:val="20"/>
          <w:szCs w:val="20"/>
          <w:rtl w:val="0"/>
        </w:rPr>
        <w:t xml:space="preserve">The AIDLC workshop we run at Microsoft is built around exactly this problem. We don't start with tools. We start with the workflow. What are your current friction points? Where are decisions being made? Which of those decisions can AI handle — and which need a human accountable for the outcome?</w:t>
      </w:r>
      <w:r w:rsidDel="00000000" w:rsidR="00000000" w:rsidRPr="00000000">
        <w:rPr>
          <w:rtl w:val="0"/>
        </w:rPr>
      </w:r>
    </w:p>
    <w:p w:rsidR="00000000" w:rsidDel="00000000" w:rsidP="00000000" w:rsidRDefault="00000000" w:rsidRPr="00000000" w14:paraId="00000073">
      <w:pPr>
        <w:spacing w:after="60" w:before="180" w:lineRule="auto"/>
        <w:rPr/>
      </w:pPr>
      <w:r w:rsidDel="00000000" w:rsidR="00000000" w:rsidRPr="00000000">
        <w:rPr>
          <w:rFonts w:ascii="Arial" w:cs="Arial" w:eastAsia="Arial" w:hAnsi="Arial"/>
          <w:b w:val="1"/>
          <w:bCs w:val="1"/>
          <w:color w:val="2e75b6"/>
          <w:sz w:val="21"/>
          <w:szCs w:val="21"/>
          <w:rtl w:val="0"/>
        </w:rPr>
        <w:t xml:space="preserve">THE CLOSER — the unified insight across all three themes:</w:t>
      </w:r>
      <w:r w:rsidDel="00000000" w:rsidR="00000000" w:rsidRPr="00000000">
        <w:rPr>
          <w:rtl w:val="0"/>
        </w:rPr>
      </w:r>
    </w:p>
    <w:p w:rsidR="00000000" w:rsidDel="00000000" w:rsidP="00000000" w:rsidRDefault="00000000" w:rsidRPr="00000000" w14:paraId="00000074">
      <w:pPr>
        <w:shd w:fill="d6e4f7" w:val="clear"/>
        <w:spacing w:after="80" w:before="80" w:lineRule="auto"/>
        <w:ind w:left="320" w:right="320" w:firstLine="0"/>
        <w:rPr/>
      </w:pPr>
      <w:r w:rsidDel="00000000" w:rsidR="00000000" w:rsidRPr="00000000">
        <w:rPr>
          <w:rFonts w:ascii="Arial" w:cs="Arial" w:eastAsia="Arial" w:hAnsi="Arial"/>
          <w:i w:val="1"/>
          <w:iCs w:val="1"/>
          <w:color w:val="1e4d8c"/>
          <w:sz w:val="21"/>
          <w:szCs w:val="21"/>
          <w:rtl w:val="0"/>
        </w:rPr>
        <w:t xml:space="preserve">"AI is reducing the cost of creation — but it is dramatically increasing the importance of judgement."</w:t>
      </w:r>
      <w:r w:rsidDel="00000000" w:rsidR="00000000" w:rsidRPr="00000000">
        <w:rPr>
          <w:rtl w:val="0"/>
        </w:rPr>
      </w:r>
    </w:p>
    <w:p w:rsidR="00000000" w:rsidDel="00000000" w:rsidP="00000000" w:rsidRDefault="00000000" w:rsidRPr="00000000" w14:paraId="00000075">
      <w:pPr>
        <w:shd w:fill="d6e4f7" w:val="clear"/>
        <w:spacing w:after="80" w:before="80" w:lineRule="auto"/>
        <w:ind w:left="320" w:right="320" w:firstLine="0"/>
        <w:rPr/>
      </w:pPr>
      <w:r w:rsidDel="00000000" w:rsidR="00000000" w:rsidRPr="00000000">
        <w:rPr>
          <w:rFonts w:ascii="Arial" w:cs="Arial" w:eastAsia="Arial" w:hAnsi="Arial"/>
          <w:i w:val="1"/>
          <w:iCs w:val="1"/>
          <w:color w:val="1e4d8c"/>
          <w:sz w:val="21"/>
          <w:szCs w:val="21"/>
          <w:rtl w:val="0"/>
        </w:rPr>
        <w:t xml:space="preserve">"The job of a product leader today is not predicting the next feature. It is redesigning the organisation so it can adapt faster than the competition can copy you."</w:t>
      </w:r>
      <w:r w:rsidDel="00000000" w:rsidR="00000000" w:rsidRPr="00000000">
        <w:rPr>
          <w:rtl w:val="0"/>
        </w:rPr>
      </w:r>
    </w:p>
    <w:p w:rsidR="00000000" w:rsidDel="00000000" w:rsidP="00000000" w:rsidRDefault="00000000" w:rsidRPr="00000000" w14:paraId="00000076">
      <w:pPr>
        <w:spacing w:after="80" w:before="0" w:lineRule="auto"/>
        <w:rPr/>
      </w:pPr>
      <w:r w:rsidDel="00000000" w:rsidR="00000000" w:rsidRPr="00000000">
        <w:rPr>
          <w:rFonts w:ascii="Arial" w:cs="Arial" w:eastAsia="Arial" w:hAnsi="Arial"/>
          <w:color w:val="333333"/>
          <w:sz w:val="20"/>
          <w:szCs w:val="20"/>
          <w:rtl w:val="0"/>
        </w:rPr>
        <w:t xml:space="preserve">Every failure mode we saw in AI-DLC pointed to the same root cause — not the model, but the operating model around the model. Vague intent upstream. Wrong task allocation. No explicit human-AI decision boundary. The platform was ready. The humans around it weren't redesigned to meet it. That is the central challenge of product leadership in an AI-first world.</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4d8c" w:val="clear"/>
            <w:tcMar>
              <w:top w:w="80.0" w:type="dxa"/>
              <w:left w:w="200.0" w:type="dxa"/>
              <w:bottom w:w="80.0" w:type="dxa"/>
              <w:right w:w="2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18"/>
                <w:szCs w:val="18"/>
                <w:rtl w:val="0"/>
              </w:rPr>
              <w:t xml:space="preserve">VERBAL ANCHORS — memorise these phrases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79">
            <w:pPr>
              <w:rPr/>
            </w:pPr>
            <w:r w:rsidDel="00000000" w:rsidR="00000000" w:rsidRPr="00000000">
              <w:rPr>
                <w:rFonts w:ascii="Arial" w:cs="Arial" w:eastAsia="Arial" w:hAnsi="Arial"/>
                <w:i w:val="1"/>
                <w:iCs w:val="1"/>
                <w:color w:val="1e4d8c"/>
                <w:sz w:val="20"/>
                <w:szCs w:val="20"/>
                <w:rtl w:val="0"/>
              </w:rPr>
              <w:t xml:space="preserve">“The capability becoming less important is one most PMs have spent their entire career perfecting”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7A">
            <w:pPr>
              <w:rPr/>
            </w:pPr>
            <w:r w:rsidDel="00000000" w:rsidR="00000000" w:rsidRPr="00000000">
              <w:rPr>
                <w:rFonts w:ascii="Arial" w:cs="Arial" w:eastAsia="Arial" w:hAnsi="Arial"/>
                <w:i w:val="1"/>
                <w:iCs w:val="1"/>
                <w:color w:val="1e4d8c"/>
                <w:sz w:val="20"/>
                <w:szCs w:val="20"/>
                <w:rtl w:val="0"/>
              </w:rPr>
              <w:t xml:space="preserve">“AI can generate five variations in twenty minutes — the bottleneck is no longer defining what to 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7B">
            <w:pPr>
              <w:rPr/>
            </w:pPr>
            <w:r w:rsidDel="00000000" w:rsidR="00000000" w:rsidRPr="00000000">
              <w:rPr>
                <w:rFonts w:ascii="Arial" w:cs="Arial" w:eastAsia="Arial" w:hAnsi="Arial"/>
                <w:i w:val="1"/>
                <w:iCs w:val="1"/>
                <w:color w:val="1e4d8c"/>
                <w:sz w:val="20"/>
                <w:szCs w:val="20"/>
                <w:rtl w:val="0"/>
              </w:rPr>
              <w:t xml:space="preserve">“Vague specs became catastrophically more expensive — not less — when AI got involved”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7C">
            <w:pPr>
              <w:rPr/>
            </w:pPr>
            <w:r w:rsidDel="00000000" w:rsidR="00000000" w:rsidRPr="00000000">
              <w:rPr>
                <w:rFonts w:ascii="Arial" w:cs="Arial" w:eastAsia="Arial" w:hAnsi="Arial"/>
                <w:i w:val="1"/>
                <w:iCs w:val="1"/>
                <w:color w:val="1e4d8c"/>
                <w:sz w:val="20"/>
                <w:szCs w:val="20"/>
                <w:rtl w:val="0"/>
              </w:rPr>
              <w:t xml:space="preserve">“Overestimating model differentiation. Underestimating workflow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7D">
            <w:pPr>
              <w:rPr/>
            </w:pPr>
            <w:r w:rsidDel="00000000" w:rsidR="00000000" w:rsidRPr="00000000">
              <w:rPr>
                <w:rFonts w:ascii="Arial" w:cs="Arial" w:eastAsia="Arial" w:hAnsi="Arial"/>
                <w:i w:val="1"/>
                <w:iCs w:val="1"/>
                <w:color w:val="1e4d8c"/>
                <w:sz w:val="20"/>
                <w:szCs w:val="20"/>
                <w:rtl w:val="0"/>
              </w:rPr>
              <w:t xml:space="preserve">“Which decisions do we want humans to own — and which are we comfortable letting AI make?”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7E">
            <w:pPr>
              <w:rPr/>
            </w:pPr>
            <w:r w:rsidDel="00000000" w:rsidR="00000000" w:rsidRPr="00000000">
              <w:rPr>
                <w:rFonts w:ascii="Arial" w:cs="Arial" w:eastAsia="Arial" w:hAnsi="Arial"/>
                <w:i w:val="1"/>
                <w:iCs w:val="1"/>
                <w:color w:val="1e4d8c"/>
                <w:sz w:val="20"/>
                <w:szCs w:val="20"/>
                <w:rtl w:val="0"/>
              </w:rPr>
              <w:t xml:space="preserve">“If the product leader can't draw that boundary, the organisation draws it randomly”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7F">
            <w:pPr>
              <w:rPr/>
            </w:pPr>
            <w:r w:rsidDel="00000000" w:rsidR="00000000" w:rsidRPr="00000000">
              <w:rPr>
                <w:rFonts w:ascii="Arial" w:cs="Arial" w:eastAsia="Arial" w:hAnsi="Arial"/>
                <w:i w:val="1"/>
                <w:iCs w:val="1"/>
                <w:color w:val="1e4d8c"/>
                <w:sz w:val="20"/>
                <w:szCs w:val="20"/>
                <w:rtl w:val="0"/>
              </w:rPr>
              <w:t xml:space="preserve">“AI reduces cost of creation — increases importance of judgement”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80">
            <w:pPr>
              <w:rPr/>
            </w:pPr>
            <w:r w:rsidDel="00000000" w:rsidR="00000000" w:rsidRPr="00000000">
              <w:rPr>
                <w:rFonts w:ascii="Arial" w:cs="Arial" w:eastAsia="Arial" w:hAnsi="Arial"/>
                <w:i w:val="1"/>
                <w:iCs w:val="1"/>
                <w:color w:val="1e4d8c"/>
                <w:sz w:val="20"/>
                <w:szCs w:val="20"/>
                <w:rtl w:val="0"/>
              </w:rPr>
              <w:t xml:space="preserve">“Not predicting the next feature — redesigning the org to adapt faster”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200.0" w:type="dxa"/>
              <w:bottom w:w="80.0" w:type="dxa"/>
              <w:right w:w="200.0" w:type="dxa"/>
            </w:tcMar>
          </w:tcPr>
          <w:p w:rsidR="00000000" w:rsidDel="00000000" w:rsidP="00000000" w:rsidRDefault="00000000" w:rsidRPr="00000000" w14:paraId="00000081">
            <w:pPr>
              <w:rPr/>
            </w:pPr>
            <w:r w:rsidDel="00000000" w:rsidR="00000000" w:rsidRPr="00000000">
              <w:rPr>
                <w:rFonts w:ascii="Arial" w:cs="Arial" w:eastAsia="Arial" w:hAnsi="Arial"/>
                <w:i w:val="1"/>
                <w:iCs w:val="1"/>
                <w:color w:val="1e4d8c"/>
                <w:sz w:val="20"/>
                <w:szCs w:val="20"/>
                <w:rtl w:val="0"/>
              </w:rPr>
              <w:t xml:space="preserve">“Not the model. The operating model around the model.”</w:t>
            </w:r>
            <w:r w:rsidDel="00000000" w:rsidR="00000000" w:rsidRPr="00000000">
              <w:rPr>
                <w:rtl w:val="0"/>
              </w:rPr>
            </w:r>
          </w:p>
        </w:tc>
      </w:tr>
    </w:tbl>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hd w:fill="1e4d8c" w:val="clear"/>
        <w:spacing w:after="120" w:before="360" w:lineRule="auto"/>
        <w:ind w:left="160" w:right="160" w:firstLine="0"/>
        <w:rPr/>
      </w:pPr>
      <w:r w:rsidDel="00000000" w:rsidR="00000000" w:rsidRPr="00000000">
        <w:rPr>
          <w:rFonts w:ascii="Arial" w:cs="Arial" w:eastAsia="Arial" w:hAnsi="Arial"/>
          <w:b w:val="1"/>
          <w:bCs w:val="1"/>
          <w:color w:val="ffffff"/>
          <w:sz w:val="30"/>
          <w:szCs w:val="30"/>
          <w:rtl w:val="0"/>
        </w:rPr>
        <w:t xml:space="preserve">CLOSING: Make Me Smart</w:t>
      </w:r>
      <w:r w:rsidDel="00000000" w:rsidR="00000000" w:rsidRPr="00000000">
        <w:rPr>
          <w:rtl w:val="0"/>
        </w:rPr>
      </w:r>
    </w:p>
    <w:p w:rsidR="00000000" w:rsidDel="00000000" w:rsidP="00000000" w:rsidRDefault="00000000" w:rsidRPr="00000000" w14:paraId="00000084">
      <w:pPr>
        <w:shd w:fill="f2f2f2" w:val="clear"/>
        <w:spacing w:after="120" w:before="80" w:lineRule="auto"/>
        <w:ind w:left="160" w:firstLine="0"/>
        <w:rPr/>
      </w:pPr>
      <w:r w:rsidDel="00000000" w:rsidR="00000000" w:rsidRPr="00000000">
        <w:rPr>
          <w:rFonts w:ascii="Arial" w:cs="Arial" w:eastAsia="Arial" w:hAnsi="Arial"/>
          <w:i w:val="1"/>
          <w:iCs w:val="1"/>
          <w:color w:val="555555"/>
          <w:sz w:val="19"/>
          <w:szCs w:val="19"/>
          <w:rtl w:val="0"/>
        </w:rPr>
        <w:t xml:space="preserve">To each panelist: What is something you thought you knew but later found out you were wrong about?</w:t>
      </w:r>
      <w:r w:rsidDel="00000000" w:rsidR="00000000" w:rsidRPr="00000000">
        <w:rPr>
          <w:rtl w:val="0"/>
        </w:rPr>
      </w:r>
    </w:p>
    <w:p w:rsidR="00000000" w:rsidDel="00000000" w:rsidP="00000000" w:rsidRDefault="00000000" w:rsidRPr="00000000" w14:paraId="00000085">
      <w:pPr>
        <w:spacing w:after="100" w:lineRule="auto"/>
        <w:rPr/>
      </w:pPr>
      <w:r w:rsidDel="00000000" w:rsidR="00000000" w:rsidRPr="00000000">
        <w:rPr>
          <w:rtl w:val="0"/>
        </w:rPr>
      </w:r>
    </w:p>
    <w:p w:rsidR="00000000" w:rsidDel="00000000" w:rsidP="00000000" w:rsidRDefault="00000000" w:rsidRPr="00000000" w14:paraId="00000086">
      <w:pPr>
        <w:spacing w:after="60" w:before="180" w:lineRule="auto"/>
        <w:rPr/>
      </w:pPr>
      <w:r w:rsidDel="00000000" w:rsidR="00000000" w:rsidRPr="00000000">
        <w:rPr>
          <w:rFonts w:ascii="Arial" w:cs="Arial" w:eastAsia="Arial" w:hAnsi="Arial"/>
          <w:b w:val="1"/>
          <w:bCs w:val="1"/>
          <w:color w:val="2e75b6"/>
          <w:sz w:val="21"/>
          <w:szCs w:val="21"/>
          <w:rtl w:val="0"/>
        </w:rPr>
        <w:t xml:space="preserve">YOUR ANSWER — built from OBS 1 + OBS 2:</w:t>
      </w:r>
      <w:r w:rsidDel="00000000" w:rsidR="00000000" w:rsidRPr="00000000">
        <w:rPr>
          <w:rtl w:val="0"/>
        </w:rPr>
      </w:r>
    </w:p>
    <w:p w:rsidR="00000000" w:rsidDel="00000000" w:rsidP="00000000" w:rsidRDefault="00000000" w:rsidRPr="00000000" w14:paraId="00000087">
      <w:pPr>
        <w:spacing w:after="80" w:before="0" w:lineRule="auto"/>
        <w:rPr/>
      </w:pPr>
      <w:r w:rsidDel="00000000" w:rsidR="00000000" w:rsidRPr="00000000">
        <w:rPr>
          <w:rFonts w:ascii="Arial" w:cs="Arial" w:eastAsia="Arial" w:hAnsi="Arial"/>
          <w:color w:val="333333"/>
          <w:sz w:val="20"/>
          <w:szCs w:val="20"/>
          <w:rtl w:val="0"/>
        </w:rPr>
        <w:t xml:space="preserve">I used to believe that AI adoption was fundamentally a technology problem. Get the tools right, train the teams, ship the capability — and value would follow. I was wrong about where the constraint actually lived.</w:t>
      </w:r>
      <w:r w:rsidDel="00000000" w:rsidR="00000000" w:rsidRPr="00000000">
        <w:rPr>
          <w:rtl w:val="0"/>
        </w:rPr>
      </w:r>
    </w:p>
    <w:p w:rsidR="00000000" w:rsidDel="00000000" w:rsidP="00000000" w:rsidRDefault="00000000" w:rsidRPr="00000000" w14:paraId="00000088">
      <w:pPr>
        <w:spacing w:after="80" w:before="0" w:lineRule="auto"/>
        <w:rPr/>
      </w:pPr>
      <w:r w:rsidDel="00000000" w:rsidR="00000000" w:rsidRPr="00000000">
        <w:rPr>
          <w:rFonts w:ascii="Arial" w:cs="Arial" w:eastAsia="Arial" w:hAnsi="Arial"/>
          <w:color w:val="333333"/>
          <w:sz w:val="20"/>
          <w:szCs w:val="20"/>
          <w:rtl w:val="0"/>
        </w:rPr>
        <w:t xml:space="preserve">The constraint was never the model. In AI-DLC, we had the best models available. We had motivated teams. We had real use cases. And we still saw two failure modes I didn't predict.</w:t>
      </w:r>
      <w:r w:rsidDel="00000000" w:rsidR="00000000" w:rsidRPr="00000000">
        <w:rPr>
          <w:rtl w:val="0"/>
        </w:rPr>
      </w:r>
    </w:p>
    <w:p w:rsidR="00000000" w:rsidDel="00000000" w:rsidP="00000000" w:rsidRDefault="00000000" w:rsidRPr="00000000" w14:paraId="00000089">
      <w:pPr>
        <w:spacing w:after="80" w:before="0" w:lineRule="auto"/>
        <w:rPr/>
      </w:pPr>
      <w:r w:rsidDel="00000000" w:rsidR="00000000" w:rsidRPr="00000000">
        <w:rPr>
          <w:rFonts w:ascii="Arial" w:cs="Arial" w:eastAsia="Arial" w:hAnsi="Arial"/>
          <w:color w:val="333333"/>
          <w:sz w:val="20"/>
          <w:szCs w:val="20"/>
          <w:rtl w:val="0"/>
        </w:rPr>
        <w:t xml:space="preserve">First — developers giving AI vague, one-liner problem statements and being surprised when the output was architecturally unmanageable. The quality of human intent upstream of the AI was the real bottleneck. Nobody had ever needed to make their thinking that explicit before — a senior developer's intuition had always been the safety net. When AI removed that safety net, the vagueness became visible and expensive.</w:t>
      </w:r>
      <w:r w:rsidDel="00000000" w:rsidR="00000000" w:rsidRPr="00000000">
        <w:rPr>
          <w:rtl w:val="0"/>
        </w:rPr>
      </w:r>
    </w:p>
    <w:p w:rsidR="00000000" w:rsidDel="00000000" w:rsidP="00000000" w:rsidRDefault="00000000" w:rsidRPr="00000000" w14:paraId="0000008A">
      <w:pPr>
        <w:spacing w:after="80" w:before="0" w:lineRule="auto"/>
        <w:rPr/>
      </w:pPr>
      <w:r w:rsidDel="00000000" w:rsidR="00000000" w:rsidRPr="00000000">
        <w:rPr>
          <w:rFonts w:ascii="Arial" w:cs="Arial" w:eastAsia="Arial" w:hAnsi="Arial"/>
          <w:color w:val="333333"/>
          <w:sz w:val="20"/>
          <w:szCs w:val="20"/>
          <w:rtl w:val="0"/>
        </w:rPr>
        <w:t xml:space="preserve">Second — senior developers delegating trivial tasks to AI and wondering why it struggled. We had the task allocation exactly backwards. AI fails on tasks that look simple but carry years of unwritten tribal knowledge. It thrives on tasks that look complex but are well-scoped and explicitly defined.</w:t>
      </w:r>
      <w:r w:rsidDel="00000000" w:rsidR="00000000" w:rsidRPr="00000000">
        <w:rPr>
          <w:rtl w:val="0"/>
        </w:rPr>
      </w:r>
    </w:p>
    <w:p w:rsidR="00000000" w:rsidDel="00000000" w:rsidP="00000000" w:rsidRDefault="00000000" w:rsidRPr="00000000" w14:paraId="0000008B">
      <w:pPr>
        <w:spacing w:after="80" w:before="0" w:lineRule="auto"/>
        <w:rPr/>
      </w:pPr>
      <w:r w:rsidDel="00000000" w:rsidR="00000000" w:rsidRPr="00000000">
        <w:rPr>
          <w:rFonts w:ascii="Arial" w:cs="Arial" w:eastAsia="Arial" w:hAnsi="Arial"/>
          <w:color w:val="333333"/>
          <w:sz w:val="20"/>
          <w:szCs w:val="20"/>
          <w:rtl w:val="0"/>
        </w:rPr>
        <w:t xml:space="preserve">What I was wrong about: I thought AI adoption was a tooling problem. It is an intent and workflow design problem. The organisations that win with AI are not the ones with the best models. They are the ones that invest in making their thinking explicit enough for the AI to act on it.</w:t>
      </w:r>
      <w:r w:rsidDel="00000000" w:rsidR="00000000" w:rsidRPr="00000000">
        <w:rPr>
          <w:rtl w:val="0"/>
        </w:rPr>
      </w:r>
    </w:p>
    <w:p w:rsidR="00000000" w:rsidDel="00000000" w:rsidP="00000000" w:rsidRDefault="00000000" w:rsidRPr="00000000" w14:paraId="0000008C">
      <w:pPr>
        <w:shd w:fill="d6e4f7" w:val="clear"/>
        <w:spacing w:after="80" w:before="80" w:lineRule="auto"/>
        <w:ind w:left="320" w:right="320" w:firstLine="0"/>
        <w:rPr/>
      </w:pPr>
      <w:r w:rsidDel="00000000" w:rsidR="00000000" w:rsidRPr="00000000">
        <w:rPr>
          <w:rFonts w:ascii="Arial" w:cs="Arial" w:eastAsia="Arial" w:hAnsi="Arial"/>
          <w:i w:val="1"/>
          <w:iCs w:val="1"/>
          <w:color w:val="1e4d8c"/>
          <w:sz w:val="21"/>
          <w:szCs w:val="21"/>
          <w:rtl w:val="0"/>
        </w:rPr>
        <w:t xml:space="preserve">"The technology was the easy part. Redesigning how humans think, communicate intent, and allocate judgement — that was the hard part. And that's what nobody warned me about."</w:t>
      </w: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hd w:fill="1e4d8c" w:val="clear"/>
        <w:spacing w:after="120" w:before="360" w:lineRule="auto"/>
        <w:ind w:left="160" w:right="160" w:firstLine="0"/>
        <w:rPr/>
      </w:pPr>
      <w:r w:rsidDel="00000000" w:rsidR="00000000" w:rsidRPr="00000000">
        <w:rPr>
          <w:rFonts w:ascii="Arial" w:cs="Arial" w:eastAsia="Arial" w:hAnsi="Arial"/>
          <w:b w:val="1"/>
          <w:bCs w:val="1"/>
          <w:color w:val="ffffff"/>
          <w:sz w:val="30"/>
          <w:szCs w:val="30"/>
          <w:rtl w:val="0"/>
        </w:rPr>
        <w:t xml:space="preserve">FOLLOW-UP: One Skill for PMs to Build Now</w:t>
      </w:r>
      <w:r w:rsidDel="00000000" w:rsidR="00000000" w:rsidRPr="00000000">
        <w:rPr>
          <w:rtl w:val="0"/>
        </w:rPr>
      </w:r>
    </w:p>
    <w:p w:rsidR="00000000" w:rsidDel="00000000" w:rsidP="00000000" w:rsidRDefault="00000000" w:rsidRPr="00000000" w14:paraId="0000008F">
      <w:pPr>
        <w:shd w:fill="f2f2f2" w:val="clear"/>
        <w:spacing w:after="120" w:before="80" w:lineRule="auto"/>
        <w:ind w:left="160" w:firstLine="0"/>
        <w:rPr/>
      </w:pPr>
      <w:r w:rsidDel="00000000" w:rsidR="00000000" w:rsidRPr="00000000">
        <w:rPr>
          <w:rFonts w:ascii="Arial" w:cs="Arial" w:eastAsia="Arial" w:hAnsi="Arial"/>
          <w:i w:val="1"/>
          <w:iCs w:val="1"/>
          <w:color w:val="555555"/>
          <w:sz w:val="19"/>
          <w:szCs w:val="19"/>
          <w:rtl w:val="0"/>
        </w:rPr>
        <w:t xml:space="preserve">If you had to advise a product manager today — what is one capability they should start building now to stay relevant in an AI-first world?</w:t>
      </w:r>
      <w:r w:rsidDel="00000000" w:rsidR="00000000" w:rsidRPr="00000000">
        <w:rPr>
          <w:rtl w:val="0"/>
        </w:rPr>
      </w:r>
    </w:p>
    <w:p w:rsidR="00000000" w:rsidDel="00000000" w:rsidP="00000000" w:rsidRDefault="00000000" w:rsidRPr="00000000" w14:paraId="00000090">
      <w:pPr>
        <w:spacing w:after="100" w:lineRule="auto"/>
        <w:rPr/>
      </w:pPr>
      <w:r w:rsidDel="00000000" w:rsidR="00000000" w:rsidRPr="00000000">
        <w:rPr>
          <w:rtl w:val="0"/>
        </w:rPr>
      </w:r>
    </w:p>
    <w:p w:rsidR="00000000" w:rsidDel="00000000" w:rsidP="00000000" w:rsidRDefault="00000000" w:rsidRPr="00000000" w14:paraId="00000091">
      <w:pPr>
        <w:spacing w:after="80" w:before="0" w:lineRule="auto"/>
        <w:rPr/>
      </w:pPr>
      <w:r w:rsidDel="00000000" w:rsidR="00000000" w:rsidRPr="00000000">
        <w:rPr>
          <w:rFonts w:ascii="Arial" w:cs="Arial" w:eastAsia="Arial" w:hAnsi="Arial"/>
          <w:color w:val="333333"/>
          <w:sz w:val="20"/>
          <w:szCs w:val="20"/>
          <w:rtl w:val="0"/>
        </w:rPr>
        <w:t xml:space="preserve">Build the muscle of intent precision. Not more documentation — sharper upstream thinking.</w:t>
      </w:r>
      <w:r w:rsidDel="00000000" w:rsidR="00000000" w:rsidRPr="00000000">
        <w:rPr>
          <w:rtl w:val="0"/>
        </w:rPr>
      </w:r>
    </w:p>
    <w:p w:rsidR="00000000" w:rsidDel="00000000" w:rsidP="00000000" w:rsidRDefault="00000000" w:rsidRPr="00000000" w14:paraId="00000092">
      <w:pPr>
        <w:spacing w:after="80" w:before="0" w:lineRule="auto"/>
        <w:rPr/>
      </w:pPr>
      <w:r w:rsidDel="00000000" w:rsidR="00000000" w:rsidRPr="00000000">
        <w:rPr>
          <w:rFonts w:ascii="Arial" w:cs="Arial" w:eastAsia="Arial" w:hAnsi="Arial"/>
          <w:color w:val="333333"/>
          <w:sz w:val="20"/>
          <w:szCs w:val="20"/>
          <w:rtl w:val="0"/>
        </w:rPr>
        <w:t xml:space="preserve">The PM who writes a three-page PRD is not more valuable in an AI-first world. The PM who can articulate a problem with enough clarity, constraint, and context that an AI agent can act on it without ambiguity — that PM is irreplaceable.</w:t>
      </w:r>
      <w:r w:rsidDel="00000000" w:rsidR="00000000" w:rsidRPr="00000000">
        <w:rPr>
          <w:rtl w:val="0"/>
        </w:rPr>
      </w:r>
    </w:p>
    <w:p w:rsidR="00000000" w:rsidDel="00000000" w:rsidP="00000000" w:rsidRDefault="00000000" w:rsidRPr="00000000" w14:paraId="00000093">
      <w:pPr>
        <w:spacing w:after="80" w:before="0" w:lineRule="auto"/>
        <w:rPr/>
      </w:pPr>
      <w:r w:rsidDel="00000000" w:rsidR="00000000" w:rsidRPr="00000000">
        <w:rPr>
          <w:rFonts w:ascii="Arial" w:cs="Arial" w:eastAsia="Arial" w:hAnsi="Arial"/>
          <w:color w:val="333333"/>
          <w:sz w:val="20"/>
          <w:szCs w:val="20"/>
          <w:rtl w:val="0"/>
        </w:rPr>
        <w:t xml:space="preserve">Stop obsessing over which model your team uses. Start obsessing over the quality of the problem statement you feed it. Because as AI reduces the cost of creation, the only remaining bottleneck is the quality of human intent at the top of the workflow.</w:t>
      </w:r>
      <w:r w:rsidDel="00000000" w:rsidR="00000000" w:rsidRPr="00000000">
        <w:rPr>
          <w:rtl w:val="0"/>
        </w:rPr>
      </w:r>
    </w:p>
    <w:p w:rsidR="00000000" w:rsidDel="00000000" w:rsidP="00000000" w:rsidRDefault="00000000" w:rsidRPr="00000000" w14:paraId="00000094">
      <w:pPr>
        <w:shd w:fill="d6e4f7" w:val="clear"/>
        <w:spacing w:after="80" w:before="80" w:lineRule="auto"/>
        <w:ind w:left="320" w:right="320" w:firstLine="0"/>
        <w:rPr/>
      </w:pPr>
      <w:r w:rsidDel="00000000" w:rsidR="00000000" w:rsidRPr="00000000">
        <w:rPr>
          <w:rFonts w:ascii="Arial" w:cs="Arial" w:eastAsia="Arial" w:hAnsi="Arial"/>
          <w:i w:val="1"/>
          <w:iCs w:val="1"/>
          <w:color w:val="1e4d8c"/>
          <w:sz w:val="21"/>
          <w:szCs w:val="21"/>
          <w:rtl w:val="0"/>
        </w:rPr>
        <w:t xml:space="preserve">"The most dangerous PM in an AI-first world is not one who can't use AI tools. It's one who uses them fluently on the wrong problem — at ten times the speed."</w:t>
      </w: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shd w:fill="1e4d8c" w:val="clear"/>
        <w:spacing w:after="120" w:before="360" w:lineRule="auto"/>
        <w:ind w:left="160" w:right="160" w:firstLine="0"/>
        <w:rPr/>
      </w:pPr>
      <w:r w:rsidDel="00000000" w:rsidR="00000000" w:rsidRPr="00000000">
        <w:rPr>
          <w:rFonts w:ascii="Arial" w:cs="Arial" w:eastAsia="Arial" w:hAnsi="Arial"/>
          <w:b w:val="1"/>
          <w:bCs w:val="1"/>
          <w:color w:val="ffffff"/>
          <w:sz w:val="30"/>
          <w:szCs w:val="30"/>
          <w:rtl w:val="0"/>
        </w:rPr>
        <w:t xml:space="preserve">RAPID REFERENCE: Story Arsenal + Quote Map</w:t>
      </w:r>
      <w:r w:rsidDel="00000000" w:rsidR="00000000" w:rsidRPr="00000000">
        <w:rPr>
          <w:rtl w:val="0"/>
        </w:rPr>
      </w:r>
    </w:p>
    <w:p w:rsidR="00000000" w:rsidDel="00000000" w:rsidP="00000000" w:rsidRDefault="00000000" w:rsidRPr="00000000" w14:paraId="00000097">
      <w:pPr>
        <w:spacing w:after="12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4d8c"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18"/>
                <w:szCs w:val="18"/>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d8c"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18"/>
                <w:szCs w:val="18"/>
                <w:rtl w:val="0"/>
              </w:rPr>
              <w:t xml:space="preserve">STORY /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4d8c"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18"/>
                <w:szCs w:val="18"/>
                <w:rtl w:val="0"/>
              </w:rPr>
              <w:t xml:space="preserve">PUNCHLINE TO LAND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333333"/>
                <w:sz w:val="17"/>
                <w:szCs w:val="17"/>
                <w:rtl w:val="0"/>
              </w:rPr>
              <w:t xml:space="preserve">T1: Push platform capability before ecosystem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i w:val="1"/>
                <w:iCs w:val="1"/>
                <w:color w:val="444444"/>
                <w:sz w:val="17"/>
                <w:szCs w:val="17"/>
                <w:rtl w:val="0"/>
              </w:rPr>
              <w:t xml:space="preserve">AI-DLC programme, AWS India FSI, 42% QoQ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1e4d8c"/>
                <w:sz w:val="17"/>
                <w:szCs w:val="17"/>
                <w:rtl w:val="0"/>
              </w:rPr>
              <w:t xml:space="preserve">When you push before the ecosystem is ready, you stop being an architect — you become an ecosystem builder.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333333"/>
                <w:sz w:val="17"/>
                <w:szCs w:val="17"/>
                <w:rtl w:val="0"/>
              </w:rPr>
              <w:t xml:space="preserve">T1 colour: What 'not ready' actually looked like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i w:val="1"/>
                <w:iCs w:val="1"/>
                <w:color w:val="444444"/>
                <w:sz w:val="17"/>
                <w:szCs w:val="17"/>
                <w:rtl w:val="0"/>
              </w:rPr>
              <w:t xml:space="preserve">OBS 1: vague specs → unmanageable outputsOBS 2: wrong task delegation → AI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e4d8c"/>
                <w:sz w:val="17"/>
                <w:szCs w:val="17"/>
                <w:rtl w:val="0"/>
              </w:rPr>
              <w:t xml:space="preserve">The ecosystem wasn't ready not because tools were immature — because the operating model was never designed.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333333"/>
                <w:sz w:val="17"/>
                <w:szCs w:val="17"/>
                <w:rtl w:val="0"/>
              </w:rPr>
              <w:t xml:space="preserve">T2: Platform bet vs ecosystem bet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i w:val="1"/>
                <w:iCs w:val="1"/>
                <w:color w:val="444444"/>
                <w:sz w:val="17"/>
                <w:szCs w:val="17"/>
                <w:rtl w:val="0"/>
              </w:rPr>
              <w:t xml:space="preserve">AI-DLC at AWS + GitHub Copilot at Microsoft — same decision, validated twice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1e4d8c"/>
                <w:sz w:val="17"/>
                <w:szCs w:val="17"/>
                <w:rtl w:val="0"/>
              </w:rPr>
              <w:t xml:space="preserve">Does this capability define how the ecosystem breathes — or just add features to how it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333333"/>
                <w:sz w:val="17"/>
                <w:szCs w:val="17"/>
                <w:rtl w:val="0"/>
              </w:rPr>
              <w:t xml:space="preserve">T2 risk: getting the call wrong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i w:val="1"/>
                <w:iCs w:val="1"/>
                <w:color w:val="444444"/>
                <w:sz w:val="17"/>
                <w:szCs w:val="17"/>
                <w:rtl w:val="0"/>
              </w:rPr>
              <w:t xml:space="preserve">OBS 1: platform bet right, input layer broken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e4d8c"/>
                <w:sz w:val="17"/>
                <w:szCs w:val="17"/>
                <w:rtl w:val="0"/>
              </w:rPr>
              <w:t xml:space="preserve">You can win the platform decision and still lose the adoption battle.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333333"/>
                <w:sz w:val="17"/>
                <w:szCs w:val="17"/>
                <w:rtl w:val="0"/>
              </w:rPr>
              <w:t xml:space="preserve">T3: Less important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i w:val="1"/>
                <w:iCs w:val="1"/>
                <w:color w:val="444444"/>
                <w:sz w:val="17"/>
                <w:szCs w:val="17"/>
                <w:rtl w:val="0"/>
              </w:rPr>
              <w:t xml:space="preserve">OBS 1: vague specs became more expensive with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1e4d8c"/>
                <w:sz w:val="17"/>
                <w:szCs w:val="17"/>
                <w:rtl w:val="0"/>
              </w:rPr>
              <w:t xml:space="preserve">Overestimating model differentiation. Underestimating workflow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333333"/>
                <w:sz w:val="17"/>
                <w:szCs w:val="17"/>
                <w:rtl w:val="0"/>
              </w:rPr>
              <w:t xml:space="preserve">T3: More critical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i w:val="1"/>
                <w:iCs w:val="1"/>
                <w:color w:val="444444"/>
                <w:sz w:val="17"/>
                <w:szCs w:val="17"/>
                <w:rtl w:val="0"/>
              </w:rPr>
              <w:t xml:space="preserve">OBS 2: wrong task allocation, human-AI boundary never drawn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e4d8c"/>
                <w:sz w:val="17"/>
                <w:szCs w:val="17"/>
                <w:rtl w:val="0"/>
              </w:rPr>
              <w:t xml:space="preserve">If the product leader can't draw that boundary, the organisation draws it randomly.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333333"/>
                <w:sz w:val="17"/>
                <w:szCs w:val="17"/>
                <w:rtl w:val="0"/>
              </w:rPr>
              <w:t xml:space="preserve">Closing: Make Me Smart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i w:val="1"/>
                <w:iCs w:val="1"/>
                <w:color w:val="444444"/>
                <w:sz w:val="17"/>
                <w:szCs w:val="17"/>
                <w:rtl w:val="0"/>
              </w:rPr>
              <w:t xml:space="preserve">Both OBS 1 + OBS 2 as personal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1e4d8c"/>
                <w:sz w:val="17"/>
                <w:szCs w:val="17"/>
                <w:rtl w:val="0"/>
              </w:rPr>
              <w:t xml:space="preserve">The technology was the easy part. Redesigning how humans communicate intent — that's what nobody warned me about.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333333"/>
                <w:sz w:val="17"/>
                <w:szCs w:val="17"/>
                <w:rtl w:val="0"/>
              </w:rPr>
              <w:t xml:space="preserve">Follow-up: One skill to build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i w:val="1"/>
                <w:iCs w:val="1"/>
                <w:color w:val="444444"/>
                <w:sz w:val="17"/>
                <w:szCs w:val="17"/>
                <w:rtl w:val="0"/>
              </w:rPr>
              <w:t xml:space="preserve">Intent precision as the upstream 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e4d8c"/>
                <w:sz w:val="17"/>
                <w:szCs w:val="17"/>
                <w:rtl w:val="0"/>
              </w:rPr>
              <w:t xml:space="preserve">The most dangerous PM uses AI fluently on the wrong problem — at ten times the speed.</w:t>
            </w:r>
            <w:r w:rsidDel="00000000" w:rsidR="00000000" w:rsidRPr="00000000">
              <w:rPr>
                <w:rtl w:val="0"/>
              </w:rPr>
            </w:r>
          </w:p>
        </w:tc>
      </w:tr>
    </w:tbl>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hd w:fill="1e4d8c" w:val="clear"/>
        <w:spacing w:after="120" w:before="360" w:lineRule="auto"/>
        <w:ind w:left="160" w:right="160" w:firstLine="0"/>
        <w:rPr/>
      </w:pPr>
      <w:r w:rsidDel="00000000" w:rsidR="00000000" w:rsidRPr="00000000">
        <w:rPr>
          <w:rFonts w:ascii="Arial" w:cs="Arial" w:eastAsia="Arial" w:hAnsi="Arial"/>
          <w:b w:val="1"/>
          <w:bCs w:val="1"/>
          <w:color w:val="ffffff"/>
          <w:sz w:val="30"/>
          <w:szCs w:val="30"/>
          <w:rtl w:val="0"/>
        </w:rPr>
        <w:t xml:space="preserve">Stage Presence — 6 Reminders</w:t>
      </w:r>
      <w:r w:rsidDel="00000000" w:rsidR="00000000" w:rsidRPr="00000000">
        <w:rPr>
          <w:rtl w:val="0"/>
        </w:rPr>
      </w:r>
    </w:p>
    <w:p w:rsidR="00000000" w:rsidDel="00000000" w:rsidP="00000000" w:rsidRDefault="00000000" w:rsidRPr="00000000" w14:paraId="000000B5">
      <w:pPr>
        <w:spacing w:after="100" w:lineRule="auto"/>
        <w:rPr/>
      </w:pPr>
      <w:r w:rsidDel="00000000" w:rsidR="00000000" w:rsidRPr="00000000">
        <w:rPr>
          <w:rtl w:val="0"/>
        </w:rPr>
      </w:r>
    </w:p>
    <w:p w:rsidR="00000000" w:rsidDel="00000000" w:rsidP="00000000" w:rsidRDefault="00000000" w:rsidRPr="00000000" w14:paraId="000000B6">
      <w:pPr>
        <w:spacing w:after="40" w:before="120" w:lineRule="auto"/>
        <w:rPr/>
      </w:pPr>
      <w:r w:rsidDel="00000000" w:rsidR="00000000" w:rsidRPr="00000000">
        <w:rPr>
          <w:rFonts w:ascii="Arial" w:cs="Arial" w:eastAsia="Arial" w:hAnsi="Arial"/>
          <w:b w:val="1"/>
          <w:bCs w:val="1"/>
          <w:color w:val="1e4d8c"/>
          <w:sz w:val="20"/>
          <w:szCs w:val="20"/>
          <w:rtl w:val="0"/>
        </w:rPr>
        <w:t xml:space="preserve">Open with a claim, not a context.</w:t>
      </w:r>
      <w:r w:rsidDel="00000000" w:rsidR="00000000" w:rsidRPr="00000000">
        <w:rPr>
          <w:rtl w:val="0"/>
        </w:rPr>
      </w:r>
    </w:p>
    <w:p w:rsidR="00000000" w:rsidDel="00000000" w:rsidP="00000000" w:rsidRDefault="00000000" w:rsidRPr="00000000" w14:paraId="000000B7">
      <w:pPr>
        <w:spacing w:after="80" w:before="0" w:lineRule="auto"/>
        <w:rPr/>
      </w:pPr>
      <w:r w:rsidDel="00000000" w:rsidR="00000000" w:rsidRPr="00000000">
        <w:rPr>
          <w:rFonts w:ascii="Arial" w:cs="Arial" w:eastAsia="Arial" w:hAnsi="Arial"/>
          <w:color w:val="333333"/>
          <w:sz w:val="20"/>
          <w:szCs w:val="20"/>
          <w:rtl w:val="0"/>
        </w:rPr>
        <w:t xml:space="preserve">Don't warm up. Your first sentence is your most contrarian statement. The story is the proof, not the opener. Every answer in this document starts with a claim.</w:t>
      </w:r>
      <w:r w:rsidDel="00000000" w:rsidR="00000000" w:rsidRPr="00000000">
        <w:rPr>
          <w:rtl w:val="0"/>
        </w:rPr>
      </w:r>
    </w:p>
    <w:p w:rsidR="00000000" w:rsidDel="00000000" w:rsidP="00000000" w:rsidRDefault="00000000" w:rsidRPr="00000000" w14:paraId="000000B8">
      <w:pPr>
        <w:spacing w:after="40" w:before="120" w:lineRule="auto"/>
        <w:rPr/>
      </w:pPr>
      <w:r w:rsidDel="00000000" w:rsidR="00000000" w:rsidRPr="00000000">
        <w:rPr>
          <w:rFonts w:ascii="Arial" w:cs="Arial" w:eastAsia="Arial" w:hAnsi="Arial"/>
          <w:b w:val="1"/>
          <w:bCs w:val="1"/>
          <w:color w:val="1e4d8c"/>
          <w:sz w:val="20"/>
          <w:szCs w:val="20"/>
          <w:rtl w:val="0"/>
        </w:rPr>
        <w:t xml:space="preserve">Your two observations are your differentiator.</w:t>
      </w:r>
      <w:r w:rsidDel="00000000" w:rsidR="00000000" w:rsidRPr="00000000">
        <w:rPr>
          <w:rtl w:val="0"/>
        </w:rPr>
      </w:r>
    </w:p>
    <w:p w:rsidR="00000000" w:rsidDel="00000000" w:rsidP="00000000" w:rsidRDefault="00000000" w:rsidRPr="00000000" w14:paraId="000000B9">
      <w:pPr>
        <w:spacing w:after="80" w:before="0" w:lineRule="auto"/>
        <w:rPr/>
      </w:pPr>
      <w:r w:rsidDel="00000000" w:rsidR="00000000" w:rsidRPr="00000000">
        <w:rPr>
          <w:rFonts w:ascii="Arial" w:cs="Arial" w:eastAsia="Arial" w:hAnsi="Arial"/>
          <w:color w:val="333333"/>
          <w:sz w:val="20"/>
          <w:szCs w:val="20"/>
          <w:rtl w:val="0"/>
        </w:rPr>
        <w:t xml:space="preserve">No other panelist has run AI-DLC and seen these failure modes firsthand. Rajdeep and Sriram have regulated industry experience. Shashank has monetisation experience. You have developer platform operating model experience. Own it.</w:t>
      </w:r>
      <w:r w:rsidDel="00000000" w:rsidR="00000000" w:rsidRPr="00000000">
        <w:rPr>
          <w:rtl w:val="0"/>
        </w:rPr>
      </w:r>
    </w:p>
    <w:p w:rsidR="00000000" w:rsidDel="00000000" w:rsidP="00000000" w:rsidRDefault="00000000" w:rsidRPr="00000000" w14:paraId="000000BA">
      <w:pPr>
        <w:spacing w:after="40" w:before="120" w:lineRule="auto"/>
        <w:rPr/>
      </w:pPr>
      <w:r w:rsidDel="00000000" w:rsidR="00000000" w:rsidRPr="00000000">
        <w:rPr>
          <w:rFonts w:ascii="Arial" w:cs="Arial" w:eastAsia="Arial" w:hAnsi="Arial"/>
          <w:b w:val="1"/>
          <w:bCs w:val="1"/>
          <w:color w:val="1e4d8c"/>
          <w:sz w:val="20"/>
          <w:szCs w:val="20"/>
          <w:rtl w:val="0"/>
        </w:rPr>
        <w:t xml:space="preserve">Name the tension explicitly.</w:t>
      </w:r>
      <w:r w:rsidDel="00000000" w:rsidR="00000000" w:rsidRPr="00000000">
        <w:rPr>
          <w:rtl w:val="0"/>
        </w:rPr>
      </w:r>
    </w:p>
    <w:p w:rsidR="00000000" w:rsidDel="00000000" w:rsidP="00000000" w:rsidRDefault="00000000" w:rsidRPr="00000000" w14:paraId="000000BB">
      <w:pPr>
        <w:spacing w:after="80" w:before="0" w:lineRule="auto"/>
        <w:rPr/>
      </w:pPr>
      <w:r w:rsidDel="00000000" w:rsidR="00000000" w:rsidRPr="00000000">
        <w:rPr>
          <w:rFonts w:ascii="Arial" w:cs="Arial" w:eastAsia="Arial" w:hAnsi="Arial"/>
          <w:color w:val="333333"/>
          <w:sz w:val="20"/>
          <w:szCs w:val="20"/>
          <w:rtl w:val="0"/>
        </w:rPr>
        <w:t xml:space="preserve">The best panel moments come from saying what others won't. 'The uncomfortable truth is...' and 'I was wrong about...' are powerful openers. Use them.</w:t>
      </w:r>
      <w:r w:rsidDel="00000000" w:rsidR="00000000" w:rsidRPr="00000000">
        <w:rPr>
          <w:rtl w:val="0"/>
        </w:rPr>
      </w:r>
    </w:p>
    <w:p w:rsidR="00000000" w:rsidDel="00000000" w:rsidP="00000000" w:rsidRDefault="00000000" w:rsidRPr="00000000" w14:paraId="000000BC">
      <w:pPr>
        <w:spacing w:after="40" w:before="120" w:lineRule="auto"/>
        <w:rPr/>
      </w:pPr>
      <w:r w:rsidDel="00000000" w:rsidR="00000000" w:rsidRPr="00000000">
        <w:rPr>
          <w:rFonts w:ascii="Arial" w:cs="Arial" w:eastAsia="Arial" w:hAnsi="Arial"/>
          <w:b w:val="1"/>
          <w:bCs w:val="1"/>
          <w:color w:val="1e4d8c"/>
          <w:sz w:val="20"/>
          <w:szCs w:val="20"/>
          <w:rtl w:val="0"/>
        </w:rPr>
        <w:t xml:space="preserve">The thread across all three answers is one idea.</w:t>
      </w:r>
      <w:r w:rsidDel="00000000" w:rsidR="00000000" w:rsidRPr="00000000">
        <w:rPr>
          <w:rtl w:val="0"/>
        </w:rPr>
      </w:r>
    </w:p>
    <w:p w:rsidR="00000000" w:rsidDel="00000000" w:rsidP="00000000" w:rsidRDefault="00000000" w:rsidRPr="00000000" w14:paraId="000000BD">
      <w:pPr>
        <w:spacing w:after="80" w:before="0" w:lineRule="auto"/>
        <w:rPr/>
      </w:pPr>
      <w:r w:rsidDel="00000000" w:rsidR="00000000" w:rsidRPr="00000000">
        <w:rPr>
          <w:rFonts w:ascii="Arial" w:cs="Arial" w:eastAsia="Arial" w:hAnsi="Arial"/>
          <w:color w:val="333333"/>
          <w:sz w:val="20"/>
          <w:szCs w:val="20"/>
          <w:rtl w:val="0"/>
        </w:rPr>
        <w:t xml:space="preserve">Not the model — the operating model around the model. If you land nothing else, land that. Say it in T1, reinforce it in T3, close with it in Make Me Smart.</w:t>
      </w:r>
      <w:r w:rsidDel="00000000" w:rsidR="00000000" w:rsidRPr="00000000">
        <w:rPr>
          <w:rtl w:val="0"/>
        </w:rPr>
      </w:r>
    </w:p>
    <w:p w:rsidR="00000000" w:rsidDel="00000000" w:rsidP="00000000" w:rsidRDefault="00000000" w:rsidRPr="00000000" w14:paraId="000000BE">
      <w:pPr>
        <w:spacing w:after="40" w:before="120" w:lineRule="auto"/>
        <w:rPr/>
      </w:pPr>
      <w:r w:rsidDel="00000000" w:rsidR="00000000" w:rsidRPr="00000000">
        <w:rPr>
          <w:rFonts w:ascii="Arial" w:cs="Arial" w:eastAsia="Arial" w:hAnsi="Arial"/>
          <w:b w:val="1"/>
          <w:bCs w:val="1"/>
          <w:color w:val="1e4d8c"/>
          <w:sz w:val="20"/>
          <w:szCs w:val="20"/>
          <w:rtl w:val="0"/>
        </w:rPr>
        <w:t xml:space="preserve">Speak to the PM in the back row.</w:t>
      </w:r>
      <w:r w:rsidDel="00000000" w:rsidR="00000000" w:rsidRPr="00000000">
        <w:rPr>
          <w:rtl w:val="0"/>
        </w:rPr>
      </w:r>
    </w:p>
    <w:p w:rsidR="00000000" w:rsidDel="00000000" w:rsidP="00000000" w:rsidRDefault="00000000" w:rsidRPr="00000000" w14:paraId="000000BF">
      <w:pPr>
        <w:spacing w:after="80" w:before="0" w:lineRule="auto"/>
        <w:rPr/>
      </w:pPr>
      <w:r w:rsidDel="00000000" w:rsidR="00000000" w:rsidRPr="00000000">
        <w:rPr>
          <w:rFonts w:ascii="Arial" w:cs="Arial" w:eastAsia="Arial" w:hAnsi="Arial"/>
          <w:color w:val="333333"/>
          <w:sz w:val="20"/>
          <w:szCs w:val="20"/>
          <w:rtl w:val="0"/>
        </w:rPr>
        <w:t xml:space="preserve">This audience is product practitioners. Every insight should land as something they can act on tomorrow morning. If it sounds like a consulting framework, ground it immediately with a number or a name.</w:t>
      </w:r>
      <w:r w:rsidDel="00000000" w:rsidR="00000000" w:rsidRPr="00000000">
        <w:rPr>
          <w:rtl w:val="0"/>
        </w:rPr>
      </w:r>
    </w:p>
    <w:p w:rsidR="00000000" w:rsidDel="00000000" w:rsidP="00000000" w:rsidRDefault="00000000" w:rsidRPr="00000000" w14:paraId="000000C0">
      <w:pPr>
        <w:spacing w:after="40" w:before="120" w:lineRule="auto"/>
        <w:rPr/>
      </w:pPr>
      <w:r w:rsidDel="00000000" w:rsidR="00000000" w:rsidRPr="00000000">
        <w:rPr>
          <w:rFonts w:ascii="Arial" w:cs="Arial" w:eastAsia="Arial" w:hAnsi="Arial"/>
          <w:b w:val="1"/>
          <w:bCs w:val="1"/>
          <w:color w:val="1e4d8c"/>
          <w:sz w:val="20"/>
          <w:szCs w:val="20"/>
          <w:rtl w:val="0"/>
        </w:rPr>
        <w:t xml:space="preserve">End answers with a takeaway, not a summary.</w:t>
      </w:r>
      <w:r w:rsidDel="00000000" w:rsidR="00000000" w:rsidRPr="00000000">
        <w:rPr>
          <w:rtl w:val="0"/>
        </w:rPr>
      </w:r>
    </w:p>
    <w:p w:rsidR="00000000" w:rsidDel="00000000" w:rsidP="00000000" w:rsidRDefault="00000000" w:rsidRPr="00000000" w14:paraId="000000C1">
      <w:pPr>
        <w:spacing w:after="80" w:before="0" w:lineRule="auto"/>
        <w:rPr/>
      </w:pPr>
      <w:r w:rsidDel="00000000" w:rsidR="00000000" w:rsidRPr="00000000">
        <w:rPr>
          <w:rFonts w:ascii="Arial" w:cs="Arial" w:eastAsia="Arial" w:hAnsi="Arial"/>
          <w:color w:val="333333"/>
          <w:sz w:val="20"/>
          <w:szCs w:val="20"/>
          <w:rtl w:val="0"/>
        </w:rPr>
        <w:t xml:space="preserve">Don't recap. Close with the one thing the audience should remember. Your verbal anchors are designed for this — they are your last sentence, not your first.</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fffff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e4d8c"/>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