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A39" w:rsidRPr="00BE56E5" w:rsidRDefault="00AB4414" w:rsidP="00F93A39">
      <w:pPr>
        <w:pStyle w:val="ListParagraph"/>
        <w:numPr>
          <w:ilvl w:val="0"/>
          <w:numId w:val="28"/>
        </w:numPr>
        <w:rPr>
          <w:b/>
          <w:bCs/>
        </w:rPr>
      </w:pPr>
      <w:r w:rsidRPr="00BE56E5">
        <w:rPr>
          <w:b/>
          <w:bCs/>
        </w:rPr>
        <w:t>PURPOSE AND DESCRIPTION</w:t>
      </w: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1800"/>
        <w:gridCol w:w="180"/>
        <w:gridCol w:w="1170"/>
        <w:gridCol w:w="630"/>
        <w:gridCol w:w="152"/>
        <w:gridCol w:w="208"/>
        <w:gridCol w:w="4140"/>
      </w:tblGrid>
      <w:tr w:rsidR="00F93A39" w:rsidRPr="00BE56E5" w:rsidTr="007D112B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ID</w:t>
            </w:r>
          </w:p>
        </w:tc>
        <w:tc>
          <w:tcPr>
            <w:tcW w:w="1980" w:type="dxa"/>
            <w:gridSpan w:val="2"/>
          </w:tcPr>
          <w:p w:rsidR="00F93A39" w:rsidRPr="00BE56E5" w:rsidRDefault="004A0316" w:rsidP="00F93A39">
            <w:pPr>
              <w:rPr>
                <w:lang w:val="en-GB"/>
              </w:rPr>
            </w:pPr>
            <w:r>
              <w:rPr>
                <w:lang w:val="en-GB"/>
              </w:rPr>
              <w:t>SGL15009</w:t>
            </w:r>
          </w:p>
        </w:tc>
        <w:tc>
          <w:tcPr>
            <w:tcW w:w="1952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Name</w:t>
            </w:r>
          </w:p>
        </w:tc>
        <w:tc>
          <w:tcPr>
            <w:tcW w:w="4348" w:type="dxa"/>
            <w:gridSpan w:val="2"/>
          </w:tcPr>
          <w:p w:rsidR="00F93A39" w:rsidRPr="00BE56E5" w:rsidRDefault="00942BB0" w:rsidP="00F93A39">
            <w:pPr>
              <w:rPr>
                <w:lang w:val="en-GB"/>
              </w:rPr>
            </w:pPr>
            <w:r>
              <w:rPr>
                <w:lang w:val="en-GB"/>
              </w:rPr>
              <w:t>Associate Portal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D56B24" w:rsidP="00F93A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System </w:t>
            </w:r>
            <w:r w:rsidR="00F93A39" w:rsidRPr="007D112B">
              <w:rPr>
                <w:b/>
                <w:lang w:val="en-GB"/>
              </w:rPr>
              <w:t>Use Case ID</w:t>
            </w:r>
          </w:p>
        </w:tc>
        <w:tc>
          <w:tcPr>
            <w:tcW w:w="8280" w:type="dxa"/>
            <w:gridSpan w:val="7"/>
          </w:tcPr>
          <w:p w:rsidR="00F93A39" w:rsidRPr="00BE56E5" w:rsidRDefault="00363F40" w:rsidP="00F93A39">
            <w:pPr>
              <w:rPr>
                <w:lang w:val="en-GB"/>
              </w:rPr>
            </w:pPr>
            <w:r>
              <w:rPr>
                <w:lang w:val="en-GB"/>
              </w:rPr>
              <w:t xml:space="preserve">UC </w:t>
            </w:r>
            <w:r w:rsidR="00291E5B">
              <w:rPr>
                <w:lang w:val="en-GB"/>
              </w:rPr>
              <w:t>–</w:t>
            </w:r>
            <w:r w:rsidR="00043BC1">
              <w:rPr>
                <w:lang w:val="en-GB"/>
              </w:rPr>
              <w:t xml:space="preserve"> </w:t>
            </w:r>
            <w:r w:rsidR="000A284E">
              <w:rPr>
                <w:lang w:val="en-GB"/>
              </w:rPr>
              <w:t>0</w:t>
            </w:r>
            <w:r w:rsidR="009802E6">
              <w:rPr>
                <w:lang w:val="en-GB"/>
              </w:rPr>
              <w:t>1</w:t>
            </w:r>
            <w:r w:rsidR="004C4246">
              <w:rPr>
                <w:lang w:val="en-GB"/>
              </w:rPr>
              <w:t>4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D56B24" w:rsidP="00F93A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System</w:t>
            </w:r>
            <w:r w:rsidRPr="007D112B">
              <w:rPr>
                <w:b/>
                <w:lang w:val="en-GB"/>
              </w:rPr>
              <w:t xml:space="preserve"> </w:t>
            </w:r>
            <w:r w:rsidR="00F93A39" w:rsidRPr="007D112B">
              <w:rPr>
                <w:b/>
                <w:lang w:val="en-GB"/>
              </w:rPr>
              <w:t>Use Case Name</w:t>
            </w:r>
          </w:p>
        </w:tc>
        <w:tc>
          <w:tcPr>
            <w:tcW w:w="8280" w:type="dxa"/>
            <w:gridSpan w:val="7"/>
          </w:tcPr>
          <w:p w:rsidR="00F93A39" w:rsidRPr="00BE56E5" w:rsidRDefault="009802E6" w:rsidP="00FB4B61">
            <w:pPr>
              <w:rPr>
                <w:lang w:val="en-GB"/>
              </w:rPr>
            </w:pPr>
            <w:r>
              <w:rPr>
                <w:lang w:val="en-GB"/>
              </w:rPr>
              <w:t xml:space="preserve">Key Result Area(KRA) </w:t>
            </w:r>
            <w:r w:rsidR="00FB4B61">
              <w:rPr>
                <w:lang w:val="en-GB"/>
              </w:rPr>
              <w:t>Assignment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Purpose/Goal</w:t>
            </w:r>
          </w:p>
        </w:tc>
        <w:tc>
          <w:tcPr>
            <w:tcW w:w="8280" w:type="dxa"/>
            <w:gridSpan w:val="7"/>
          </w:tcPr>
          <w:p w:rsidR="00F93A39" w:rsidRPr="00BE56E5" w:rsidRDefault="004A0587" w:rsidP="007342AC">
            <w:pPr>
              <w:rPr>
                <w:lang w:val="en-GB"/>
              </w:rPr>
            </w:pPr>
            <w:r>
              <w:rPr>
                <w:lang w:val="en-GB"/>
              </w:rPr>
              <w:t xml:space="preserve">Department head </w:t>
            </w:r>
            <w:r w:rsidR="007342AC">
              <w:rPr>
                <w:lang w:val="en-GB"/>
              </w:rPr>
              <w:t>assign</w:t>
            </w:r>
            <w:r w:rsidR="00B00CFB">
              <w:rPr>
                <w:lang w:val="en-GB"/>
              </w:rPr>
              <w:t>s</w:t>
            </w:r>
            <w:r w:rsidR="007342AC">
              <w:rPr>
                <w:lang w:val="en-GB"/>
              </w:rPr>
              <w:t xml:space="preserve"> the KRAs to the associates</w:t>
            </w:r>
            <w:r w:rsidR="00F11EE6">
              <w:rPr>
                <w:lang w:val="en-GB"/>
              </w:rPr>
              <w:t>.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Description</w:t>
            </w:r>
          </w:p>
        </w:tc>
        <w:tc>
          <w:tcPr>
            <w:tcW w:w="8280" w:type="dxa"/>
            <w:gridSpan w:val="7"/>
          </w:tcPr>
          <w:p w:rsidR="00911980" w:rsidRDefault="00911980" w:rsidP="00911980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>Department head selects the associates by role and project.</w:t>
            </w:r>
          </w:p>
          <w:p w:rsidR="00911980" w:rsidRDefault="00911980" w:rsidP="00911980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 w:rsidRPr="00032CAC">
              <w:rPr>
                <w:lang w:val="en-GB"/>
              </w:rPr>
              <w:t>Assigns the KRA to the associates of their department.</w:t>
            </w:r>
          </w:p>
          <w:p w:rsidR="00122D03" w:rsidRPr="00467875" w:rsidRDefault="00911980" w:rsidP="005E33BE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 w:rsidRPr="00911980">
              <w:rPr>
                <w:lang w:val="en-GB"/>
              </w:rPr>
              <w:t xml:space="preserve">System </w:t>
            </w:r>
            <w:r w:rsidR="0013064A">
              <w:rPr>
                <w:lang w:val="en-GB"/>
              </w:rPr>
              <w:t>notifies</w:t>
            </w:r>
            <w:r w:rsidRPr="00911980">
              <w:rPr>
                <w:lang w:val="en-GB"/>
              </w:rPr>
              <w:t xml:space="preserve"> the assignment of KRA to associates</w:t>
            </w:r>
            <w:r>
              <w:rPr>
                <w:lang w:val="en-GB"/>
              </w:rPr>
              <w:t>.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Actors</w:t>
            </w:r>
          </w:p>
        </w:tc>
        <w:tc>
          <w:tcPr>
            <w:tcW w:w="8280" w:type="dxa"/>
            <w:gridSpan w:val="7"/>
          </w:tcPr>
          <w:p w:rsidR="009576BE" w:rsidRPr="00533258" w:rsidRDefault="009802E6" w:rsidP="002B7710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 xml:space="preserve">Department </w:t>
            </w:r>
            <w:r w:rsidR="00043BC1">
              <w:rPr>
                <w:lang w:val="en-GB"/>
              </w:rPr>
              <w:t>Head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Priority</w:t>
            </w:r>
          </w:p>
        </w:tc>
        <w:tc>
          <w:tcPr>
            <w:tcW w:w="1800" w:type="dxa"/>
          </w:tcPr>
          <w:p w:rsidR="00F93A39" w:rsidRPr="00BE56E5" w:rsidRDefault="00F93A39" w:rsidP="00533258">
            <w:pPr>
              <w:rPr>
                <w:lang w:val="en-GB"/>
              </w:rPr>
            </w:pPr>
            <w:r w:rsidRPr="00BE56E5">
              <w:rPr>
                <w:lang w:val="en-GB"/>
              </w:rPr>
              <w:t>High</w:t>
            </w:r>
          </w:p>
        </w:tc>
        <w:tc>
          <w:tcPr>
            <w:tcW w:w="198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  <w:r w:rsidRPr="00BE56E5">
              <w:rPr>
                <w:lang w:val="en-GB"/>
              </w:rPr>
              <w:t>Frequency of Use</w:t>
            </w:r>
          </w:p>
        </w:tc>
        <w:tc>
          <w:tcPr>
            <w:tcW w:w="4500" w:type="dxa"/>
            <w:gridSpan w:val="3"/>
          </w:tcPr>
          <w:p w:rsidR="00F93A39" w:rsidRPr="00BE56E5" w:rsidRDefault="009802E6" w:rsidP="00D81D4D">
            <w:pPr>
              <w:rPr>
                <w:lang w:val="en-GB"/>
              </w:rPr>
            </w:pPr>
            <w:r>
              <w:rPr>
                <w:lang w:val="en-GB"/>
              </w:rPr>
              <w:t xml:space="preserve">Yearly once(Before starting </w:t>
            </w:r>
            <w:r w:rsidR="00D81D4D">
              <w:rPr>
                <w:lang w:val="en-GB"/>
              </w:rPr>
              <w:t>of the f</w:t>
            </w:r>
            <w:r>
              <w:rPr>
                <w:lang w:val="en-GB"/>
              </w:rPr>
              <w:t>inancial year)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Includes</w:t>
            </w:r>
          </w:p>
        </w:tc>
        <w:tc>
          <w:tcPr>
            <w:tcW w:w="8280" w:type="dxa"/>
            <w:gridSpan w:val="7"/>
          </w:tcPr>
          <w:p w:rsidR="00F93A39" w:rsidRPr="00BE56E5" w:rsidRDefault="00FF04A7" w:rsidP="00A278DA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Prepared By</w:t>
            </w:r>
          </w:p>
        </w:tc>
        <w:tc>
          <w:tcPr>
            <w:tcW w:w="3150" w:type="dxa"/>
            <w:gridSpan w:val="3"/>
          </w:tcPr>
          <w:p w:rsidR="00F93A39" w:rsidRPr="00BE56E5" w:rsidRDefault="005E33BE" w:rsidP="00F93A3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</w:t>
            </w:r>
            <w:r w:rsidR="004C4246">
              <w:rPr>
                <w:lang w:val="en-GB"/>
              </w:rPr>
              <w:t>arada</w:t>
            </w:r>
            <w:proofErr w:type="spellEnd"/>
            <w:r w:rsidR="004C4246">
              <w:rPr>
                <w:lang w:val="en-GB"/>
              </w:rPr>
              <w:t xml:space="preserve"> </w:t>
            </w:r>
            <w:proofErr w:type="spellStart"/>
            <w:r w:rsidR="004C4246">
              <w:rPr>
                <w:lang w:val="en-GB"/>
              </w:rPr>
              <w:t>Nath</w:t>
            </w:r>
            <w:proofErr w:type="spellEnd"/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4C4246" w:rsidP="00F93A39">
            <w:pPr>
              <w:rPr>
                <w:lang w:val="en-GB"/>
              </w:rPr>
            </w:pPr>
            <w:r>
              <w:rPr>
                <w:lang w:val="en-GB"/>
              </w:rPr>
              <w:t>21/06/2016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Reviewed By</w:t>
            </w:r>
          </w:p>
        </w:tc>
        <w:tc>
          <w:tcPr>
            <w:tcW w:w="315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Last Updated By</w:t>
            </w:r>
          </w:p>
        </w:tc>
        <w:tc>
          <w:tcPr>
            <w:tcW w:w="3150" w:type="dxa"/>
            <w:gridSpan w:val="3"/>
          </w:tcPr>
          <w:p w:rsidR="00F93A39" w:rsidRPr="00BE56E5" w:rsidRDefault="00F93A39" w:rsidP="00C67657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 xml:space="preserve">Date </w:t>
            </w:r>
          </w:p>
        </w:tc>
        <w:tc>
          <w:tcPr>
            <w:tcW w:w="4140" w:type="dxa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</w:tr>
    </w:tbl>
    <w:p w:rsidR="00D56B24" w:rsidRDefault="00D56B24" w:rsidP="00D56B24">
      <w:pPr>
        <w:ind w:left="360"/>
        <w:rPr>
          <w:b/>
          <w:bCs/>
        </w:rPr>
      </w:pPr>
    </w:p>
    <w:p w:rsidR="00F93A39" w:rsidRPr="00D56B24" w:rsidRDefault="00AB4414" w:rsidP="00D56B24">
      <w:pPr>
        <w:pStyle w:val="ListParagraph"/>
        <w:numPr>
          <w:ilvl w:val="0"/>
          <w:numId w:val="28"/>
        </w:numPr>
        <w:rPr>
          <w:b/>
          <w:bCs/>
        </w:rPr>
      </w:pPr>
      <w:r w:rsidRPr="00D56B24">
        <w:rPr>
          <w:b/>
          <w:bCs/>
        </w:rPr>
        <w:t>NORMAL FLOW</w:t>
      </w:r>
    </w:p>
    <w:tbl>
      <w:tblPr>
        <w:tblStyle w:val="TableGrid"/>
        <w:tblW w:w="0" w:type="auto"/>
        <w:tblInd w:w="288" w:type="dxa"/>
        <w:tblLook w:val="04A0"/>
      </w:tblPr>
      <w:tblGrid>
        <w:gridCol w:w="3384"/>
        <w:gridCol w:w="3973"/>
        <w:gridCol w:w="2970"/>
      </w:tblGrid>
      <w:tr w:rsidR="00333F64" w:rsidRPr="00BE56E5" w:rsidTr="00333F64">
        <w:trPr>
          <w:trHeight w:val="426"/>
        </w:trPr>
        <w:tc>
          <w:tcPr>
            <w:tcW w:w="3384" w:type="dxa"/>
          </w:tcPr>
          <w:p w:rsidR="00333F64" w:rsidRPr="00D56B24" w:rsidRDefault="00333F64" w:rsidP="00333F64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>
              <w:rPr>
                <w:lang w:val="en-GB"/>
              </w:rPr>
              <w:t xml:space="preserve">Department head </w:t>
            </w:r>
            <w:r w:rsidR="007D7F54">
              <w:rPr>
                <w:lang w:val="en-GB"/>
              </w:rPr>
              <w:t xml:space="preserve">Navigates to KRA Assignment page and </w:t>
            </w:r>
            <w:r>
              <w:rPr>
                <w:lang w:val="en-GB"/>
              </w:rPr>
              <w:t xml:space="preserve">selects the project. </w:t>
            </w:r>
          </w:p>
        </w:tc>
        <w:tc>
          <w:tcPr>
            <w:tcW w:w="3973" w:type="dxa"/>
          </w:tcPr>
          <w:p w:rsidR="006D4EB6" w:rsidRDefault="006D4EB6" w:rsidP="006D4EB6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>
              <w:rPr>
                <w:lang w:val="en-GB"/>
              </w:rPr>
              <w:t>System fetches all the roles active for that project and shows it in the roles dropdown.</w:t>
            </w:r>
          </w:p>
          <w:p w:rsidR="007D7F54" w:rsidRDefault="007D7F54" w:rsidP="00364DF8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populates </w:t>
            </w:r>
            <w:proofErr w:type="gramStart"/>
            <w:r>
              <w:rPr>
                <w:lang w:val="en-GB"/>
              </w:rPr>
              <w:t>all</w:t>
            </w:r>
            <w:r w:rsidR="00364DF8">
              <w:rPr>
                <w:lang w:val="en-GB"/>
              </w:rPr>
              <w:t xml:space="preserve"> </w:t>
            </w:r>
            <w:r>
              <w:rPr>
                <w:lang w:val="en-GB"/>
              </w:rPr>
              <w:t>the</w:t>
            </w:r>
            <w:proofErr w:type="gramEnd"/>
            <w:r>
              <w:rPr>
                <w:lang w:val="en-GB"/>
              </w:rPr>
              <w:t xml:space="preserve"> Associates list who are </w:t>
            </w:r>
            <w:r w:rsidR="00364DF8">
              <w:rPr>
                <w:lang w:val="en-GB"/>
              </w:rPr>
              <w:t xml:space="preserve">performing that role for </w:t>
            </w:r>
            <w:r>
              <w:rPr>
                <w:lang w:val="en-GB"/>
              </w:rPr>
              <w:t xml:space="preserve">that project and </w:t>
            </w:r>
            <w:r w:rsidR="00364DF8">
              <w:rPr>
                <w:lang w:val="en-GB"/>
              </w:rPr>
              <w:t xml:space="preserve">who are </w:t>
            </w:r>
            <w:r>
              <w:rPr>
                <w:lang w:val="en-GB"/>
              </w:rPr>
              <w:t>not in notice period.</w:t>
            </w:r>
          </w:p>
        </w:tc>
        <w:tc>
          <w:tcPr>
            <w:tcW w:w="2970" w:type="dxa"/>
          </w:tcPr>
          <w:p w:rsidR="00333F64" w:rsidRDefault="00333F64" w:rsidP="007D7F54">
            <w:pPr>
              <w:pStyle w:val="ListParagraph"/>
              <w:rPr>
                <w:lang w:val="en-GB"/>
              </w:rPr>
            </w:pPr>
          </w:p>
        </w:tc>
        <w:bookmarkStart w:id="0" w:name="_GoBack"/>
        <w:bookmarkEnd w:id="0"/>
      </w:tr>
      <w:tr w:rsidR="00333F64" w:rsidRPr="00BE56E5" w:rsidTr="00333F64">
        <w:trPr>
          <w:trHeight w:val="426"/>
        </w:trPr>
        <w:tc>
          <w:tcPr>
            <w:tcW w:w="3384" w:type="dxa"/>
          </w:tcPr>
          <w:p w:rsidR="00333F64" w:rsidRDefault="00333F64" w:rsidP="00333F64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>
              <w:rPr>
                <w:lang w:val="en-GB"/>
              </w:rPr>
              <w:t>Department Head selects a role from the roles list.</w:t>
            </w:r>
          </w:p>
        </w:tc>
        <w:tc>
          <w:tcPr>
            <w:tcW w:w="3973" w:type="dxa"/>
          </w:tcPr>
          <w:p w:rsidR="00333F64" w:rsidRDefault="00333F64" w:rsidP="007D7F54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 w:rsidRPr="00333F64">
              <w:rPr>
                <w:lang w:val="en-GB"/>
              </w:rPr>
              <w:t>System populates the KRA/KRAs for the selected role.</w:t>
            </w:r>
            <w:r w:rsidR="007D7F54">
              <w:rPr>
                <w:lang w:val="en-GB"/>
              </w:rPr>
              <w:t xml:space="preserve"> ( Alt 1)</w:t>
            </w:r>
          </w:p>
        </w:tc>
        <w:tc>
          <w:tcPr>
            <w:tcW w:w="2970" w:type="dxa"/>
          </w:tcPr>
          <w:p w:rsidR="006D4EB6" w:rsidRPr="006D4EB6" w:rsidRDefault="006D4EB6" w:rsidP="00364DF8">
            <w:pPr>
              <w:pStyle w:val="ListParagraph"/>
              <w:rPr>
                <w:lang w:val="en-GB"/>
              </w:rPr>
            </w:pPr>
          </w:p>
        </w:tc>
      </w:tr>
      <w:tr w:rsidR="00333F64" w:rsidRPr="00BE56E5" w:rsidTr="00333F64">
        <w:trPr>
          <w:trHeight w:val="426"/>
        </w:trPr>
        <w:tc>
          <w:tcPr>
            <w:tcW w:w="3384" w:type="dxa"/>
          </w:tcPr>
          <w:p w:rsidR="00333F64" w:rsidRPr="007D7F54" w:rsidRDefault="00333F64" w:rsidP="00333F64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 w:rsidRPr="007D7F54">
              <w:rPr>
                <w:lang w:val="en-GB"/>
              </w:rPr>
              <w:t xml:space="preserve">Department head clicks on preview button. </w:t>
            </w:r>
          </w:p>
        </w:tc>
        <w:tc>
          <w:tcPr>
            <w:tcW w:w="3973" w:type="dxa"/>
          </w:tcPr>
          <w:p w:rsidR="00333F64" w:rsidRPr="007D7F54" w:rsidRDefault="00333F64" w:rsidP="00333F64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 w:rsidRPr="007D7F54">
              <w:rPr>
                <w:lang w:val="en-GB"/>
              </w:rPr>
              <w:t>System fetches the assigned KRA draft and displays on the screen.</w:t>
            </w:r>
          </w:p>
        </w:tc>
        <w:tc>
          <w:tcPr>
            <w:tcW w:w="2970" w:type="dxa"/>
          </w:tcPr>
          <w:p w:rsidR="00333F64" w:rsidRPr="00333F64" w:rsidRDefault="00333F64" w:rsidP="006D4EB6">
            <w:pPr>
              <w:pStyle w:val="ListParagraph"/>
              <w:rPr>
                <w:highlight w:val="yellow"/>
                <w:lang w:val="en-GB"/>
              </w:rPr>
            </w:pPr>
          </w:p>
        </w:tc>
      </w:tr>
      <w:tr w:rsidR="00333F64" w:rsidRPr="00BE56E5" w:rsidTr="00333F64">
        <w:trPr>
          <w:trHeight w:val="426"/>
        </w:trPr>
        <w:tc>
          <w:tcPr>
            <w:tcW w:w="3384" w:type="dxa"/>
          </w:tcPr>
          <w:p w:rsidR="00333F64" w:rsidRDefault="00333F64" w:rsidP="00D56B24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Department head validates the draft and clicks on Assign button.</w:t>
            </w:r>
          </w:p>
        </w:tc>
        <w:tc>
          <w:tcPr>
            <w:tcW w:w="3973" w:type="dxa"/>
          </w:tcPr>
          <w:p w:rsidR="00333F64" w:rsidRDefault="00333F64" w:rsidP="00333F64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>
              <w:rPr>
                <w:lang w:val="en-GB"/>
              </w:rPr>
              <w:t>System assigns the KRA to the Associate.</w:t>
            </w:r>
            <w:r w:rsidR="00364DF8">
              <w:rPr>
                <w:lang w:val="en-GB"/>
              </w:rPr>
              <w:t>(Alt 1)</w:t>
            </w:r>
          </w:p>
          <w:p w:rsidR="00333F64" w:rsidRDefault="00364DF8" w:rsidP="00364DF8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>
              <w:rPr>
                <w:lang w:val="en-GB"/>
              </w:rPr>
              <w:t>After completion of KRA assignment, System send</w:t>
            </w:r>
            <w:r w:rsidR="00333F64">
              <w:rPr>
                <w:lang w:val="en-GB"/>
              </w:rPr>
              <w:t xml:space="preserve">s email to the Associate notifying the KRA </w:t>
            </w:r>
            <w:r w:rsidR="006D4EB6">
              <w:rPr>
                <w:lang w:val="en-GB"/>
              </w:rPr>
              <w:t>assignment</w:t>
            </w:r>
            <w:r>
              <w:rPr>
                <w:lang w:val="en-GB"/>
              </w:rPr>
              <w:t xml:space="preserve"> (on a defined day e.g. on April 1</w:t>
            </w:r>
            <w:r w:rsidRPr="00364DF8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of the year)</w:t>
            </w:r>
          </w:p>
        </w:tc>
        <w:tc>
          <w:tcPr>
            <w:tcW w:w="2970" w:type="dxa"/>
          </w:tcPr>
          <w:p w:rsidR="00364DF8" w:rsidRDefault="00364DF8" w:rsidP="00364DF8">
            <w:pPr>
              <w:pStyle w:val="ListParagraph"/>
              <w:ind w:left="643"/>
              <w:rPr>
                <w:lang w:val="en-GB"/>
              </w:rPr>
            </w:pPr>
            <w:r w:rsidRPr="006D4EB6">
              <w:rPr>
                <w:lang w:val="en-GB"/>
              </w:rPr>
              <w:t xml:space="preserve">Alt 1: </w:t>
            </w:r>
          </w:p>
          <w:p w:rsidR="00364DF8" w:rsidRDefault="00364DF8" w:rsidP="00364DF8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>
              <w:rPr>
                <w:lang w:val="en-GB"/>
              </w:rPr>
              <w:t>System validates the KRA precedence, if the Associate is already assigned with a KRA for another role.</w:t>
            </w:r>
          </w:p>
          <w:p w:rsidR="00333F64" w:rsidRDefault="00364DF8" w:rsidP="00364DF8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>
              <w:rPr>
                <w:lang w:val="en-GB"/>
              </w:rPr>
              <w:t>Based on the role precedence and project tenure System selects the appropriate KRA for the Associate and updates the KRA if needed.</w:t>
            </w:r>
          </w:p>
        </w:tc>
      </w:tr>
      <w:tr w:rsidR="00333F64" w:rsidRPr="00BE56E5" w:rsidTr="00333F64">
        <w:trPr>
          <w:trHeight w:val="426"/>
        </w:trPr>
        <w:tc>
          <w:tcPr>
            <w:tcW w:w="3384" w:type="dxa"/>
          </w:tcPr>
          <w:p w:rsidR="00333F64" w:rsidRDefault="00333F64" w:rsidP="00D56B24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>
              <w:rPr>
                <w:lang w:val="en-GB"/>
              </w:rPr>
              <w:t>Associate login to the Associate Portal and navigates to KRA tab.</w:t>
            </w:r>
          </w:p>
        </w:tc>
        <w:tc>
          <w:tcPr>
            <w:tcW w:w="3973" w:type="dxa"/>
          </w:tcPr>
          <w:p w:rsidR="00333F64" w:rsidRDefault="00333F64" w:rsidP="00333F64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>
              <w:rPr>
                <w:lang w:val="en-GB"/>
              </w:rPr>
              <w:t>System populates the assigned KRA for him.</w:t>
            </w:r>
          </w:p>
        </w:tc>
        <w:tc>
          <w:tcPr>
            <w:tcW w:w="2970" w:type="dxa"/>
          </w:tcPr>
          <w:p w:rsidR="00333F64" w:rsidRDefault="00333F64" w:rsidP="006D4EB6">
            <w:pPr>
              <w:pStyle w:val="ListParagraph"/>
              <w:rPr>
                <w:lang w:val="en-GB"/>
              </w:rPr>
            </w:pPr>
          </w:p>
        </w:tc>
      </w:tr>
    </w:tbl>
    <w:p w:rsidR="00A278DA" w:rsidRPr="00BE56E5" w:rsidRDefault="00A278DA" w:rsidP="00BE56E5">
      <w:pPr>
        <w:pStyle w:val="ListParagraph"/>
        <w:rPr>
          <w:b/>
          <w:bCs/>
        </w:rPr>
      </w:pPr>
    </w:p>
    <w:p w:rsidR="00F93A39" w:rsidRPr="00BE56E5" w:rsidRDefault="00AB4414" w:rsidP="00333F64">
      <w:pPr>
        <w:pStyle w:val="ListParagraph"/>
        <w:numPr>
          <w:ilvl w:val="0"/>
          <w:numId w:val="44"/>
        </w:numPr>
        <w:rPr>
          <w:b/>
          <w:bCs/>
        </w:rPr>
      </w:pPr>
      <w:r w:rsidRPr="00BE56E5">
        <w:rPr>
          <w:b/>
          <w:bCs/>
        </w:rPr>
        <w:t>ALTERNATIVE FLOW</w:t>
      </w:r>
    </w:p>
    <w:tbl>
      <w:tblPr>
        <w:tblW w:w="10162" w:type="dxa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162"/>
      </w:tblGrid>
      <w:tr w:rsidR="00F93A39" w:rsidRPr="00BE56E5" w:rsidTr="00206D03">
        <w:trPr>
          <w:trHeight w:val="722"/>
        </w:trPr>
        <w:tc>
          <w:tcPr>
            <w:tcW w:w="10162" w:type="dxa"/>
            <w:shd w:val="clear" w:color="auto" w:fill="FFFFFF" w:themeFill="background1"/>
            <w:vAlign w:val="center"/>
          </w:tcPr>
          <w:p w:rsidR="006D1AFF" w:rsidRDefault="008A19F1" w:rsidP="00A01B83">
            <w:pPr>
              <w:pStyle w:val="ListParagraph"/>
              <w:numPr>
                <w:ilvl w:val="0"/>
                <w:numId w:val="41"/>
              </w:numPr>
              <w:rPr>
                <w:lang w:val="en-GB"/>
              </w:rPr>
            </w:pPr>
            <w:r>
              <w:rPr>
                <w:lang w:val="en-GB"/>
              </w:rPr>
              <w:t>If any Associate is joining in between the financial year, then HR Head initiates the KRA assignment for the associate. Then the flow goes as normal flow.</w:t>
            </w:r>
          </w:p>
          <w:p w:rsidR="00530410" w:rsidRDefault="00B00CFB" w:rsidP="00B00CFB">
            <w:pPr>
              <w:pStyle w:val="ListParagraph"/>
              <w:numPr>
                <w:ilvl w:val="0"/>
                <w:numId w:val="4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If any Associate is moving from one role to another role </w:t>
            </w:r>
            <w:r w:rsidR="00530410">
              <w:rPr>
                <w:lang w:val="en-GB"/>
              </w:rPr>
              <w:t>in the same project, then the KRA of the role with precedence will be assigned to the Associate.</w:t>
            </w:r>
          </w:p>
          <w:p w:rsidR="00B00CFB" w:rsidRPr="006D1AFF" w:rsidRDefault="00530410" w:rsidP="00530410">
            <w:pPr>
              <w:pStyle w:val="ListParagraph"/>
              <w:numPr>
                <w:ilvl w:val="0"/>
                <w:numId w:val="41"/>
              </w:numPr>
              <w:rPr>
                <w:lang w:val="en-GB"/>
              </w:rPr>
            </w:pPr>
            <w:r>
              <w:rPr>
                <w:lang w:val="en-GB"/>
              </w:rPr>
              <w:t>If any</w:t>
            </w:r>
            <w:r w:rsidR="00B00CFB">
              <w:rPr>
                <w:lang w:val="en-GB"/>
              </w:rPr>
              <w:t xml:space="preserve"> Associate is moving from one project to another</w:t>
            </w:r>
            <w:r>
              <w:rPr>
                <w:lang w:val="en-GB"/>
              </w:rPr>
              <w:t xml:space="preserve"> project </w:t>
            </w:r>
            <w:r w:rsidR="00B00CFB">
              <w:rPr>
                <w:lang w:val="en-GB"/>
              </w:rPr>
              <w:t xml:space="preserve">with a role change, then the KRA of the role </w:t>
            </w:r>
            <w:r>
              <w:rPr>
                <w:lang w:val="en-GB"/>
              </w:rPr>
              <w:t>for the new project</w:t>
            </w:r>
            <w:r w:rsidR="00B00CFB">
              <w:rPr>
                <w:lang w:val="en-GB"/>
              </w:rPr>
              <w:t xml:space="preserve"> will be assigned to the Associate</w:t>
            </w:r>
            <w:r>
              <w:rPr>
                <w:lang w:val="en-GB"/>
              </w:rPr>
              <w:t xml:space="preserve">. </w:t>
            </w:r>
            <w:r w:rsidR="00B00CFB">
              <w:rPr>
                <w:lang w:val="en-GB"/>
              </w:rPr>
              <w:t>Then the flow goes as normal flow.</w:t>
            </w:r>
          </w:p>
        </w:tc>
      </w:tr>
    </w:tbl>
    <w:p w:rsidR="00F93A39" w:rsidRPr="00BE56E5" w:rsidRDefault="00F93A39" w:rsidP="00F93A39">
      <w:pPr>
        <w:rPr>
          <w:lang w:val="en-GB"/>
        </w:rPr>
      </w:pPr>
    </w:p>
    <w:p w:rsidR="00783D24" w:rsidRDefault="00783D24" w:rsidP="00783D24">
      <w:pPr>
        <w:pStyle w:val="ListParagraph"/>
        <w:rPr>
          <w:b/>
          <w:bCs/>
        </w:rPr>
      </w:pPr>
    </w:p>
    <w:p w:rsidR="00F93A39" w:rsidRPr="00BE56E5" w:rsidRDefault="00AB4414" w:rsidP="00333F64">
      <w:pPr>
        <w:pStyle w:val="ListParagraph"/>
        <w:numPr>
          <w:ilvl w:val="0"/>
          <w:numId w:val="44"/>
        </w:numPr>
        <w:rPr>
          <w:b/>
          <w:bCs/>
        </w:rPr>
      </w:pPr>
      <w:r w:rsidRPr="00BE56E5">
        <w:rPr>
          <w:b/>
          <w:bCs/>
        </w:rPr>
        <w:t xml:space="preserve">BUSINESS RULES </w:t>
      </w:r>
    </w:p>
    <w:tbl>
      <w:tblPr>
        <w:tblStyle w:val="TableGrid"/>
        <w:tblW w:w="0" w:type="auto"/>
        <w:tblInd w:w="288" w:type="dxa"/>
        <w:tblLook w:val="04A0"/>
      </w:tblPr>
      <w:tblGrid>
        <w:gridCol w:w="10170"/>
      </w:tblGrid>
      <w:tr w:rsidR="000766C5" w:rsidRPr="00BE56E5" w:rsidTr="00206D03">
        <w:tc>
          <w:tcPr>
            <w:tcW w:w="10170" w:type="dxa"/>
          </w:tcPr>
          <w:p w:rsidR="00B9500E" w:rsidRDefault="006D1AFF" w:rsidP="00B37DAC">
            <w:pPr>
              <w:pStyle w:val="ListParagraph"/>
              <w:numPr>
                <w:ilvl w:val="0"/>
                <w:numId w:val="40"/>
              </w:numPr>
              <w:rPr>
                <w:lang w:val="en-GB"/>
              </w:rPr>
            </w:pPr>
            <w:r>
              <w:rPr>
                <w:lang w:val="en-GB"/>
              </w:rPr>
              <w:t>KRA assignment is not applicable for the associate who are serving notice period</w:t>
            </w:r>
          </w:p>
          <w:p w:rsidR="0013064A" w:rsidRDefault="0013064A" w:rsidP="00B37DAC">
            <w:pPr>
              <w:pStyle w:val="ListParagraph"/>
              <w:numPr>
                <w:ilvl w:val="0"/>
                <w:numId w:val="40"/>
              </w:numPr>
              <w:rPr>
                <w:lang w:val="en-GB"/>
              </w:rPr>
            </w:pPr>
            <w:r>
              <w:rPr>
                <w:lang w:val="en-GB"/>
              </w:rPr>
              <w:t>KRA assignment is not applicable for the associate who joined the organisation on or after Jan 31</w:t>
            </w:r>
            <w:r w:rsidRPr="00823E1A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>.</w:t>
            </w:r>
          </w:p>
          <w:p w:rsidR="006D1AFF" w:rsidRDefault="006D1AFF" w:rsidP="00B37DAC">
            <w:pPr>
              <w:pStyle w:val="ListParagraph"/>
              <w:numPr>
                <w:ilvl w:val="0"/>
                <w:numId w:val="40"/>
              </w:numPr>
              <w:rPr>
                <w:lang w:val="en-GB"/>
              </w:rPr>
            </w:pPr>
            <w:r>
              <w:rPr>
                <w:lang w:val="en-GB"/>
              </w:rPr>
              <w:t>For the grades above G4 there will be 2 KRAs</w:t>
            </w:r>
            <w:r w:rsidR="0013064A">
              <w:rPr>
                <w:lang w:val="en-GB"/>
              </w:rPr>
              <w:t>.</w:t>
            </w:r>
          </w:p>
          <w:p w:rsidR="0013064A" w:rsidRPr="00B37DAC" w:rsidRDefault="0013064A" w:rsidP="00B37DAC">
            <w:pPr>
              <w:pStyle w:val="ListParagraph"/>
              <w:numPr>
                <w:ilvl w:val="0"/>
                <w:numId w:val="40"/>
              </w:numPr>
              <w:rPr>
                <w:lang w:val="en-GB"/>
              </w:rPr>
            </w:pPr>
            <w:r>
              <w:rPr>
                <w:lang w:val="en-GB"/>
              </w:rPr>
              <w:t>After KRA assignment no associate can edit their own KRA, they can only view it.</w:t>
            </w:r>
          </w:p>
        </w:tc>
      </w:tr>
    </w:tbl>
    <w:p w:rsidR="00BB4430" w:rsidRPr="00BE56E5" w:rsidRDefault="00BB4430" w:rsidP="00F93A39">
      <w:pPr>
        <w:rPr>
          <w:b/>
          <w:bCs/>
        </w:rPr>
      </w:pPr>
    </w:p>
    <w:p w:rsidR="00F93A39" w:rsidRDefault="00F93A39" w:rsidP="00F93A39">
      <w:pPr>
        <w:rPr>
          <w:lang w:val="en-GB"/>
        </w:rPr>
      </w:pPr>
    </w:p>
    <w:p w:rsidR="00F93A39" w:rsidRDefault="00AB4414" w:rsidP="00333F64">
      <w:pPr>
        <w:pStyle w:val="ListParagraph"/>
        <w:numPr>
          <w:ilvl w:val="0"/>
          <w:numId w:val="44"/>
        </w:numPr>
        <w:rPr>
          <w:b/>
          <w:bCs/>
        </w:rPr>
      </w:pPr>
      <w:r w:rsidRPr="00BE56E5">
        <w:rPr>
          <w:b/>
          <w:bCs/>
        </w:rPr>
        <w:t>ACCEPTANCE CRITERIA AND TESTS</w:t>
      </w:r>
    </w:p>
    <w:tbl>
      <w:tblPr>
        <w:tblStyle w:val="TableGrid"/>
        <w:tblW w:w="0" w:type="auto"/>
        <w:tblInd w:w="288" w:type="dxa"/>
        <w:tblLook w:val="04A0"/>
      </w:tblPr>
      <w:tblGrid>
        <w:gridCol w:w="9918"/>
      </w:tblGrid>
      <w:tr w:rsidR="00BB222D" w:rsidRPr="00BE56E5" w:rsidTr="00B37DAC">
        <w:tc>
          <w:tcPr>
            <w:tcW w:w="9918" w:type="dxa"/>
          </w:tcPr>
          <w:p w:rsidR="00783D24" w:rsidRDefault="00D34A9D" w:rsidP="003369B1">
            <w:pPr>
              <w:pStyle w:val="ListParagraph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 xml:space="preserve">KRAs </w:t>
            </w:r>
            <w:r w:rsidR="00530410">
              <w:rPr>
                <w:lang w:val="en-GB"/>
              </w:rPr>
              <w:t xml:space="preserve">should </w:t>
            </w:r>
            <w:r>
              <w:rPr>
                <w:lang w:val="en-GB"/>
              </w:rPr>
              <w:t xml:space="preserve">be assigned to the </w:t>
            </w:r>
            <w:r w:rsidR="00530410">
              <w:rPr>
                <w:lang w:val="en-GB"/>
              </w:rPr>
              <w:t>Associate</w:t>
            </w:r>
            <w:r>
              <w:rPr>
                <w:lang w:val="en-GB"/>
              </w:rPr>
              <w:t>s</w:t>
            </w:r>
            <w:r w:rsidR="00530410">
              <w:rPr>
                <w:lang w:val="en-GB"/>
              </w:rPr>
              <w:t>.</w:t>
            </w:r>
          </w:p>
          <w:p w:rsidR="00D34A9D" w:rsidRDefault="00D34A9D" w:rsidP="003369B1">
            <w:pPr>
              <w:pStyle w:val="ListParagraph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G4 and above grade should have 2 KRAs</w:t>
            </w:r>
            <w:r w:rsidR="00530410">
              <w:rPr>
                <w:lang w:val="en-GB"/>
              </w:rPr>
              <w:t>.</w:t>
            </w:r>
          </w:p>
          <w:p w:rsidR="000439E0" w:rsidRDefault="00783D24" w:rsidP="003369B1">
            <w:pPr>
              <w:pStyle w:val="ListParagraph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>System should trigger notification</w:t>
            </w:r>
            <w:r w:rsidR="0072749C">
              <w:rPr>
                <w:lang w:val="en-GB"/>
              </w:rPr>
              <w:t xml:space="preserve"> to all the Associates</w:t>
            </w:r>
            <w:r>
              <w:rPr>
                <w:lang w:val="en-GB"/>
              </w:rPr>
              <w:t xml:space="preserve"> when </w:t>
            </w:r>
            <w:r w:rsidR="0072749C">
              <w:rPr>
                <w:lang w:val="en-GB"/>
              </w:rPr>
              <w:t>D</w:t>
            </w:r>
            <w:r>
              <w:rPr>
                <w:lang w:val="en-GB"/>
              </w:rPr>
              <w:t xml:space="preserve">epartment head </w:t>
            </w:r>
            <w:r w:rsidR="006D1AFF">
              <w:rPr>
                <w:lang w:val="en-GB"/>
              </w:rPr>
              <w:t>assign</w:t>
            </w:r>
            <w:r w:rsidR="008A19F1">
              <w:rPr>
                <w:lang w:val="en-GB"/>
              </w:rPr>
              <w:t>s</w:t>
            </w:r>
            <w:r w:rsidR="006D1AFF">
              <w:rPr>
                <w:lang w:val="en-GB"/>
              </w:rPr>
              <w:t xml:space="preserve"> the </w:t>
            </w:r>
            <w:r>
              <w:rPr>
                <w:lang w:val="en-GB"/>
              </w:rPr>
              <w:t>KRA</w:t>
            </w:r>
            <w:r w:rsidR="004021E8">
              <w:rPr>
                <w:lang w:val="en-GB"/>
              </w:rPr>
              <w:t>.</w:t>
            </w:r>
          </w:p>
          <w:p w:rsidR="00010ECD" w:rsidRPr="003369B1" w:rsidRDefault="00783D24">
            <w:pPr>
              <w:pStyle w:val="ListParagraph"/>
              <w:numPr>
                <w:ilvl w:val="0"/>
                <w:numId w:val="32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should </w:t>
            </w:r>
            <w:r w:rsidR="00A01B83">
              <w:rPr>
                <w:lang w:val="en-GB"/>
              </w:rPr>
              <w:t>show</w:t>
            </w:r>
            <w:r>
              <w:rPr>
                <w:lang w:val="en-GB"/>
              </w:rPr>
              <w:t xml:space="preserve"> </w:t>
            </w:r>
            <w:r w:rsidR="008A19F1">
              <w:rPr>
                <w:lang w:val="en-GB"/>
              </w:rPr>
              <w:t xml:space="preserve">a provision to </w:t>
            </w:r>
            <w:r w:rsidR="00D34A9D">
              <w:rPr>
                <w:lang w:val="en-GB"/>
              </w:rPr>
              <w:t xml:space="preserve">view/download the </w:t>
            </w:r>
            <w:r w:rsidR="00E46186">
              <w:rPr>
                <w:lang w:val="en-GB"/>
              </w:rPr>
              <w:t xml:space="preserve">assigned </w:t>
            </w:r>
            <w:r w:rsidR="00D34A9D">
              <w:rPr>
                <w:lang w:val="en-GB"/>
              </w:rPr>
              <w:t xml:space="preserve">KRA from </w:t>
            </w:r>
            <w:r w:rsidR="00E46186">
              <w:rPr>
                <w:lang w:val="en-GB"/>
              </w:rPr>
              <w:t xml:space="preserve">every associate’s </w:t>
            </w:r>
            <w:r w:rsidR="00D34A9D">
              <w:rPr>
                <w:lang w:val="en-GB"/>
              </w:rPr>
              <w:t>dashboard</w:t>
            </w:r>
            <w:r w:rsidR="00C75B4A">
              <w:rPr>
                <w:lang w:val="en-GB"/>
              </w:rPr>
              <w:t>.</w:t>
            </w:r>
          </w:p>
        </w:tc>
      </w:tr>
    </w:tbl>
    <w:p w:rsidR="00F93A39" w:rsidRPr="00BE56E5" w:rsidRDefault="00F93A39" w:rsidP="00783D24">
      <w:pPr>
        <w:rPr>
          <w:lang w:val="en-GB"/>
        </w:rPr>
      </w:pPr>
    </w:p>
    <w:sectPr w:rsidR="00F93A39" w:rsidRPr="00BE56E5" w:rsidSect="00606AF8">
      <w:headerReference w:type="default" r:id="rId11"/>
      <w:footerReference w:type="default" r:id="rId12"/>
      <w:pgSz w:w="11907" w:h="16839" w:code="9"/>
      <w:pgMar w:top="1080" w:right="562" w:bottom="720" w:left="72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2E8" w:rsidRDefault="00C622E8">
      <w:r>
        <w:separator/>
      </w:r>
    </w:p>
  </w:endnote>
  <w:endnote w:type="continuationSeparator" w:id="0">
    <w:p w:rsidR="00C622E8" w:rsidRDefault="00C622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 Headline">
    <w:altName w:val="Trebuchet MS"/>
    <w:charset w:val="00"/>
    <w:family w:val="swiss"/>
    <w:pitch w:val="variable"/>
    <w:sig w:usb0="A00000AF" w:usb1="5000205B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AF8" w:rsidRPr="00AA546A" w:rsidRDefault="00EE6ACC" w:rsidP="00606AF8">
    <w:pPr>
      <w:framePr w:wrap="around" w:vAnchor="text" w:hAnchor="page" w:x="10711" w:y="-3"/>
      <w:tabs>
        <w:tab w:val="left" w:pos="540"/>
        <w:tab w:val="center" w:pos="4320"/>
        <w:tab w:val="right" w:pos="8640"/>
      </w:tabs>
      <w:spacing w:line="276" w:lineRule="auto"/>
      <w:ind w:left="270" w:right="90"/>
      <w:contextualSpacing/>
      <w:rPr>
        <w:rFonts w:eastAsia="MS Mincho"/>
        <w:color w:val="889147"/>
        <w:sz w:val="18"/>
        <w:szCs w:val="18"/>
      </w:rPr>
    </w:pPr>
    <w:r w:rsidRPr="00AA546A">
      <w:rPr>
        <w:rFonts w:eastAsia="MS Mincho"/>
        <w:color w:val="889147"/>
        <w:sz w:val="18"/>
        <w:szCs w:val="18"/>
      </w:rPr>
      <w:fldChar w:fldCharType="begin"/>
    </w:r>
    <w:r w:rsidR="00606AF8" w:rsidRPr="00AA546A">
      <w:rPr>
        <w:rFonts w:eastAsia="MS Mincho"/>
        <w:color w:val="889147"/>
        <w:sz w:val="18"/>
        <w:szCs w:val="18"/>
      </w:rPr>
      <w:instrText xml:space="preserve">PAGE  </w:instrText>
    </w:r>
    <w:r w:rsidRPr="00AA546A">
      <w:rPr>
        <w:rFonts w:eastAsia="MS Mincho"/>
        <w:color w:val="889147"/>
        <w:sz w:val="18"/>
        <w:szCs w:val="18"/>
      </w:rPr>
      <w:fldChar w:fldCharType="separate"/>
    </w:r>
    <w:r w:rsidR="00364DF8">
      <w:rPr>
        <w:rFonts w:eastAsia="MS Mincho"/>
        <w:noProof/>
        <w:color w:val="889147"/>
        <w:sz w:val="18"/>
        <w:szCs w:val="18"/>
      </w:rPr>
      <w:t>1</w:t>
    </w:r>
    <w:r w:rsidRPr="00AA546A">
      <w:rPr>
        <w:rFonts w:eastAsia="MS Mincho"/>
        <w:color w:val="889147"/>
        <w:sz w:val="18"/>
        <w:szCs w:val="18"/>
      </w:rPr>
      <w:fldChar w:fldCharType="end"/>
    </w:r>
  </w:p>
  <w:p w:rsidR="00606AF8" w:rsidRPr="00CB7210" w:rsidRDefault="00EE6ACC" w:rsidP="00606AF8">
    <w:r w:rsidRPr="00EE6ACC">
      <w:rPr>
        <w:rFonts w:eastAsia="MS Mincho"/>
        <w:b/>
        <w:noProof/>
        <w:color w:val="889147"/>
        <w:sz w:val="16"/>
        <w:szCs w:val="16"/>
        <w:lang w:val="en-IN"/>
      </w:rPr>
      <w:pict>
        <v:line id="Straight Connector 12" o:spid="_x0000_s4097" style="position:absolute;z-index:251684352;visibility:visible;mso-width-relative:margin" from="-57.75pt,-6.95pt" to="586.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" strokecolor="#7f7f7f"/>
      </w:pict>
    </w:r>
    <w:r w:rsidR="00D13173" w:rsidRPr="00D13173">
      <w:rPr>
        <w:rFonts w:eastAsia="MS Mincho"/>
        <w:b/>
        <w:noProof/>
        <w:color w:val="889147"/>
        <w:sz w:val="16"/>
        <w:szCs w:val="16"/>
        <w:lang w:eastAsia="en-US"/>
      </w:rPr>
      <w:t>SGMS/D</w:t>
    </w:r>
    <w:r w:rsidR="003E2F73">
      <w:rPr>
        <w:rFonts w:eastAsia="MS Mincho"/>
        <w:b/>
        <w:noProof/>
        <w:color w:val="889147"/>
        <w:sz w:val="16"/>
        <w:szCs w:val="16"/>
        <w:lang w:eastAsia="en-US"/>
      </w:rPr>
      <w:t>EV</w:t>
    </w:r>
    <w:r w:rsidR="00D13173" w:rsidRPr="00D13173">
      <w:rPr>
        <w:rFonts w:eastAsia="MS Mincho"/>
        <w:b/>
        <w:noProof/>
        <w:color w:val="889147"/>
        <w:sz w:val="16"/>
        <w:szCs w:val="16"/>
        <w:lang w:eastAsia="en-US"/>
      </w:rPr>
      <w:t>/TEM/0</w:t>
    </w:r>
    <w:r w:rsidR="0082299B">
      <w:rPr>
        <w:rFonts w:eastAsia="MS Mincho"/>
        <w:b/>
        <w:noProof/>
        <w:color w:val="889147"/>
        <w:sz w:val="16"/>
        <w:szCs w:val="16"/>
        <w:lang w:eastAsia="en-US"/>
      </w:rPr>
      <w:t>8</w:t>
    </w:r>
    <w:r w:rsidR="00D13173">
      <w:rPr>
        <w:rFonts w:eastAsia="MS Mincho"/>
        <w:b/>
        <w:noProof/>
        <w:color w:val="889147"/>
        <w:sz w:val="16"/>
        <w:szCs w:val="16"/>
        <w:lang w:eastAsia="en-US"/>
      </w:rPr>
      <w:t xml:space="preserve">                          </w:t>
    </w:r>
    <w:r w:rsidR="00606AF8" w:rsidRPr="00CB7210">
      <w:rPr>
        <w:rFonts w:eastAsia="MS Mincho"/>
        <w:color w:val="889147"/>
        <w:sz w:val="16"/>
        <w:szCs w:val="16"/>
      </w:rPr>
      <w:t xml:space="preserve">SENECAGLOBAL </w:t>
    </w:r>
    <w:r w:rsidR="00F756E9">
      <w:rPr>
        <w:rFonts w:eastAsia="MS Mincho"/>
        <w:color w:val="889147"/>
        <w:sz w:val="16"/>
        <w:szCs w:val="16"/>
      </w:rPr>
      <w:t>PROPRIETA</w:t>
    </w:r>
    <w:r w:rsidR="00150318">
      <w:rPr>
        <w:rFonts w:eastAsia="MS Mincho"/>
        <w:color w:val="889147"/>
        <w:sz w:val="16"/>
        <w:szCs w:val="16"/>
      </w:rPr>
      <w:t xml:space="preserve">RY AND </w:t>
    </w:r>
    <w:r w:rsidR="00902910" w:rsidRPr="00CB7210">
      <w:rPr>
        <w:rFonts w:eastAsia="MS Mincho"/>
        <w:color w:val="889147"/>
        <w:sz w:val="16"/>
        <w:szCs w:val="16"/>
      </w:rPr>
      <w:t>CONFIDENTIAL</w:t>
    </w:r>
    <w:r w:rsidR="00606AF8">
      <w:rPr>
        <w:rFonts w:eastAsia="MS Mincho"/>
        <w:color w:val="889147"/>
        <w:sz w:val="16"/>
        <w:szCs w:val="16"/>
      </w:rPr>
      <w:t xml:space="preserve"> </w:t>
    </w:r>
    <w:r w:rsidR="00F756E9">
      <w:rPr>
        <w:rFonts w:eastAsia="MS Mincho"/>
        <w:color w:val="889147"/>
        <w:sz w:val="16"/>
        <w:szCs w:val="16"/>
      </w:rPr>
      <w:t>INFORMATION</w:t>
    </w:r>
    <w:r w:rsidR="00606AF8">
      <w:rPr>
        <w:rFonts w:eastAsia="MS Mincho"/>
        <w:color w:val="889147"/>
        <w:sz w:val="16"/>
        <w:szCs w:val="16"/>
      </w:rPr>
      <w:t xml:space="preserve">                  VER.NO:2.0</w:t>
    </w:r>
  </w:p>
  <w:p w:rsidR="00294274" w:rsidRPr="000F17A8" w:rsidRDefault="00294274" w:rsidP="000F17A8">
    <w:pPr>
      <w:pStyle w:val="Footer"/>
      <w:rPr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2E8" w:rsidRDefault="00C622E8">
      <w:r>
        <w:separator/>
      </w:r>
    </w:p>
  </w:footnote>
  <w:footnote w:type="continuationSeparator" w:id="0">
    <w:p w:rsidR="00C622E8" w:rsidRDefault="00C622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A12" w:rsidRPr="006E1815" w:rsidRDefault="00606AF8" w:rsidP="00FB0A12">
    <w:pPr>
      <w:rPr>
        <w:rFonts w:ascii="Co Headline" w:hAnsi="Co Headline"/>
        <w:b/>
        <w:i/>
        <w:sz w:val="32"/>
        <w:szCs w:val="32"/>
      </w:rPr>
    </w:pPr>
    <w:r w:rsidRPr="00AA546A">
      <w:rPr>
        <w:rFonts w:eastAsia="MS Mincho"/>
        <w:noProof/>
        <w:lang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208915</wp:posOffset>
          </wp:positionH>
          <wp:positionV relativeFrom="paragraph">
            <wp:posOffset>-349250</wp:posOffset>
          </wp:positionV>
          <wp:extent cx="1609725" cy="9505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_Logotype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9505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</a:ext>
                  </a:extLst>
                </pic:spPr>
              </pic:pic>
            </a:graphicData>
          </a:graphic>
        </wp:anchor>
      </w:drawing>
    </w:r>
    <w:r w:rsidR="00EE6ACC" w:rsidRPr="00EE6ACC">
      <w:rPr>
        <w:rFonts w:ascii="Co Headline" w:hAnsi="Co Headline"/>
        <w:b/>
        <w:i/>
        <w:noProof/>
        <w:sz w:val="32"/>
        <w:szCs w:val="32"/>
        <w:lang w:val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8" type="#_x0000_t202" style="position:absolute;margin-left:160.25pt;margin-top:-.75pt;width:359.5pt;height:26.75pt;z-index:25165721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" filled="f" stroked="f">
          <v:textbox style="mso-fit-shape-to-text:t">
            <w:txbxContent>
              <w:p w:rsidR="006E1815" w:rsidRPr="00606AF8" w:rsidRDefault="00FB4B61" w:rsidP="00606AF8">
                <w:pPr>
                  <w:jc w:val="right"/>
                  <w:rPr>
                    <w:sz w:val="14"/>
                    <w:szCs w:val="40"/>
                  </w:rPr>
                </w:pPr>
                <w:r>
                  <w:rPr>
                    <w:sz w:val="20"/>
                    <w:szCs w:val="32"/>
                  </w:rPr>
                  <w:t>KRA ASSIGNMENT</w:t>
                </w:r>
                <w:r w:rsidR="00606AF8" w:rsidRPr="00606AF8">
                  <w:rPr>
                    <w:sz w:val="20"/>
                    <w:szCs w:val="32"/>
                  </w:rPr>
                  <w:t xml:space="preserve"> </w:t>
                </w:r>
              </w:p>
            </w:txbxContent>
          </v:textbox>
        </v:shape>
      </w:pict>
    </w:r>
    <w:r w:rsidR="00FB0A12" w:rsidRPr="006E1815">
      <w:rPr>
        <w:rFonts w:ascii="Co Headline" w:hAnsi="Co Headline"/>
        <w:b/>
        <w:i/>
        <w:sz w:val="32"/>
        <w:szCs w:val="32"/>
      </w:rPr>
      <w:t xml:space="preserve">          </w:t>
    </w:r>
  </w:p>
  <w:p w:rsidR="00FB0A12" w:rsidRDefault="00FB0A12" w:rsidP="00FB0A12">
    <w:pPr>
      <w:pStyle w:val="Header"/>
      <w:tabs>
        <w:tab w:val="clear" w:pos="4320"/>
        <w:tab w:val="clear" w:pos="8640"/>
        <w:tab w:val="left" w:pos="2745"/>
      </w:tabs>
    </w:pPr>
    <w:r>
      <w:tab/>
    </w:r>
    <w:r>
      <w:tab/>
    </w:r>
    <w:r>
      <w:tab/>
    </w:r>
    <w:r>
      <w:tab/>
    </w:r>
    <w:r>
      <w:tab/>
    </w:r>
  </w:p>
  <w:p w:rsidR="00FB0A12" w:rsidRDefault="00FB0A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AC469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15845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8EC4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68465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9548B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B257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4491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6ADE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A38CD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D88B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D0FD2"/>
    <w:multiLevelType w:val="hybridMultilevel"/>
    <w:tmpl w:val="1CE6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7C129A"/>
    <w:multiLevelType w:val="hybridMultilevel"/>
    <w:tmpl w:val="A6B4FA1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0A6F078F"/>
    <w:multiLevelType w:val="hybridMultilevel"/>
    <w:tmpl w:val="FF783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7E3B82"/>
    <w:multiLevelType w:val="hybridMultilevel"/>
    <w:tmpl w:val="F1609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5D1A1A"/>
    <w:multiLevelType w:val="hybridMultilevel"/>
    <w:tmpl w:val="10CA5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17140C"/>
    <w:multiLevelType w:val="hybridMultilevel"/>
    <w:tmpl w:val="646E6716"/>
    <w:lvl w:ilvl="0" w:tplc="D9042D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DB1A39"/>
    <w:multiLevelType w:val="hybridMultilevel"/>
    <w:tmpl w:val="7522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4962AE"/>
    <w:multiLevelType w:val="hybridMultilevel"/>
    <w:tmpl w:val="D8AA6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EB4878"/>
    <w:multiLevelType w:val="hybridMultilevel"/>
    <w:tmpl w:val="F10051F6"/>
    <w:lvl w:ilvl="0" w:tplc="F024402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C66628"/>
    <w:multiLevelType w:val="multilevel"/>
    <w:tmpl w:val="AE125586"/>
    <w:lvl w:ilvl="0">
      <w:start w:val="1"/>
      <w:numFmt w:val="decimal"/>
      <w:pStyle w:val="ProcessTableNumber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rocessTableNumber2"/>
      <w:suff w:val="space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16"/>
        </w:tabs>
        <w:ind w:left="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0"/>
        </w:tabs>
        <w:ind w:left="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4"/>
        </w:tabs>
        <w:ind w:left="1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8"/>
        </w:tabs>
        <w:ind w:left="1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2"/>
        </w:tabs>
        <w:ind w:left="1292" w:hanging="1584"/>
      </w:pPr>
      <w:rPr>
        <w:rFonts w:hint="default"/>
      </w:rPr>
    </w:lvl>
  </w:abstractNum>
  <w:abstractNum w:abstractNumId="20">
    <w:nsid w:val="3F51407D"/>
    <w:multiLevelType w:val="hybridMultilevel"/>
    <w:tmpl w:val="83AE0F10"/>
    <w:lvl w:ilvl="0" w:tplc="E67011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C80716"/>
    <w:multiLevelType w:val="hybridMultilevel"/>
    <w:tmpl w:val="D826C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8264A8"/>
    <w:multiLevelType w:val="hybridMultilevel"/>
    <w:tmpl w:val="9B5CA3A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>
    <w:nsid w:val="46EE4A31"/>
    <w:multiLevelType w:val="hybridMultilevel"/>
    <w:tmpl w:val="E66A2FC8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48A821A3"/>
    <w:multiLevelType w:val="hybridMultilevel"/>
    <w:tmpl w:val="1FFC5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D56489"/>
    <w:multiLevelType w:val="hybridMultilevel"/>
    <w:tmpl w:val="4CA25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D92CC5"/>
    <w:multiLevelType w:val="hybridMultilevel"/>
    <w:tmpl w:val="67220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39044E"/>
    <w:multiLevelType w:val="hybridMultilevel"/>
    <w:tmpl w:val="CBB0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7A66F9"/>
    <w:multiLevelType w:val="hybridMultilevel"/>
    <w:tmpl w:val="3A60F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8E5DB5"/>
    <w:multiLevelType w:val="hybridMultilevel"/>
    <w:tmpl w:val="720469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D4312BD"/>
    <w:multiLevelType w:val="hybridMultilevel"/>
    <w:tmpl w:val="1892E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D26449"/>
    <w:multiLevelType w:val="multilevel"/>
    <w:tmpl w:val="4A9CD4A0"/>
    <w:lvl w:ilvl="0">
      <w:start w:val="1"/>
      <w:numFmt w:val="decimal"/>
      <w:suff w:val="space"/>
      <w:lvlText w:val="%1"/>
      <w:lvlJc w:val="left"/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04" w:hanging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504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76"/>
        </w:tabs>
        <w:ind w:left="10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0"/>
        </w:tabs>
        <w:ind w:left="12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4"/>
        </w:tabs>
        <w:ind w:left="13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08"/>
        </w:tabs>
        <w:ind w:left="15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2"/>
        </w:tabs>
        <w:ind w:left="1652" w:hanging="1584"/>
      </w:pPr>
      <w:rPr>
        <w:rFonts w:hint="default"/>
      </w:rPr>
    </w:lvl>
  </w:abstractNum>
  <w:abstractNum w:abstractNumId="32">
    <w:nsid w:val="5F1A2063"/>
    <w:multiLevelType w:val="hybridMultilevel"/>
    <w:tmpl w:val="6BE6B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5A3ED0"/>
    <w:multiLevelType w:val="hybridMultilevel"/>
    <w:tmpl w:val="E910C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450352"/>
    <w:multiLevelType w:val="multilevel"/>
    <w:tmpl w:val="267829C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5">
    <w:nsid w:val="6542665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6">
    <w:nsid w:val="6B2124D1"/>
    <w:multiLevelType w:val="hybridMultilevel"/>
    <w:tmpl w:val="59FED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EBD17C2"/>
    <w:multiLevelType w:val="hybridMultilevel"/>
    <w:tmpl w:val="0D828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466AF0"/>
    <w:multiLevelType w:val="hybridMultilevel"/>
    <w:tmpl w:val="0BF0598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9">
    <w:nsid w:val="710C2545"/>
    <w:multiLevelType w:val="hybridMultilevel"/>
    <w:tmpl w:val="05C6D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BA3B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>
    <w:nsid w:val="786B7CEF"/>
    <w:multiLevelType w:val="hybridMultilevel"/>
    <w:tmpl w:val="F1609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6B5529"/>
    <w:multiLevelType w:val="hybridMultilevel"/>
    <w:tmpl w:val="7F0C8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8454D0"/>
    <w:multiLevelType w:val="hybridMultilevel"/>
    <w:tmpl w:val="62D60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40"/>
  </w:num>
  <w:num w:numId="3">
    <w:abstractNumId w:val="33"/>
  </w:num>
  <w:num w:numId="4">
    <w:abstractNumId w:val="3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5"/>
  </w:num>
  <w:num w:numId="16">
    <w:abstractNumId w:val="23"/>
  </w:num>
  <w:num w:numId="17">
    <w:abstractNumId w:val="29"/>
  </w:num>
  <w:num w:numId="18">
    <w:abstractNumId w:val="24"/>
  </w:num>
  <w:num w:numId="19">
    <w:abstractNumId w:val="19"/>
  </w:num>
  <w:num w:numId="20">
    <w:abstractNumId w:val="31"/>
  </w:num>
  <w:num w:numId="21">
    <w:abstractNumId w:val="26"/>
  </w:num>
  <w:num w:numId="22">
    <w:abstractNumId w:val="15"/>
  </w:num>
  <w:num w:numId="23">
    <w:abstractNumId w:val="19"/>
  </w:num>
  <w:num w:numId="24">
    <w:abstractNumId w:val="12"/>
  </w:num>
  <w:num w:numId="25">
    <w:abstractNumId w:val="10"/>
  </w:num>
  <w:num w:numId="26">
    <w:abstractNumId w:val="27"/>
  </w:num>
  <w:num w:numId="27">
    <w:abstractNumId w:val="16"/>
  </w:num>
  <w:num w:numId="28">
    <w:abstractNumId w:val="13"/>
  </w:num>
  <w:num w:numId="29">
    <w:abstractNumId w:val="28"/>
  </w:num>
  <w:num w:numId="30">
    <w:abstractNumId w:val="37"/>
  </w:num>
  <w:num w:numId="31">
    <w:abstractNumId w:val="17"/>
  </w:num>
  <w:num w:numId="32">
    <w:abstractNumId w:val="18"/>
  </w:num>
  <w:num w:numId="33">
    <w:abstractNumId w:val="25"/>
  </w:num>
  <w:num w:numId="34">
    <w:abstractNumId w:val="21"/>
  </w:num>
  <w:num w:numId="35">
    <w:abstractNumId w:val="39"/>
  </w:num>
  <w:num w:numId="36">
    <w:abstractNumId w:val="14"/>
  </w:num>
  <w:num w:numId="37">
    <w:abstractNumId w:val="11"/>
  </w:num>
  <w:num w:numId="38">
    <w:abstractNumId w:val="36"/>
  </w:num>
  <w:num w:numId="39">
    <w:abstractNumId w:val="30"/>
  </w:num>
  <w:num w:numId="40">
    <w:abstractNumId w:val="42"/>
  </w:num>
  <w:num w:numId="41">
    <w:abstractNumId w:val="38"/>
  </w:num>
  <w:num w:numId="42">
    <w:abstractNumId w:val="22"/>
  </w:num>
  <w:num w:numId="43">
    <w:abstractNumId w:val="41"/>
  </w:num>
  <w:num w:numId="44">
    <w:abstractNumId w:val="20"/>
  </w:num>
  <w:num w:numId="4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32BE5"/>
    <w:rsid w:val="0000017D"/>
    <w:rsid w:val="000023A1"/>
    <w:rsid w:val="00010ECD"/>
    <w:rsid w:val="00023BFD"/>
    <w:rsid w:val="0002469C"/>
    <w:rsid w:val="00032072"/>
    <w:rsid w:val="00036F84"/>
    <w:rsid w:val="000439E0"/>
    <w:rsid w:val="00043BC1"/>
    <w:rsid w:val="00045DDF"/>
    <w:rsid w:val="00057D4B"/>
    <w:rsid w:val="00064014"/>
    <w:rsid w:val="000670BB"/>
    <w:rsid w:val="000713E5"/>
    <w:rsid w:val="00075CF9"/>
    <w:rsid w:val="000766C5"/>
    <w:rsid w:val="0008191D"/>
    <w:rsid w:val="00083206"/>
    <w:rsid w:val="000869CB"/>
    <w:rsid w:val="000870AA"/>
    <w:rsid w:val="00087F7C"/>
    <w:rsid w:val="00095201"/>
    <w:rsid w:val="000A1425"/>
    <w:rsid w:val="000A284E"/>
    <w:rsid w:val="000B28F5"/>
    <w:rsid w:val="000B345F"/>
    <w:rsid w:val="000B53D8"/>
    <w:rsid w:val="000C12E2"/>
    <w:rsid w:val="000C357B"/>
    <w:rsid w:val="000C766F"/>
    <w:rsid w:val="000C7C8D"/>
    <w:rsid w:val="000D0F3E"/>
    <w:rsid w:val="000D4C2F"/>
    <w:rsid w:val="000E22DB"/>
    <w:rsid w:val="000E504D"/>
    <w:rsid w:val="000F17A8"/>
    <w:rsid w:val="001043FD"/>
    <w:rsid w:val="00106B57"/>
    <w:rsid w:val="0010791A"/>
    <w:rsid w:val="00110970"/>
    <w:rsid w:val="00110B16"/>
    <w:rsid w:val="00111A4C"/>
    <w:rsid w:val="00114AC7"/>
    <w:rsid w:val="00120F18"/>
    <w:rsid w:val="00122D03"/>
    <w:rsid w:val="0013064A"/>
    <w:rsid w:val="00137A0E"/>
    <w:rsid w:val="00141472"/>
    <w:rsid w:val="00150318"/>
    <w:rsid w:val="00165829"/>
    <w:rsid w:val="00170B57"/>
    <w:rsid w:val="00172BCA"/>
    <w:rsid w:val="00176322"/>
    <w:rsid w:val="00180A8C"/>
    <w:rsid w:val="0019114B"/>
    <w:rsid w:val="001918FE"/>
    <w:rsid w:val="001B3ED6"/>
    <w:rsid w:val="001B5CB0"/>
    <w:rsid w:val="001C05C6"/>
    <w:rsid w:val="001C7215"/>
    <w:rsid w:val="001F109A"/>
    <w:rsid w:val="001F2056"/>
    <w:rsid w:val="001F3E1D"/>
    <w:rsid w:val="00200642"/>
    <w:rsid w:val="00203070"/>
    <w:rsid w:val="00207D1B"/>
    <w:rsid w:val="00210CE0"/>
    <w:rsid w:val="00213859"/>
    <w:rsid w:val="00217BF6"/>
    <w:rsid w:val="00220BEA"/>
    <w:rsid w:val="002231C7"/>
    <w:rsid w:val="002321FD"/>
    <w:rsid w:val="00236779"/>
    <w:rsid w:val="00240840"/>
    <w:rsid w:val="00245B8D"/>
    <w:rsid w:val="00250976"/>
    <w:rsid w:val="00252039"/>
    <w:rsid w:val="002662C9"/>
    <w:rsid w:val="00291E5B"/>
    <w:rsid w:val="00294274"/>
    <w:rsid w:val="002B7710"/>
    <w:rsid w:val="002B78D0"/>
    <w:rsid w:val="002C3128"/>
    <w:rsid w:val="002D09B1"/>
    <w:rsid w:val="002D5C3D"/>
    <w:rsid w:val="002E1DCD"/>
    <w:rsid w:val="002E218F"/>
    <w:rsid w:val="002E2533"/>
    <w:rsid w:val="002E2809"/>
    <w:rsid w:val="002E3E0E"/>
    <w:rsid w:val="002E4DED"/>
    <w:rsid w:val="002E603E"/>
    <w:rsid w:val="002E7374"/>
    <w:rsid w:val="002F6E32"/>
    <w:rsid w:val="00300936"/>
    <w:rsid w:val="00307835"/>
    <w:rsid w:val="00321566"/>
    <w:rsid w:val="0032288E"/>
    <w:rsid w:val="003249D4"/>
    <w:rsid w:val="00333A62"/>
    <w:rsid w:val="00333F64"/>
    <w:rsid w:val="00335D0D"/>
    <w:rsid w:val="003369B1"/>
    <w:rsid w:val="00340044"/>
    <w:rsid w:val="00343636"/>
    <w:rsid w:val="00345DE2"/>
    <w:rsid w:val="00363F40"/>
    <w:rsid w:val="00364DF8"/>
    <w:rsid w:val="003804D1"/>
    <w:rsid w:val="00380C2F"/>
    <w:rsid w:val="00381D57"/>
    <w:rsid w:val="00387C5F"/>
    <w:rsid w:val="0039773D"/>
    <w:rsid w:val="003A7987"/>
    <w:rsid w:val="003B16E3"/>
    <w:rsid w:val="003B6454"/>
    <w:rsid w:val="003C31E7"/>
    <w:rsid w:val="003C3C19"/>
    <w:rsid w:val="003C431B"/>
    <w:rsid w:val="003C6F7A"/>
    <w:rsid w:val="003D3D64"/>
    <w:rsid w:val="003E2F73"/>
    <w:rsid w:val="003E3065"/>
    <w:rsid w:val="003E3711"/>
    <w:rsid w:val="003F612A"/>
    <w:rsid w:val="004021E8"/>
    <w:rsid w:val="00416AD8"/>
    <w:rsid w:val="004171F9"/>
    <w:rsid w:val="00423E3B"/>
    <w:rsid w:val="004263D1"/>
    <w:rsid w:val="00444D59"/>
    <w:rsid w:val="004671D8"/>
    <w:rsid w:val="00467875"/>
    <w:rsid w:val="00470460"/>
    <w:rsid w:val="00474A8B"/>
    <w:rsid w:val="00475F5E"/>
    <w:rsid w:val="00477E52"/>
    <w:rsid w:val="0048177B"/>
    <w:rsid w:val="004825BC"/>
    <w:rsid w:val="004846A4"/>
    <w:rsid w:val="004A0316"/>
    <w:rsid w:val="004A0587"/>
    <w:rsid w:val="004A0A68"/>
    <w:rsid w:val="004A1601"/>
    <w:rsid w:val="004A7068"/>
    <w:rsid w:val="004A7D61"/>
    <w:rsid w:val="004C4246"/>
    <w:rsid w:val="004D6328"/>
    <w:rsid w:val="004F29B1"/>
    <w:rsid w:val="004F3A58"/>
    <w:rsid w:val="005120BB"/>
    <w:rsid w:val="00513613"/>
    <w:rsid w:val="00516E84"/>
    <w:rsid w:val="00530410"/>
    <w:rsid w:val="00533258"/>
    <w:rsid w:val="00533327"/>
    <w:rsid w:val="005368D3"/>
    <w:rsid w:val="005474B2"/>
    <w:rsid w:val="005475CD"/>
    <w:rsid w:val="005569A9"/>
    <w:rsid w:val="00556C9A"/>
    <w:rsid w:val="00557CDF"/>
    <w:rsid w:val="00567296"/>
    <w:rsid w:val="0056785E"/>
    <w:rsid w:val="0058255C"/>
    <w:rsid w:val="00593F97"/>
    <w:rsid w:val="005A3E6E"/>
    <w:rsid w:val="005B2923"/>
    <w:rsid w:val="005B5766"/>
    <w:rsid w:val="005C4E2F"/>
    <w:rsid w:val="005D0D83"/>
    <w:rsid w:val="005D3FE8"/>
    <w:rsid w:val="005E33BE"/>
    <w:rsid w:val="005F2ECD"/>
    <w:rsid w:val="00600711"/>
    <w:rsid w:val="00606AF8"/>
    <w:rsid w:val="00611F6D"/>
    <w:rsid w:val="00620443"/>
    <w:rsid w:val="00621ADA"/>
    <w:rsid w:val="00630B07"/>
    <w:rsid w:val="00633B5B"/>
    <w:rsid w:val="00635E95"/>
    <w:rsid w:val="0064099C"/>
    <w:rsid w:val="00644CE7"/>
    <w:rsid w:val="00654996"/>
    <w:rsid w:val="00676049"/>
    <w:rsid w:val="006764B0"/>
    <w:rsid w:val="00696853"/>
    <w:rsid w:val="006A4E29"/>
    <w:rsid w:val="006B0269"/>
    <w:rsid w:val="006C2699"/>
    <w:rsid w:val="006C4F9D"/>
    <w:rsid w:val="006D18CC"/>
    <w:rsid w:val="006D1AFF"/>
    <w:rsid w:val="006D4EB6"/>
    <w:rsid w:val="006D7A8F"/>
    <w:rsid w:val="006E1815"/>
    <w:rsid w:val="006E4502"/>
    <w:rsid w:val="006F5372"/>
    <w:rsid w:val="007132CF"/>
    <w:rsid w:val="00722F0D"/>
    <w:rsid w:val="00725C32"/>
    <w:rsid w:val="0072749C"/>
    <w:rsid w:val="00727505"/>
    <w:rsid w:val="007342AC"/>
    <w:rsid w:val="007358B3"/>
    <w:rsid w:val="007458CA"/>
    <w:rsid w:val="0074650F"/>
    <w:rsid w:val="00750787"/>
    <w:rsid w:val="007533A6"/>
    <w:rsid w:val="0076527C"/>
    <w:rsid w:val="00773DF9"/>
    <w:rsid w:val="00783D24"/>
    <w:rsid w:val="007938F9"/>
    <w:rsid w:val="00793AB9"/>
    <w:rsid w:val="007B45ED"/>
    <w:rsid w:val="007D112B"/>
    <w:rsid w:val="007D6829"/>
    <w:rsid w:val="007D7F54"/>
    <w:rsid w:val="007E38C1"/>
    <w:rsid w:val="007F119E"/>
    <w:rsid w:val="007F2EC1"/>
    <w:rsid w:val="007F3AD3"/>
    <w:rsid w:val="00804ECA"/>
    <w:rsid w:val="00805A8F"/>
    <w:rsid w:val="0081613D"/>
    <w:rsid w:val="0081695F"/>
    <w:rsid w:val="0082299B"/>
    <w:rsid w:val="00823E1A"/>
    <w:rsid w:val="008427FD"/>
    <w:rsid w:val="0084448B"/>
    <w:rsid w:val="00855279"/>
    <w:rsid w:val="00861AF4"/>
    <w:rsid w:val="008700EF"/>
    <w:rsid w:val="00886B9A"/>
    <w:rsid w:val="008A19F1"/>
    <w:rsid w:val="008A1DCF"/>
    <w:rsid w:val="008B5F3B"/>
    <w:rsid w:val="008D0F75"/>
    <w:rsid w:val="008D1DCB"/>
    <w:rsid w:val="008F0BF1"/>
    <w:rsid w:val="008F41AF"/>
    <w:rsid w:val="008F79AC"/>
    <w:rsid w:val="00902910"/>
    <w:rsid w:val="009078B0"/>
    <w:rsid w:val="00910395"/>
    <w:rsid w:val="00911980"/>
    <w:rsid w:val="00917834"/>
    <w:rsid w:val="00921008"/>
    <w:rsid w:val="00923EA7"/>
    <w:rsid w:val="0094204A"/>
    <w:rsid w:val="00942BB0"/>
    <w:rsid w:val="00943859"/>
    <w:rsid w:val="00952201"/>
    <w:rsid w:val="009576BE"/>
    <w:rsid w:val="00963F62"/>
    <w:rsid w:val="00974FF9"/>
    <w:rsid w:val="009802E6"/>
    <w:rsid w:val="00991DD6"/>
    <w:rsid w:val="00992BD9"/>
    <w:rsid w:val="00994B73"/>
    <w:rsid w:val="00996329"/>
    <w:rsid w:val="009963DE"/>
    <w:rsid w:val="009B013B"/>
    <w:rsid w:val="009B1030"/>
    <w:rsid w:val="009D54CE"/>
    <w:rsid w:val="009E0C9C"/>
    <w:rsid w:val="009E290D"/>
    <w:rsid w:val="009E29E8"/>
    <w:rsid w:val="009E4D0B"/>
    <w:rsid w:val="009E7045"/>
    <w:rsid w:val="00A01B83"/>
    <w:rsid w:val="00A17141"/>
    <w:rsid w:val="00A278DA"/>
    <w:rsid w:val="00A40ACC"/>
    <w:rsid w:val="00A4529E"/>
    <w:rsid w:val="00A453EF"/>
    <w:rsid w:val="00A45915"/>
    <w:rsid w:val="00A5069E"/>
    <w:rsid w:val="00A56A68"/>
    <w:rsid w:val="00A64944"/>
    <w:rsid w:val="00A67368"/>
    <w:rsid w:val="00A739E3"/>
    <w:rsid w:val="00A84394"/>
    <w:rsid w:val="00A84D14"/>
    <w:rsid w:val="00A85A7A"/>
    <w:rsid w:val="00A96138"/>
    <w:rsid w:val="00A976FC"/>
    <w:rsid w:val="00AB4414"/>
    <w:rsid w:val="00AB6F50"/>
    <w:rsid w:val="00AB7216"/>
    <w:rsid w:val="00AC793D"/>
    <w:rsid w:val="00AD43A9"/>
    <w:rsid w:val="00AD7C33"/>
    <w:rsid w:val="00B00CFB"/>
    <w:rsid w:val="00B00ECB"/>
    <w:rsid w:val="00B12CFA"/>
    <w:rsid w:val="00B14865"/>
    <w:rsid w:val="00B21752"/>
    <w:rsid w:val="00B21B16"/>
    <w:rsid w:val="00B272CB"/>
    <w:rsid w:val="00B276D2"/>
    <w:rsid w:val="00B32CDA"/>
    <w:rsid w:val="00B37DAC"/>
    <w:rsid w:val="00B40A09"/>
    <w:rsid w:val="00B57C43"/>
    <w:rsid w:val="00B66A56"/>
    <w:rsid w:val="00B74478"/>
    <w:rsid w:val="00B77295"/>
    <w:rsid w:val="00B8730E"/>
    <w:rsid w:val="00B91763"/>
    <w:rsid w:val="00B91FCF"/>
    <w:rsid w:val="00B9500E"/>
    <w:rsid w:val="00BA216B"/>
    <w:rsid w:val="00BA4BDF"/>
    <w:rsid w:val="00BB222D"/>
    <w:rsid w:val="00BB2532"/>
    <w:rsid w:val="00BB4430"/>
    <w:rsid w:val="00BB4E9D"/>
    <w:rsid w:val="00BB54DF"/>
    <w:rsid w:val="00BB6D1A"/>
    <w:rsid w:val="00BC11C4"/>
    <w:rsid w:val="00BC4A93"/>
    <w:rsid w:val="00BD02AD"/>
    <w:rsid w:val="00BD3707"/>
    <w:rsid w:val="00BE56E5"/>
    <w:rsid w:val="00BE6D54"/>
    <w:rsid w:val="00BF0FD6"/>
    <w:rsid w:val="00C1183C"/>
    <w:rsid w:val="00C21A58"/>
    <w:rsid w:val="00C22D87"/>
    <w:rsid w:val="00C31DD0"/>
    <w:rsid w:val="00C32BE5"/>
    <w:rsid w:val="00C529DD"/>
    <w:rsid w:val="00C622E8"/>
    <w:rsid w:val="00C65842"/>
    <w:rsid w:val="00C67657"/>
    <w:rsid w:val="00C6776F"/>
    <w:rsid w:val="00C701CB"/>
    <w:rsid w:val="00C75B4A"/>
    <w:rsid w:val="00C7700D"/>
    <w:rsid w:val="00C85A40"/>
    <w:rsid w:val="00C91169"/>
    <w:rsid w:val="00C9138E"/>
    <w:rsid w:val="00C9354F"/>
    <w:rsid w:val="00C96CB3"/>
    <w:rsid w:val="00CA535E"/>
    <w:rsid w:val="00CB0D39"/>
    <w:rsid w:val="00CC4B12"/>
    <w:rsid w:val="00CC6AA5"/>
    <w:rsid w:val="00CD1327"/>
    <w:rsid w:val="00CD583D"/>
    <w:rsid w:val="00CE59B4"/>
    <w:rsid w:val="00CF6713"/>
    <w:rsid w:val="00D059B5"/>
    <w:rsid w:val="00D13173"/>
    <w:rsid w:val="00D17D56"/>
    <w:rsid w:val="00D17EAD"/>
    <w:rsid w:val="00D306D2"/>
    <w:rsid w:val="00D3244C"/>
    <w:rsid w:val="00D34A9D"/>
    <w:rsid w:val="00D47054"/>
    <w:rsid w:val="00D51238"/>
    <w:rsid w:val="00D544C7"/>
    <w:rsid w:val="00D56B24"/>
    <w:rsid w:val="00D66F27"/>
    <w:rsid w:val="00D74473"/>
    <w:rsid w:val="00D7546F"/>
    <w:rsid w:val="00D766A3"/>
    <w:rsid w:val="00D81D4D"/>
    <w:rsid w:val="00D82885"/>
    <w:rsid w:val="00D94A07"/>
    <w:rsid w:val="00D94E32"/>
    <w:rsid w:val="00DD07AF"/>
    <w:rsid w:val="00DE242C"/>
    <w:rsid w:val="00DF2BD7"/>
    <w:rsid w:val="00E009E8"/>
    <w:rsid w:val="00E00F03"/>
    <w:rsid w:val="00E25888"/>
    <w:rsid w:val="00E32EF7"/>
    <w:rsid w:val="00E36840"/>
    <w:rsid w:val="00E418BE"/>
    <w:rsid w:val="00E43673"/>
    <w:rsid w:val="00E46186"/>
    <w:rsid w:val="00E479C9"/>
    <w:rsid w:val="00E560E2"/>
    <w:rsid w:val="00E615CE"/>
    <w:rsid w:val="00E678AA"/>
    <w:rsid w:val="00E738BF"/>
    <w:rsid w:val="00E74971"/>
    <w:rsid w:val="00E77392"/>
    <w:rsid w:val="00E80555"/>
    <w:rsid w:val="00E91D7F"/>
    <w:rsid w:val="00E94BAE"/>
    <w:rsid w:val="00EA5D87"/>
    <w:rsid w:val="00EA779B"/>
    <w:rsid w:val="00EB1806"/>
    <w:rsid w:val="00EB699D"/>
    <w:rsid w:val="00ED40D6"/>
    <w:rsid w:val="00ED5464"/>
    <w:rsid w:val="00ED7B81"/>
    <w:rsid w:val="00EE12B5"/>
    <w:rsid w:val="00EE4C97"/>
    <w:rsid w:val="00EE6ACC"/>
    <w:rsid w:val="00F11EE6"/>
    <w:rsid w:val="00F1556C"/>
    <w:rsid w:val="00F2598F"/>
    <w:rsid w:val="00F25D84"/>
    <w:rsid w:val="00F25EEE"/>
    <w:rsid w:val="00F34DF1"/>
    <w:rsid w:val="00F41A57"/>
    <w:rsid w:val="00F612A3"/>
    <w:rsid w:val="00F61BAF"/>
    <w:rsid w:val="00F63C54"/>
    <w:rsid w:val="00F63DD8"/>
    <w:rsid w:val="00F756E9"/>
    <w:rsid w:val="00F806CA"/>
    <w:rsid w:val="00F85438"/>
    <w:rsid w:val="00F93A39"/>
    <w:rsid w:val="00FA345D"/>
    <w:rsid w:val="00FB0A12"/>
    <w:rsid w:val="00FB4B61"/>
    <w:rsid w:val="00FB7FFD"/>
    <w:rsid w:val="00FC2135"/>
    <w:rsid w:val="00FC6B5C"/>
    <w:rsid w:val="00FD427C"/>
    <w:rsid w:val="00FE2B84"/>
    <w:rsid w:val="00FE5330"/>
    <w:rsid w:val="00FF04A7"/>
    <w:rsid w:val="00FF1C64"/>
    <w:rsid w:val="00FF6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sz w:val="22"/>
        <w:szCs w:val="22"/>
        <w:lang w:val="en-IN" w:eastAsia="en-IN" w:bidi="ar-SA"/>
      </w:rPr>
    </w:rPrDefault>
    <w:pPrDefault>
      <w:pPr>
        <w:spacing w:line="360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13D"/>
    <w:rPr>
      <w:lang w:val="en-US"/>
    </w:rPr>
  </w:style>
  <w:style w:type="paragraph" w:styleId="Heading1">
    <w:name w:val="heading 1"/>
    <w:basedOn w:val="Normal"/>
    <w:next w:val="Normal"/>
    <w:qFormat/>
    <w:rsid w:val="00106B5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06B57"/>
    <w:pPr>
      <w:keepNext/>
      <w:jc w:val="center"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Normal"/>
    <w:qFormat/>
    <w:rsid w:val="00106B57"/>
    <w:pPr>
      <w:keepNext/>
      <w:ind w:left="720" w:firstLine="720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rsid w:val="009963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63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63D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9963D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63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963DE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06B57"/>
  </w:style>
  <w:style w:type="paragraph" w:styleId="Header">
    <w:name w:val="header"/>
    <w:basedOn w:val="Normal"/>
    <w:link w:val="HeaderChar"/>
    <w:uiPriority w:val="99"/>
    <w:rsid w:val="00106B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6B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06B57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9963DE"/>
    <w:pPr>
      <w:spacing w:after="120"/>
      <w:ind w:left="1440" w:right="1440"/>
    </w:pPr>
  </w:style>
  <w:style w:type="paragraph" w:styleId="BodyText">
    <w:name w:val="Body Text"/>
    <w:basedOn w:val="Normal"/>
    <w:rsid w:val="009963DE"/>
    <w:pPr>
      <w:spacing w:after="120"/>
    </w:pPr>
  </w:style>
  <w:style w:type="paragraph" w:styleId="BodyText2">
    <w:name w:val="Body Text 2"/>
    <w:basedOn w:val="Normal"/>
    <w:rsid w:val="009963DE"/>
    <w:pPr>
      <w:spacing w:after="120" w:line="480" w:lineRule="auto"/>
    </w:pPr>
  </w:style>
  <w:style w:type="paragraph" w:styleId="BodyText3">
    <w:name w:val="Body Text 3"/>
    <w:basedOn w:val="Normal"/>
    <w:rsid w:val="009963D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963DE"/>
    <w:pPr>
      <w:ind w:firstLine="210"/>
    </w:pPr>
  </w:style>
  <w:style w:type="paragraph" w:styleId="BodyTextIndent">
    <w:name w:val="Body Text Indent"/>
    <w:basedOn w:val="Normal"/>
    <w:rsid w:val="009963DE"/>
    <w:pPr>
      <w:spacing w:after="120"/>
      <w:ind w:left="360"/>
    </w:pPr>
  </w:style>
  <w:style w:type="paragraph" w:styleId="BodyTextFirstIndent2">
    <w:name w:val="Body Text First Indent 2"/>
    <w:basedOn w:val="BodyTextIndent"/>
    <w:rsid w:val="009963DE"/>
    <w:pPr>
      <w:ind w:firstLine="210"/>
    </w:pPr>
  </w:style>
  <w:style w:type="paragraph" w:styleId="BodyTextIndent2">
    <w:name w:val="Body Text Indent 2"/>
    <w:basedOn w:val="Normal"/>
    <w:rsid w:val="009963D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963D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963DE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9963DE"/>
    <w:pPr>
      <w:ind w:left="4320"/>
    </w:pPr>
  </w:style>
  <w:style w:type="paragraph" w:styleId="CommentText">
    <w:name w:val="annotation text"/>
    <w:basedOn w:val="Normal"/>
    <w:link w:val="CommentTextChar"/>
    <w:uiPriority w:val="99"/>
    <w:rsid w:val="009963D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63DE"/>
    <w:rPr>
      <w:b/>
      <w:bCs/>
    </w:rPr>
  </w:style>
  <w:style w:type="paragraph" w:styleId="Date">
    <w:name w:val="Date"/>
    <w:basedOn w:val="Normal"/>
    <w:next w:val="Normal"/>
    <w:rsid w:val="009963DE"/>
  </w:style>
  <w:style w:type="paragraph" w:styleId="DocumentMap">
    <w:name w:val="Document Map"/>
    <w:basedOn w:val="Normal"/>
    <w:semiHidden/>
    <w:rsid w:val="009963D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963DE"/>
  </w:style>
  <w:style w:type="paragraph" w:styleId="EndnoteText">
    <w:name w:val="endnote text"/>
    <w:basedOn w:val="Normal"/>
    <w:semiHidden/>
    <w:rsid w:val="009963DE"/>
    <w:rPr>
      <w:sz w:val="20"/>
    </w:rPr>
  </w:style>
  <w:style w:type="paragraph" w:styleId="EnvelopeAddress">
    <w:name w:val="envelope address"/>
    <w:basedOn w:val="Normal"/>
    <w:rsid w:val="009963D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963DE"/>
    <w:rPr>
      <w:sz w:val="20"/>
    </w:rPr>
  </w:style>
  <w:style w:type="paragraph" w:styleId="FootnoteText">
    <w:name w:val="footnote text"/>
    <w:basedOn w:val="Normal"/>
    <w:semiHidden/>
    <w:rsid w:val="009963DE"/>
    <w:rPr>
      <w:sz w:val="20"/>
    </w:rPr>
  </w:style>
  <w:style w:type="paragraph" w:styleId="HTMLAddress">
    <w:name w:val="HTML Address"/>
    <w:basedOn w:val="Normal"/>
    <w:rsid w:val="009963DE"/>
    <w:rPr>
      <w:i/>
      <w:iCs/>
    </w:rPr>
  </w:style>
  <w:style w:type="paragraph" w:styleId="HTMLPreformatted">
    <w:name w:val="HTML Preformatted"/>
    <w:basedOn w:val="Normal"/>
    <w:rsid w:val="009963DE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9963D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963D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3D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3D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3D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3D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3D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3D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963D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963DE"/>
    <w:rPr>
      <w:b/>
      <w:bCs/>
    </w:rPr>
  </w:style>
  <w:style w:type="paragraph" w:styleId="List">
    <w:name w:val="List"/>
    <w:basedOn w:val="Normal"/>
    <w:rsid w:val="009963DE"/>
    <w:pPr>
      <w:ind w:left="360" w:hanging="360"/>
    </w:pPr>
  </w:style>
  <w:style w:type="paragraph" w:styleId="List2">
    <w:name w:val="List 2"/>
    <w:basedOn w:val="Normal"/>
    <w:rsid w:val="009963DE"/>
    <w:pPr>
      <w:ind w:left="720" w:hanging="360"/>
    </w:pPr>
  </w:style>
  <w:style w:type="paragraph" w:styleId="List3">
    <w:name w:val="List 3"/>
    <w:basedOn w:val="Normal"/>
    <w:rsid w:val="009963DE"/>
    <w:pPr>
      <w:ind w:left="1080" w:hanging="360"/>
    </w:pPr>
  </w:style>
  <w:style w:type="paragraph" w:styleId="List4">
    <w:name w:val="List 4"/>
    <w:basedOn w:val="Normal"/>
    <w:rsid w:val="009963DE"/>
    <w:pPr>
      <w:ind w:left="1440" w:hanging="360"/>
    </w:pPr>
  </w:style>
  <w:style w:type="paragraph" w:styleId="List5">
    <w:name w:val="List 5"/>
    <w:basedOn w:val="Normal"/>
    <w:rsid w:val="009963DE"/>
    <w:pPr>
      <w:ind w:left="1800" w:hanging="360"/>
    </w:pPr>
  </w:style>
  <w:style w:type="paragraph" w:styleId="ListBullet">
    <w:name w:val="List Bullet"/>
    <w:basedOn w:val="Normal"/>
    <w:autoRedefine/>
    <w:rsid w:val="009963DE"/>
    <w:pPr>
      <w:numPr>
        <w:numId w:val="5"/>
      </w:numPr>
    </w:pPr>
  </w:style>
  <w:style w:type="paragraph" w:styleId="ListBullet2">
    <w:name w:val="List Bullet 2"/>
    <w:basedOn w:val="Normal"/>
    <w:autoRedefine/>
    <w:rsid w:val="009963DE"/>
    <w:pPr>
      <w:numPr>
        <w:numId w:val="6"/>
      </w:numPr>
    </w:pPr>
  </w:style>
  <w:style w:type="paragraph" w:styleId="ListBullet3">
    <w:name w:val="List Bullet 3"/>
    <w:basedOn w:val="Normal"/>
    <w:autoRedefine/>
    <w:rsid w:val="009963DE"/>
    <w:pPr>
      <w:numPr>
        <w:numId w:val="7"/>
      </w:numPr>
    </w:pPr>
  </w:style>
  <w:style w:type="paragraph" w:styleId="ListBullet4">
    <w:name w:val="List Bullet 4"/>
    <w:basedOn w:val="Normal"/>
    <w:autoRedefine/>
    <w:rsid w:val="009963DE"/>
    <w:pPr>
      <w:numPr>
        <w:numId w:val="8"/>
      </w:numPr>
    </w:pPr>
  </w:style>
  <w:style w:type="paragraph" w:styleId="ListBullet5">
    <w:name w:val="List Bullet 5"/>
    <w:basedOn w:val="Normal"/>
    <w:autoRedefine/>
    <w:rsid w:val="009963DE"/>
    <w:pPr>
      <w:numPr>
        <w:numId w:val="9"/>
      </w:numPr>
    </w:pPr>
  </w:style>
  <w:style w:type="paragraph" w:styleId="ListContinue">
    <w:name w:val="List Continue"/>
    <w:basedOn w:val="Normal"/>
    <w:rsid w:val="009963DE"/>
    <w:pPr>
      <w:spacing w:after="120"/>
      <w:ind w:left="360"/>
    </w:pPr>
  </w:style>
  <w:style w:type="paragraph" w:styleId="ListContinue2">
    <w:name w:val="List Continue 2"/>
    <w:basedOn w:val="Normal"/>
    <w:rsid w:val="009963DE"/>
    <w:pPr>
      <w:spacing w:after="120"/>
      <w:ind w:left="720"/>
    </w:pPr>
  </w:style>
  <w:style w:type="paragraph" w:styleId="ListContinue3">
    <w:name w:val="List Continue 3"/>
    <w:basedOn w:val="Normal"/>
    <w:rsid w:val="009963DE"/>
    <w:pPr>
      <w:spacing w:after="120"/>
      <w:ind w:left="1080"/>
    </w:pPr>
  </w:style>
  <w:style w:type="paragraph" w:styleId="ListContinue4">
    <w:name w:val="List Continue 4"/>
    <w:basedOn w:val="Normal"/>
    <w:rsid w:val="009963DE"/>
    <w:pPr>
      <w:spacing w:after="120"/>
      <w:ind w:left="1440"/>
    </w:pPr>
  </w:style>
  <w:style w:type="paragraph" w:styleId="ListContinue5">
    <w:name w:val="List Continue 5"/>
    <w:basedOn w:val="Normal"/>
    <w:rsid w:val="009963DE"/>
    <w:pPr>
      <w:spacing w:after="120"/>
      <w:ind w:left="1800"/>
    </w:pPr>
  </w:style>
  <w:style w:type="paragraph" w:styleId="ListNumber">
    <w:name w:val="List Number"/>
    <w:basedOn w:val="Normal"/>
    <w:rsid w:val="009963DE"/>
    <w:pPr>
      <w:numPr>
        <w:numId w:val="10"/>
      </w:numPr>
    </w:pPr>
  </w:style>
  <w:style w:type="paragraph" w:styleId="ListNumber2">
    <w:name w:val="List Number 2"/>
    <w:basedOn w:val="Normal"/>
    <w:rsid w:val="009963DE"/>
    <w:pPr>
      <w:numPr>
        <w:numId w:val="11"/>
      </w:numPr>
    </w:pPr>
  </w:style>
  <w:style w:type="paragraph" w:styleId="ListNumber3">
    <w:name w:val="List Number 3"/>
    <w:basedOn w:val="Normal"/>
    <w:rsid w:val="009963DE"/>
    <w:pPr>
      <w:numPr>
        <w:numId w:val="12"/>
      </w:numPr>
    </w:pPr>
  </w:style>
  <w:style w:type="paragraph" w:styleId="ListNumber4">
    <w:name w:val="List Number 4"/>
    <w:basedOn w:val="Normal"/>
    <w:rsid w:val="009963DE"/>
    <w:pPr>
      <w:numPr>
        <w:numId w:val="13"/>
      </w:numPr>
    </w:pPr>
  </w:style>
  <w:style w:type="paragraph" w:styleId="ListNumber5">
    <w:name w:val="List Number 5"/>
    <w:basedOn w:val="Normal"/>
    <w:rsid w:val="009963DE"/>
    <w:pPr>
      <w:numPr>
        <w:numId w:val="14"/>
      </w:numPr>
    </w:pPr>
  </w:style>
  <w:style w:type="paragraph" w:styleId="MacroText">
    <w:name w:val="macro"/>
    <w:semiHidden/>
    <w:rsid w:val="009963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9963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rsid w:val="009963DE"/>
  </w:style>
  <w:style w:type="paragraph" w:styleId="NormalIndent">
    <w:name w:val="Normal Indent"/>
    <w:basedOn w:val="Normal"/>
    <w:rsid w:val="009963DE"/>
    <w:pPr>
      <w:ind w:left="720"/>
    </w:pPr>
  </w:style>
  <w:style w:type="paragraph" w:styleId="NoteHeading">
    <w:name w:val="Note Heading"/>
    <w:basedOn w:val="Normal"/>
    <w:next w:val="Normal"/>
    <w:rsid w:val="009963DE"/>
  </w:style>
  <w:style w:type="paragraph" w:styleId="PlainText">
    <w:name w:val="Plain Text"/>
    <w:basedOn w:val="Normal"/>
    <w:rsid w:val="009963DE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963DE"/>
  </w:style>
  <w:style w:type="paragraph" w:styleId="Signature">
    <w:name w:val="Signature"/>
    <w:basedOn w:val="Normal"/>
    <w:rsid w:val="009963DE"/>
    <w:pPr>
      <w:ind w:left="4320"/>
    </w:pPr>
  </w:style>
  <w:style w:type="paragraph" w:styleId="Subtitle">
    <w:name w:val="Subtitle"/>
    <w:basedOn w:val="Normal"/>
    <w:qFormat/>
    <w:rsid w:val="009963DE"/>
    <w:pPr>
      <w:spacing w:after="60"/>
      <w:jc w:val="center"/>
      <w:outlineLvl w:val="1"/>
    </w:pPr>
  </w:style>
  <w:style w:type="table" w:styleId="Table3Deffects1">
    <w:name w:val="Table 3D effects 1"/>
    <w:basedOn w:val="TableNormal"/>
    <w:rsid w:val="009963D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963D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963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963D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963D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963D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963D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963D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963D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963D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963D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963D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963D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963D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963D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963D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963D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6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9963D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963D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963D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963D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963D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963D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963D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963D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963D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963D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963D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963D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963D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963D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963D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963D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963D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963DE"/>
    <w:pPr>
      <w:ind w:left="480" w:hanging="480"/>
    </w:pPr>
  </w:style>
  <w:style w:type="table" w:styleId="TableProfessional">
    <w:name w:val="Table Professional"/>
    <w:basedOn w:val="TableNormal"/>
    <w:rsid w:val="009963D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963D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963D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963D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963D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963D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96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9963D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963D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963D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963D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963DE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9963DE"/>
  </w:style>
  <w:style w:type="paragraph" w:styleId="TOC2">
    <w:name w:val="toc 2"/>
    <w:basedOn w:val="Normal"/>
    <w:next w:val="Normal"/>
    <w:autoRedefine/>
    <w:semiHidden/>
    <w:rsid w:val="009963DE"/>
    <w:pPr>
      <w:ind w:left="240"/>
    </w:pPr>
  </w:style>
  <w:style w:type="paragraph" w:styleId="TOC3">
    <w:name w:val="toc 3"/>
    <w:basedOn w:val="Normal"/>
    <w:next w:val="Normal"/>
    <w:autoRedefine/>
    <w:semiHidden/>
    <w:rsid w:val="009963DE"/>
    <w:pPr>
      <w:ind w:left="480"/>
    </w:pPr>
  </w:style>
  <w:style w:type="paragraph" w:styleId="TOC4">
    <w:name w:val="toc 4"/>
    <w:basedOn w:val="Normal"/>
    <w:next w:val="Normal"/>
    <w:autoRedefine/>
    <w:semiHidden/>
    <w:rsid w:val="009963DE"/>
    <w:pPr>
      <w:ind w:left="720"/>
    </w:pPr>
  </w:style>
  <w:style w:type="paragraph" w:styleId="TOC5">
    <w:name w:val="toc 5"/>
    <w:basedOn w:val="Normal"/>
    <w:next w:val="Normal"/>
    <w:autoRedefine/>
    <w:semiHidden/>
    <w:rsid w:val="009963DE"/>
    <w:pPr>
      <w:ind w:left="960"/>
    </w:pPr>
  </w:style>
  <w:style w:type="paragraph" w:styleId="TOC6">
    <w:name w:val="toc 6"/>
    <w:basedOn w:val="Normal"/>
    <w:next w:val="Normal"/>
    <w:autoRedefine/>
    <w:semiHidden/>
    <w:rsid w:val="009963DE"/>
    <w:pPr>
      <w:ind w:left="1200"/>
    </w:pPr>
  </w:style>
  <w:style w:type="paragraph" w:styleId="TOC7">
    <w:name w:val="toc 7"/>
    <w:basedOn w:val="Normal"/>
    <w:next w:val="Normal"/>
    <w:autoRedefine/>
    <w:semiHidden/>
    <w:rsid w:val="009963DE"/>
    <w:pPr>
      <w:ind w:left="1440"/>
    </w:pPr>
  </w:style>
  <w:style w:type="paragraph" w:styleId="TOC8">
    <w:name w:val="toc 8"/>
    <w:basedOn w:val="Normal"/>
    <w:next w:val="Normal"/>
    <w:autoRedefine/>
    <w:semiHidden/>
    <w:rsid w:val="009963DE"/>
    <w:pPr>
      <w:ind w:left="1680"/>
    </w:pPr>
  </w:style>
  <w:style w:type="paragraph" w:styleId="TOC9">
    <w:name w:val="toc 9"/>
    <w:basedOn w:val="Normal"/>
    <w:next w:val="Normal"/>
    <w:autoRedefine/>
    <w:semiHidden/>
    <w:rsid w:val="009963DE"/>
    <w:pPr>
      <w:ind w:left="1920"/>
    </w:pPr>
  </w:style>
  <w:style w:type="character" w:styleId="Hyperlink">
    <w:name w:val="Hyperlink"/>
    <w:basedOn w:val="DefaultParagraphFont"/>
    <w:rsid w:val="00032072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3BFD"/>
    <w:rPr>
      <w:rFonts w:ascii="Courier" w:hAnsi="Courier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B0A12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1F6D"/>
    <w:rPr>
      <w:rFonts w:ascii="Courier" w:hAnsi="Courier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6764B0"/>
    <w:pPr>
      <w:ind w:left="720"/>
      <w:contextualSpacing/>
    </w:pPr>
  </w:style>
  <w:style w:type="paragraph" w:customStyle="1" w:styleId="NormalBold">
    <w:name w:val="NormalBold"/>
    <w:basedOn w:val="Normal"/>
    <w:link w:val="NormalBoldChar"/>
    <w:uiPriority w:val="99"/>
    <w:rsid w:val="00886B9A"/>
    <w:pPr>
      <w:widowControl w:val="0"/>
      <w:suppressAutoHyphens/>
    </w:pPr>
    <w:rPr>
      <w:rFonts w:ascii="Times New Roman" w:hAnsi="Times New Roman"/>
      <w:b/>
      <w:bCs/>
      <w:szCs w:val="24"/>
    </w:rPr>
  </w:style>
  <w:style w:type="paragraph" w:customStyle="1" w:styleId="TableContents">
    <w:name w:val="Table Contents"/>
    <w:basedOn w:val="BodyText"/>
    <w:link w:val="TableContentsChar"/>
    <w:uiPriority w:val="99"/>
    <w:rsid w:val="00886B9A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table" w:customStyle="1" w:styleId="FormTable">
    <w:name w:val="Form Table"/>
    <w:uiPriority w:val="99"/>
    <w:rsid w:val="00886B9A"/>
    <w:pPr>
      <w:keepNext/>
    </w:pPr>
    <w:rPr>
      <w:sz w:val="24"/>
      <w:szCs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ableHead">
    <w:name w:val="TableHead"/>
    <w:basedOn w:val="Normal"/>
    <w:autoRedefine/>
    <w:uiPriority w:val="99"/>
    <w:rsid w:val="00886B9A"/>
    <w:pPr>
      <w:widowControl w:val="0"/>
      <w:suppressAutoHyphens/>
      <w:jc w:val="center"/>
    </w:pPr>
    <w:rPr>
      <w:rFonts w:ascii="Times New Roman" w:hAnsi="Times New Roman"/>
      <w:b/>
      <w:bCs/>
      <w:szCs w:val="24"/>
    </w:rPr>
  </w:style>
  <w:style w:type="character" w:customStyle="1" w:styleId="NormalBoldChar">
    <w:name w:val="NormalBold Char"/>
    <w:basedOn w:val="DefaultParagraphFont"/>
    <w:link w:val="NormalBold"/>
    <w:uiPriority w:val="99"/>
    <w:locked/>
    <w:rsid w:val="00886B9A"/>
    <w:rPr>
      <w:b/>
      <w:bCs/>
      <w:sz w:val="24"/>
      <w:szCs w:val="24"/>
      <w:lang w:val="en-US"/>
    </w:rPr>
  </w:style>
  <w:style w:type="character" w:customStyle="1" w:styleId="TableContentsChar">
    <w:name w:val="Table Contents Char"/>
    <w:basedOn w:val="DefaultParagraphFont"/>
    <w:link w:val="TableContents"/>
    <w:uiPriority w:val="99"/>
    <w:locked/>
    <w:rsid w:val="00886B9A"/>
    <w:rPr>
      <w:sz w:val="24"/>
      <w:szCs w:val="24"/>
      <w:lang w:val="en-US"/>
    </w:rPr>
  </w:style>
  <w:style w:type="paragraph" w:customStyle="1" w:styleId="ProcessTableNumber1">
    <w:name w:val="ProcessTableNumber1"/>
    <w:basedOn w:val="ListNumber"/>
    <w:uiPriority w:val="99"/>
    <w:rsid w:val="00886B9A"/>
    <w:pPr>
      <w:keepNext/>
      <w:widowControl w:val="0"/>
      <w:numPr>
        <w:numId w:val="19"/>
      </w:numPr>
      <w:suppressAutoHyphens/>
    </w:pPr>
    <w:rPr>
      <w:rFonts w:ascii="Times New Roman" w:hAnsi="Times New Roman"/>
      <w:szCs w:val="24"/>
    </w:rPr>
  </w:style>
  <w:style w:type="character" w:styleId="CommentReference">
    <w:name w:val="annotation reference"/>
    <w:basedOn w:val="DefaultParagraphFont"/>
    <w:uiPriority w:val="99"/>
    <w:rsid w:val="00886B9A"/>
    <w:rPr>
      <w:sz w:val="16"/>
      <w:szCs w:val="16"/>
    </w:rPr>
  </w:style>
  <w:style w:type="paragraph" w:customStyle="1" w:styleId="ProcessTableNumber2">
    <w:name w:val="ProcessTableNumber2"/>
    <w:basedOn w:val="Normal"/>
    <w:uiPriority w:val="99"/>
    <w:rsid w:val="00886B9A"/>
    <w:pPr>
      <w:widowControl w:val="0"/>
      <w:numPr>
        <w:ilvl w:val="1"/>
        <w:numId w:val="19"/>
      </w:numPr>
      <w:suppressAutoHyphens/>
    </w:pPr>
    <w:rPr>
      <w:rFonts w:ascii="Times New Roman" w:hAnsi="Times New Roman"/>
      <w:szCs w:val="24"/>
    </w:rPr>
  </w:style>
  <w:style w:type="paragraph" w:customStyle="1" w:styleId="SectionHead">
    <w:name w:val="SectionHead"/>
    <w:basedOn w:val="Normal"/>
    <w:link w:val="SectionHeadChar"/>
    <w:uiPriority w:val="99"/>
    <w:rsid w:val="00470460"/>
    <w:pPr>
      <w:widowControl w:val="0"/>
      <w:suppressAutoHyphens/>
      <w:ind w:left="345"/>
      <w:jc w:val="both"/>
    </w:pPr>
    <w:rPr>
      <w:rFonts w:ascii="Times New Roman" w:hAnsi="Times New Roman"/>
      <w:i/>
      <w:iCs/>
      <w:szCs w:val="24"/>
    </w:rPr>
  </w:style>
  <w:style w:type="character" w:customStyle="1" w:styleId="SectionHeadChar">
    <w:name w:val="SectionHead Char"/>
    <w:basedOn w:val="DefaultParagraphFont"/>
    <w:link w:val="SectionHead"/>
    <w:uiPriority w:val="99"/>
    <w:locked/>
    <w:rsid w:val="00470460"/>
    <w:rPr>
      <w:i/>
      <w:i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lease%206\New%20Templates\For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C232E8AF94540A6CAB64AC1C60B86" ma:contentTypeVersion="1" ma:contentTypeDescription="Create a new document." ma:contentTypeScope="" ma:versionID="e2c0966d31d852e289dcd1d5ecb1a46d">
  <xsd:schema xmlns:xsd="http://www.w3.org/2001/XMLSchema" xmlns:xs="http://www.w3.org/2001/XMLSchema" xmlns:p="http://schemas.microsoft.com/office/2006/metadata/properties" xmlns:ns2="0f12e35b-8e23-4f7c-9e61-8223aee00151" targetNamespace="http://schemas.microsoft.com/office/2006/metadata/properties" ma:root="true" ma:fieldsID="c721e1725d344ca945403c1fb3fc5019" ns2:_="">
    <xsd:import namespace="0f12e35b-8e23-4f7c-9e61-8223aee00151"/>
    <xsd:element name="properties">
      <xsd:complexType>
        <xsd:sequence>
          <xsd:element name="documentManagement">
            <xsd:complexType>
              <xsd:all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2e35b-8e23-4f7c-9e61-8223aee00151" elementFormDefault="qualified">
    <xsd:import namespace="http://schemas.microsoft.com/office/2006/documentManagement/types"/>
    <xsd:import namespace="http://schemas.microsoft.com/office/infopath/2007/PartnerControls"/>
    <xsd:element name="Department" ma:index="8" nillable="true" ma:displayName="Department" ma:internalName="Departmen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ministration"/>
                    <xsd:enumeration value="Software Development"/>
                    <xsd:enumeration value="Software Maintenance"/>
                    <xsd:enumeration value="QA Testing"/>
                    <xsd:enumeration value="IT Support Services"/>
                    <xsd:enumeration value="Human Resources"/>
                    <xsd:enumeration value="IT Services"/>
                    <xsd:enumeration value="Quality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 xmlns="0f12e35b-8e23-4f7c-9e61-8223aee00151">
      <Value>Software Development</Value>
    </Departmen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6AC6C-CA21-41D6-B402-6CCCFE917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2e35b-8e23-4f7c-9e61-8223aee00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6A8BBB-2D8E-42F4-A690-69BC15591D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C4C827-8153-4E2A-9E05-F6336B060F62}">
  <ds:schemaRefs>
    <ds:schemaRef ds:uri="http://schemas.microsoft.com/office/2006/metadata/properties"/>
    <ds:schemaRef ds:uri="http://schemas.microsoft.com/office/infopath/2007/PartnerControls"/>
    <ds:schemaRef ds:uri="0f12e35b-8e23-4f7c-9e61-8223aee00151"/>
  </ds:schemaRefs>
</ds:datastoreItem>
</file>

<file path=customXml/itemProps4.xml><?xml version="1.0" encoding="utf-8"?>
<ds:datastoreItem xmlns:ds="http://schemas.openxmlformats.org/officeDocument/2006/customXml" ds:itemID="{59F888B0-230B-41E8-A624-28D40A43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Word Template.dotx</Template>
  <TotalTime>105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Seneca Global IT Services Pvt. Ltd.</Company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creator>Kavitha Matta</dc:creator>
  <cp:lastModifiedBy>SARADA NATH</cp:lastModifiedBy>
  <cp:revision>11</cp:revision>
  <cp:lastPrinted>2010-12-08T05:40:00Z</cp:lastPrinted>
  <dcterms:created xsi:type="dcterms:W3CDTF">2016-06-21T06:44:00Z</dcterms:created>
  <dcterms:modified xsi:type="dcterms:W3CDTF">2016-06-21T12:21:00Z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0x0101003C9C232E8AF94540A6CAB64AC1C60B86</vt:lpwstr>
  </property>
</Properties>
</file>