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4103E" w14:textId="6110BDD2" w:rsidR="00385630" w:rsidRDefault="00F837A9" w:rsidP="00F837A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837A9">
        <w:rPr>
          <w:rFonts w:ascii="Arial" w:hAnsi="Arial" w:cs="Arial"/>
          <w:b/>
          <w:bCs/>
          <w:sz w:val="24"/>
          <w:szCs w:val="24"/>
        </w:rPr>
        <w:t>Employee Flow After File Upload</w:t>
      </w:r>
    </w:p>
    <w:p w14:paraId="2029D49C" w14:textId="06B6E35A" w:rsidR="00F837A9" w:rsidRDefault="00F837A9" w:rsidP="00F837A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Associate flow is accessible to below roles:</w:t>
      </w:r>
    </w:p>
    <w:p w14:paraId="313CB5DC" w14:textId="6C4B0B8B" w:rsidR="00F837A9" w:rsidRDefault="00F837A9" w:rsidP="00F837A9">
      <w:pPr>
        <w:pStyle w:val="ListParagrap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HRM  -</w:t>
      </w:r>
      <w:proofErr w:type="gramEnd"/>
      <w:r>
        <w:rPr>
          <w:rFonts w:ascii="Arial" w:hAnsi="Arial" w:cs="Arial"/>
          <w:sz w:val="24"/>
          <w:szCs w:val="24"/>
        </w:rPr>
        <w:t xml:space="preserve"> can access </w:t>
      </w:r>
      <w:r w:rsidR="001C6807">
        <w:rPr>
          <w:rFonts w:ascii="Arial" w:hAnsi="Arial" w:cs="Arial"/>
          <w:sz w:val="24"/>
          <w:szCs w:val="24"/>
        </w:rPr>
        <w:t>approval</w:t>
      </w:r>
      <w:r w:rsidR="00401DE3">
        <w:rPr>
          <w:rFonts w:ascii="Arial" w:hAnsi="Arial" w:cs="Arial"/>
          <w:sz w:val="24"/>
          <w:szCs w:val="24"/>
        </w:rPr>
        <w:t xml:space="preserve"> and</w:t>
      </w:r>
      <w:r w:rsidR="001C6807">
        <w:rPr>
          <w:rFonts w:ascii="Arial" w:hAnsi="Arial" w:cs="Arial"/>
          <w:sz w:val="24"/>
          <w:szCs w:val="24"/>
        </w:rPr>
        <w:t xml:space="preserve"> reject flow</w:t>
      </w:r>
    </w:p>
    <w:p w14:paraId="51489F06" w14:textId="69E7E613" w:rsidR="00F837A9" w:rsidRDefault="00F837A9" w:rsidP="00F837A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SystemAdmin</w:t>
      </w:r>
    </w:p>
    <w:p w14:paraId="007251FB" w14:textId="1606C4DE" w:rsidR="00F837A9" w:rsidRDefault="00F837A9" w:rsidP="00F837A9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HRA</w:t>
      </w:r>
    </w:p>
    <w:p w14:paraId="21902D01" w14:textId="77777777" w:rsidR="00021318" w:rsidRDefault="00D73548" w:rsidP="00D735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user is done with upload Files operation, User should submit the employee profile to HRM for approval</w:t>
      </w:r>
      <w:r w:rsidR="00021318">
        <w:rPr>
          <w:rFonts w:ascii="Arial" w:hAnsi="Arial" w:cs="Arial"/>
          <w:sz w:val="24"/>
          <w:szCs w:val="24"/>
        </w:rPr>
        <w:t>, the below steps will get invoked:</w:t>
      </w:r>
    </w:p>
    <w:p w14:paraId="1B275A51" w14:textId="7321D446" w:rsidR="00021318" w:rsidRDefault="00D73548" w:rsidP="0002131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the employee record with status pen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>ding</w:t>
      </w:r>
      <w:r w:rsidR="00021318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8219AC0" w14:textId="0812FBE5" w:rsidR="00D73548" w:rsidRDefault="00540D1A" w:rsidP="00021318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D73548">
        <w:rPr>
          <w:rFonts w:ascii="Arial" w:hAnsi="Arial" w:cs="Arial"/>
          <w:sz w:val="24"/>
          <w:szCs w:val="24"/>
        </w:rPr>
        <w:t xml:space="preserve">end </w:t>
      </w:r>
      <w:r w:rsidR="00D73548">
        <w:rPr>
          <w:rFonts w:ascii="Arial" w:hAnsi="Arial" w:cs="Arial"/>
          <w:sz w:val="24"/>
          <w:szCs w:val="24"/>
        </w:rPr>
        <w:t>email</w:t>
      </w:r>
      <w:r w:rsidR="00D73548">
        <w:rPr>
          <w:rFonts w:ascii="Arial" w:hAnsi="Arial" w:cs="Arial"/>
          <w:sz w:val="24"/>
          <w:szCs w:val="24"/>
        </w:rPr>
        <w:t xml:space="preserve"> notification</w:t>
      </w:r>
      <w:r w:rsidR="007C6C8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saying “Employee Profile Creation </w:t>
      </w:r>
      <w:proofErr w:type="gramStart"/>
      <w:r>
        <w:rPr>
          <w:rFonts w:ascii="Arial" w:hAnsi="Arial" w:cs="Arial"/>
          <w:sz w:val="24"/>
          <w:szCs w:val="24"/>
        </w:rPr>
        <w:t>Notification”</w:t>
      </w:r>
      <w:r w:rsidR="007C6C85">
        <w:rPr>
          <w:rFonts w:ascii="Arial" w:hAnsi="Arial" w:cs="Arial"/>
          <w:sz w:val="24"/>
          <w:szCs w:val="24"/>
        </w:rPr>
        <w:t>(</w:t>
      </w:r>
      <w:proofErr w:type="gramEnd"/>
      <w:r w:rsidR="007C6C85">
        <w:rPr>
          <w:rFonts w:ascii="Arial" w:hAnsi="Arial" w:cs="Arial"/>
          <w:sz w:val="24"/>
          <w:szCs w:val="24"/>
        </w:rPr>
        <w:t xml:space="preserve"> parameters notificationType EPC and CategoryId EPC)</w:t>
      </w:r>
      <w:r w:rsidR="00D73548">
        <w:rPr>
          <w:rFonts w:ascii="Arial" w:hAnsi="Arial" w:cs="Arial"/>
          <w:sz w:val="24"/>
          <w:szCs w:val="24"/>
        </w:rPr>
        <w:t xml:space="preserve"> to HRM for a</w:t>
      </w:r>
      <w:r w:rsidR="008B0A9B">
        <w:rPr>
          <w:rFonts w:ascii="Arial" w:hAnsi="Arial" w:cs="Arial"/>
          <w:sz w:val="24"/>
          <w:szCs w:val="24"/>
        </w:rPr>
        <w:t>pproval</w:t>
      </w:r>
      <w:r w:rsidR="00D73548">
        <w:rPr>
          <w:rFonts w:ascii="Arial" w:hAnsi="Arial" w:cs="Arial"/>
          <w:sz w:val="24"/>
          <w:szCs w:val="24"/>
        </w:rPr>
        <w:t>).</w:t>
      </w:r>
    </w:p>
    <w:p w14:paraId="13B0E0DE" w14:textId="2FBAB29A" w:rsidR="00D73548" w:rsidRDefault="008B0A9B" w:rsidP="00D735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Employee record will appear in HRM dashboard with approve, reject, download and edit options.</w:t>
      </w:r>
    </w:p>
    <w:p w14:paraId="28627DC9" w14:textId="00A5A45B" w:rsidR="00347469" w:rsidRDefault="00347469" w:rsidP="00D735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Employee record will appear in Associate Joining Screen.</w:t>
      </w:r>
    </w:p>
    <w:p w14:paraId="36D62CF6" w14:textId="3A4515F3" w:rsidR="008B0A9B" w:rsidRDefault="008B0A9B" w:rsidP="00D7354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Approval Process – Once HRM clicks on approve button, the below steps will get invoked:</w:t>
      </w:r>
    </w:p>
    <w:p w14:paraId="238B6EFE" w14:textId="33AE7065" w:rsidR="008B0A9B" w:rsidRDefault="007C6C85" w:rsidP="008B0A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Delete Prospective Associate Details from the Prospective </w:t>
      </w:r>
      <w:proofErr w:type="gramStart"/>
      <w:r>
        <w:rPr>
          <w:rFonts w:ascii="Arial" w:hAnsi="Arial" w:cs="Arial"/>
          <w:sz w:val="24"/>
          <w:szCs w:val="24"/>
        </w:rPr>
        <w:t>details</w:t>
      </w:r>
      <w:proofErr w:type="gramEnd"/>
      <w:r>
        <w:rPr>
          <w:rFonts w:ascii="Arial" w:hAnsi="Arial" w:cs="Arial"/>
          <w:sz w:val="24"/>
          <w:szCs w:val="24"/>
        </w:rPr>
        <w:t xml:space="preserve"> info for that employee.</w:t>
      </w:r>
    </w:p>
    <w:p w14:paraId="750311B8" w14:textId="51376ECD" w:rsidR="007C6C85" w:rsidRDefault="007C6C85" w:rsidP="008B0A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the employee record with status approved.</w:t>
      </w:r>
    </w:p>
    <w:p w14:paraId="56A28803" w14:textId="2D76CDEB" w:rsidR="007C6C85" w:rsidRDefault="007C6C85" w:rsidP="008B0A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Email </w:t>
      </w:r>
      <w:proofErr w:type="gramStart"/>
      <w:r>
        <w:rPr>
          <w:rFonts w:ascii="Arial" w:hAnsi="Arial" w:cs="Arial"/>
          <w:sz w:val="24"/>
          <w:szCs w:val="24"/>
        </w:rPr>
        <w:t>notification</w:t>
      </w:r>
      <w:r w:rsidR="00A62698">
        <w:rPr>
          <w:rFonts w:ascii="Arial" w:hAnsi="Arial" w:cs="Arial"/>
          <w:sz w:val="24"/>
          <w:szCs w:val="24"/>
        </w:rPr>
        <w:t>(</w:t>
      </w:r>
      <w:proofErr w:type="gramEnd"/>
      <w:r w:rsidR="00A62698">
        <w:rPr>
          <w:rFonts w:ascii="Arial" w:hAnsi="Arial" w:cs="Arial"/>
          <w:sz w:val="24"/>
          <w:szCs w:val="24"/>
        </w:rPr>
        <w:t xml:space="preserve">parameters notificationType </w:t>
      </w:r>
      <w:r w:rsidR="00A62698">
        <w:rPr>
          <w:rFonts w:ascii="Arial" w:hAnsi="Arial" w:cs="Arial"/>
          <w:sz w:val="24"/>
          <w:szCs w:val="24"/>
        </w:rPr>
        <w:t xml:space="preserve">Approved </w:t>
      </w:r>
      <w:r w:rsidR="00A62698">
        <w:rPr>
          <w:rFonts w:ascii="Arial" w:hAnsi="Arial" w:cs="Arial"/>
          <w:sz w:val="24"/>
          <w:szCs w:val="24"/>
        </w:rPr>
        <w:t>and CategoryId EPC</w:t>
      </w:r>
      <w:r w:rsidR="00A62698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</w:t>
      </w:r>
      <w:r w:rsidR="00A62698">
        <w:rPr>
          <w:rFonts w:ascii="Arial" w:hAnsi="Arial" w:cs="Arial"/>
          <w:sz w:val="24"/>
          <w:szCs w:val="24"/>
        </w:rPr>
        <w:t>saying “Employee Profile approved by HRM” to HRM.</w:t>
      </w:r>
    </w:p>
    <w:p w14:paraId="41C67CB9" w14:textId="3794F208" w:rsidR="00A62698" w:rsidRDefault="00A62698" w:rsidP="008B0A9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Allocate that </w:t>
      </w:r>
      <w:r w:rsidR="00347469">
        <w:rPr>
          <w:rFonts w:ascii="Arial" w:hAnsi="Arial" w:cs="Arial"/>
          <w:sz w:val="24"/>
          <w:szCs w:val="24"/>
        </w:rPr>
        <w:t>Employee to talent pool.</w:t>
      </w:r>
    </w:p>
    <w:p w14:paraId="6815E403" w14:textId="75397080" w:rsidR="00021318" w:rsidRPr="00021318" w:rsidRDefault="00021318" w:rsidP="00021318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After Approval Process, the</w:t>
      </w:r>
      <w:r w:rsidRPr="00021318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</w:t>
      </w:r>
      <w:r w:rsidRPr="00021318">
        <w:rPr>
          <w:rFonts w:ascii="Arial" w:hAnsi="Arial" w:cs="Arial"/>
          <w:sz w:val="24"/>
          <w:szCs w:val="24"/>
        </w:rPr>
        <w:t>mployee record will</w:t>
      </w:r>
      <w:r>
        <w:rPr>
          <w:rFonts w:ascii="Arial" w:hAnsi="Arial" w:cs="Arial"/>
          <w:sz w:val="24"/>
          <w:szCs w:val="24"/>
        </w:rPr>
        <w:t xml:space="preserve"> disappear from HRM dashboard</w:t>
      </w:r>
      <w:r w:rsidR="000C0A66">
        <w:rPr>
          <w:rFonts w:ascii="Arial" w:hAnsi="Arial" w:cs="Arial"/>
          <w:sz w:val="24"/>
          <w:szCs w:val="24"/>
        </w:rPr>
        <w:t xml:space="preserve"> and associate joining</w:t>
      </w:r>
      <w:r>
        <w:rPr>
          <w:rFonts w:ascii="Arial" w:hAnsi="Arial" w:cs="Arial"/>
          <w:sz w:val="24"/>
          <w:szCs w:val="24"/>
        </w:rPr>
        <w:t xml:space="preserve"> and</w:t>
      </w:r>
      <w:r w:rsidRPr="00021318">
        <w:rPr>
          <w:rFonts w:ascii="Arial" w:hAnsi="Arial" w:cs="Arial"/>
          <w:sz w:val="24"/>
          <w:szCs w:val="24"/>
        </w:rPr>
        <w:t xml:space="preserve"> appear in </w:t>
      </w:r>
      <w:r>
        <w:rPr>
          <w:rFonts w:ascii="Arial" w:hAnsi="Arial" w:cs="Arial"/>
          <w:sz w:val="24"/>
          <w:szCs w:val="24"/>
        </w:rPr>
        <w:t>Associate Information Screen.</w:t>
      </w:r>
    </w:p>
    <w:p w14:paraId="590ECBAE" w14:textId="32C306EB" w:rsidR="00347469" w:rsidRDefault="00347469" w:rsidP="0034746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Reject </w:t>
      </w:r>
      <w:r>
        <w:rPr>
          <w:rFonts w:ascii="Arial" w:hAnsi="Arial" w:cs="Arial"/>
          <w:sz w:val="24"/>
          <w:szCs w:val="24"/>
        </w:rPr>
        <w:t xml:space="preserve">Process – Once HRM clicks on </w:t>
      </w:r>
      <w:r>
        <w:rPr>
          <w:rFonts w:ascii="Arial" w:hAnsi="Arial" w:cs="Arial"/>
          <w:sz w:val="24"/>
          <w:szCs w:val="24"/>
        </w:rPr>
        <w:t xml:space="preserve">Reject </w:t>
      </w:r>
      <w:r>
        <w:rPr>
          <w:rFonts w:ascii="Arial" w:hAnsi="Arial" w:cs="Arial"/>
          <w:sz w:val="24"/>
          <w:szCs w:val="24"/>
        </w:rPr>
        <w:t>button, the below steps will get invoked:</w:t>
      </w:r>
    </w:p>
    <w:p w14:paraId="1104D08C" w14:textId="1174F92B" w:rsidR="00347469" w:rsidRDefault="00347469" w:rsidP="003474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Updates the employee record with status</w:t>
      </w:r>
      <w:r>
        <w:rPr>
          <w:rFonts w:ascii="Arial" w:hAnsi="Arial" w:cs="Arial"/>
          <w:sz w:val="24"/>
          <w:szCs w:val="24"/>
        </w:rPr>
        <w:t xml:space="preserve"> Rejected and reason</w:t>
      </w:r>
      <w:r>
        <w:rPr>
          <w:rFonts w:ascii="Arial" w:hAnsi="Arial" w:cs="Arial"/>
          <w:sz w:val="24"/>
          <w:szCs w:val="24"/>
        </w:rPr>
        <w:t>.</w:t>
      </w:r>
    </w:p>
    <w:p w14:paraId="4BDB4858" w14:textId="69E5CB72" w:rsidR="00347469" w:rsidRPr="00347469" w:rsidRDefault="00347469" w:rsidP="00347469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Send Email </w:t>
      </w:r>
      <w:proofErr w:type="gramStart"/>
      <w:r>
        <w:rPr>
          <w:rFonts w:ascii="Arial" w:hAnsi="Arial" w:cs="Arial"/>
          <w:sz w:val="24"/>
          <w:szCs w:val="24"/>
        </w:rPr>
        <w:t>notification(</w:t>
      </w:r>
      <w:proofErr w:type="gramEnd"/>
      <w:r>
        <w:rPr>
          <w:rFonts w:ascii="Arial" w:hAnsi="Arial" w:cs="Arial"/>
          <w:sz w:val="24"/>
          <w:szCs w:val="24"/>
        </w:rPr>
        <w:t xml:space="preserve">parameters notificationType </w:t>
      </w:r>
      <w:r>
        <w:rPr>
          <w:rFonts w:ascii="Arial" w:hAnsi="Arial" w:cs="Arial"/>
          <w:sz w:val="24"/>
          <w:szCs w:val="24"/>
        </w:rPr>
        <w:t xml:space="preserve">Rejected </w:t>
      </w:r>
      <w:r>
        <w:rPr>
          <w:rFonts w:ascii="Arial" w:hAnsi="Arial" w:cs="Arial"/>
          <w:sz w:val="24"/>
          <w:szCs w:val="24"/>
        </w:rPr>
        <w:t xml:space="preserve">and CategoryId EPC) saying “Employee Profile </w:t>
      </w:r>
      <w:r>
        <w:rPr>
          <w:rFonts w:ascii="Arial" w:hAnsi="Arial" w:cs="Arial"/>
          <w:sz w:val="24"/>
          <w:szCs w:val="24"/>
        </w:rPr>
        <w:t xml:space="preserve">rejected </w:t>
      </w:r>
      <w:r>
        <w:rPr>
          <w:rFonts w:ascii="Arial" w:hAnsi="Arial" w:cs="Arial"/>
          <w:sz w:val="24"/>
          <w:szCs w:val="24"/>
        </w:rPr>
        <w:t>by HRM” to HRM.</w:t>
      </w:r>
    </w:p>
    <w:sectPr w:rsidR="00347469" w:rsidRPr="0034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4600CA"/>
    <w:multiLevelType w:val="hybridMultilevel"/>
    <w:tmpl w:val="A52AB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02CC8"/>
    <w:multiLevelType w:val="hybridMultilevel"/>
    <w:tmpl w:val="740EB44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C46428B"/>
    <w:multiLevelType w:val="hybridMultilevel"/>
    <w:tmpl w:val="379EF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053EF0"/>
    <w:multiLevelType w:val="hybridMultilevel"/>
    <w:tmpl w:val="68D4286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A9"/>
    <w:rsid w:val="00021318"/>
    <w:rsid w:val="000C0A66"/>
    <w:rsid w:val="001C6807"/>
    <w:rsid w:val="00347469"/>
    <w:rsid w:val="00385630"/>
    <w:rsid w:val="00401DE3"/>
    <w:rsid w:val="00540D1A"/>
    <w:rsid w:val="0054136E"/>
    <w:rsid w:val="007157BF"/>
    <w:rsid w:val="007C6C85"/>
    <w:rsid w:val="008702B6"/>
    <w:rsid w:val="008958CA"/>
    <w:rsid w:val="008B0A9B"/>
    <w:rsid w:val="00A62698"/>
    <w:rsid w:val="00D73548"/>
    <w:rsid w:val="00DC4F67"/>
    <w:rsid w:val="00F8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33CFE"/>
  <w15:chartTrackingRefBased/>
  <w15:docId w15:val="{DAA23CB0-3100-4B45-8714-10A50AB86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Manasa Kothapalli</dc:creator>
  <cp:keywords/>
  <dc:description/>
  <cp:lastModifiedBy>Manasa Kothapalli</cp:lastModifiedBy>
  <cp:revision>10</cp:revision>
  <dcterms:created xsi:type="dcterms:W3CDTF">2020-08-18T07:42:00Z</dcterms:created>
  <dcterms:modified xsi:type="dcterms:W3CDTF">2020-08-19T06:31:00Z</dcterms:modified>
</cp:coreProperties>
</file>