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09F6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04102053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79B4D096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28B312C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71AD70DE" wp14:editId="25CFDAA1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271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768BA09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>
        <w:rPr>
          <w:rFonts w:cs="Arial"/>
          <w:b/>
          <w:bCs/>
          <w:sz w:val="28"/>
          <w:szCs w:val="28"/>
        </w:rPr>
        <w:t xml:space="preserve">5: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r w:rsidRPr="00C91CFC">
        <w:rPr>
          <w:rFonts w:cs="Arial"/>
          <w:b/>
          <w:bCs/>
          <w:sz w:val="28"/>
          <w:szCs w:val="28"/>
        </w:rPr>
        <w:t>Veri</w:t>
      </w:r>
      <w:proofErr w:type="gramEnd"/>
      <w:r w:rsidRPr="00C91CFC">
        <w:rPr>
          <w:rFonts w:cs="Arial"/>
          <w:b/>
          <w:bCs/>
          <w:sz w:val="28"/>
          <w:szCs w:val="28"/>
        </w:rPr>
        <w:t xml:space="preserve"> Temizleme ve ETL Süreçleri Tasarım</w:t>
      </w:r>
    </w:p>
    <w:p w14:paraId="7D35C103" w14:textId="06549959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23A93E4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6C4858C8" w14:textId="5BBDFDED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03.06.2026 </w:t>
      </w:r>
    </w:p>
    <w:p w14:paraId="2E82F162" w14:textId="77777777" w:rsidR="00C91CFC" w:rsidRDefault="00C91CFC" w:rsidP="00C91CF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707318D6" w14:textId="77777777" w:rsidR="00C91CFC" w:rsidRDefault="00C91CFC" w:rsidP="00C91CFC">
      <w:pPr>
        <w:pStyle w:val="Balk1"/>
        <w:jc w:val="center"/>
      </w:pPr>
    </w:p>
    <w:p w14:paraId="0A8CBA96" w14:textId="77777777" w:rsidR="00C91CFC" w:rsidRDefault="00C91CFC" w:rsidP="00C91CFC"/>
    <w:p w14:paraId="53DED53F" w14:textId="77777777" w:rsidR="00C91CFC" w:rsidRDefault="00C91CFC" w:rsidP="00C91CFC"/>
    <w:p w14:paraId="26A7BA0A" w14:textId="77777777" w:rsidR="00C91CFC" w:rsidRDefault="00C91CFC" w:rsidP="00C91CFC"/>
    <w:p w14:paraId="0B98D78B" w14:textId="77777777" w:rsidR="00C91CFC" w:rsidRDefault="00C91CFC" w:rsidP="00C91CFC"/>
    <w:p w14:paraId="0191B509" w14:textId="77777777" w:rsidR="00C91CFC" w:rsidRDefault="00C91CFC" w:rsidP="00C91CFC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4DDABCF6" w14:textId="77777777" w:rsidR="00C91CFC" w:rsidRDefault="00C91CFC" w:rsidP="00C91CFC">
          <w:pPr>
            <w:pStyle w:val="TBal"/>
            <w:ind w:firstLine="0"/>
            <w:jc w:val="left"/>
          </w:pPr>
        </w:p>
        <w:p w14:paraId="55998C3C" w14:textId="57A6152D" w:rsidR="00824680" w:rsidRDefault="00C91CFC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5883" w:history="1">
            <w:r w:rsidR="00824680" w:rsidRPr="00C14DBD">
              <w:rPr>
                <w:rStyle w:val="Kpr"/>
                <w:noProof/>
              </w:rPr>
              <w:t>Proje 5:  Veri Temizleme ve ETL Süreçleri Tasarım</w:t>
            </w:r>
            <w:r w:rsidR="00824680">
              <w:rPr>
                <w:noProof/>
                <w:webHidden/>
              </w:rPr>
              <w:tab/>
            </w:r>
            <w:r w:rsidR="00824680">
              <w:rPr>
                <w:noProof/>
                <w:webHidden/>
              </w:rPr>
              <w:fldChar w:fldCharType="begin"/>
            </w:r>
            <w:r w:rsidR="00824680">
              <w:rPr>
                <w:noProof/>
                <w:webHidden/>
              </w:rPr>
              <w:instrText xml:space="preserve"> PAGEREF _Toc231395883 \h </w:instrText>
            </w:r>
            <w:r w:rsidR="00824680">
              <w:rPr>
                <w:noProof/>
                <w:webHidden/>
              </w:rPr>
            </w:r>
            <w:r w:rsidR="00824680">
              <w:rPr>
                <w:noProof/>
                <w:webHidden/>
              </w:rPr>
              <w:fldChar w:fldCharType="separate"/>
            </w:r>
            <w:r w:rsidR="00824680">
              <w:rPr>
                <w:noProof/>
                <w:webHidden/>
              </w:rPr>
              <w:t>3</w:t>
            </w:r>
            <w:r w:rsidR="00824680">
              <w:rPr>
                <w:noProof/>
                <w:webHidden/>
              </w:rPr>
              <w:fldChar w:fldCharType="end"/>
            </w:r>
          </w:hyperlink>
        </w:p>
        <w:p w14:paraId="7EA5BCEC" w14:textId="737E9A0C" w:rsidR="00824680" w:rsidRDefault="00824680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5884" w:history="1">
            <w:r w:rsidRPr="00C14DBD">
              <w:rPr>
                <w:rStyle w:val="Kpr"/>
                <w:noProof/>
              </w:rPr>
              <w:t>Adım 1: ETL Hedef Tablosunun Oluşturulması ve Kaynak Veri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DB5DA" w14:textId="2B9626A6" w:rsidR="00824680" w:rsidRDefault="00824680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5885" w:history="1">
            <w:r w:rsidRPr="00C14DBD">
              <w:rPr>
                <w:rStyle w:val="Kpr"/>
                <w:noProof/>
              </w:rPr>
              <w:t>Adım 2: Veri Dönüştürme ve Hedef Sisteme Yükleme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1676" w14:textId="3B463972" w:rsidR="00C91CFC" w:rsidRDefault="00C91CFC" w:rsidP="00C91CFC">
          <w:r>
            <w:rPr>
              <w:b/>
              <w:bCs/>
            </w:rPr>
            <w:fldChar w:fldCharType="end"/>
          </w:r>
        </w:p>
      </w:sdtContent>
    </w:sdt>
    <w:p w14:paraId="459EA1AE" w14:textId="77777777" w:rsidR="00C91CFC" w:rsidRDefault="00C91CFC" w:rsidP="00C91CFC"/>
    <w:p w14:paraId="02DF7CF6" w14:textId="77777777" w:rsidR="00836F1A" w:rsidRDefault="00836F1A"/>
    <w:p w14:paraId="3A374355" w14:textId="77777777" w:rsidR="00C91CFC" w:rsidRDefault="00C91CFC"/>
    <w:p w14:paraId="3D3C6CE8" w14:textId="77777777" w:rsidR="00C91CFC" w:rsidRDefault="00C91CFC"/>
    <w:p w14:paraId="4FB137EF" w14:textId="77777777" w:rsidR="00C91CFC" w:rsidRDefault="00C91CFC"/>
    <w:p w14:paraId="28645EB0" w14:textId="77777777" w:rsidR="00C91CFC" w:rsidRDefault="00C91CFC"/>
    <w:p w14:paraId="38F2568F" w14:textId="77777777" w:rsidR="00C91CFC" w:rsidRDefault="00C91CFC"/>
    <w:p w14:paraId="542947DE" w14:textId="77777777" w:rsidR="00C91CFC" w:rsidRDefault="00C91CFC"/>
    <w:p w14:paraId="5C8996AA" w14:textId="77777777" w:rsidR="00C91CFC" w:rsidRDefault="00C91CFC"/>
    <w:p w14:paraId="4F62DE07" w14:textId="77777777" w:rsidR="00C91CFC" w:rsidRDefault="00C91CFC"/>
    <w:p w14:paraId="74CF51E4" w14:textId="77777777" w:rsidR="00C91CFC" w:rsidRDefault="00C91CFC"/>
    <w:p w14:paraId="2D7A1B6F" w14:textId="77777777" w:rsidR="00C91CFC" w:rsidRDefault="00C91CFC"/>
    <w:p w14:paraId="537B4D63" w14:textId="77777777" w:rsidR="00C91CFC" w:rsidRDefault="00C91CFC"/>
    <w:p w14:paraId="19AE380D" w14:textId="77777777" w:rsidR="00C91CFC" w:rsidRDefault="00C91CFC"/>
    <w:p w14:paraId="2D521A85" w14:textId="77777777" w:rsidR="00C91CFC" w:rsidRDefault="00C91CFC"/>
    <w:p w14:paraId="69FB1D3B" w14:textId="77777777" w:rsidR="00C91CFC" w:rsidRDefault="00C91CFC"/>
    <w:p w14:paraId="6A582400" w14:textId="77777777" w:rsidR="00C91CFC" w:rsidRDefault="00C91CFC"/>
    <w:p w14:paraId="498A8C97" w14:textId="77777777" w:rsidR="00C91CFC" w:rsidRDefault="00C91CFC"/>
    <w:p w14:paraId="362B1DC2" w14:textId="77777777" w:rsidR="00C91CFC" w:rsidRDefault="00C91CFC"/>
    <w:p w14:paraId="32988AD9" w14:textId="77777777" w:rsidR="00C91CFC" w:rsidRDefault="00C91CFC"/>
    <w:p w14:paraId="292312F5" w14:textId="77777777" w:rsidR="00912304" w:rsidRDefault="00912304"/>
    <w:p w14:paraId="7547EED0" w14:textId="77777777" w:rsidR="00912304" w:rsidRDefault="00912304"/>
    <w:p w14:paraId="012B30FE" w14:textId="77777777" w:rsidR="00912304" w:rsidRDefault="00912304"/>
    <w:p w14:paraId="7A4BC9DA" w14:textId="6B40D914" w:rsidR="00C91CFC" w:rsidRDefault="00C91CFC" w:rsidP="00C91CFC">
      <w:pPr>
        <w:pStyle w:val="Balk1"/>
        <w:jc w:val="center"/>
      </w:pPr>
      <w:bookmarkStart w:id="0" w:name="_Toc231395883"/>
      <w:r>
        <w:lastRenderedPageBreak/>
        <w:t xml:space="preserve">Proje </w:t>
      </w:r>
      <w:proofErr w:type="gramStart"/>
      <w:r>
        <w:t xml:space="preserve">5: </w:t>
      </w:r>
      <w:r w:rsidRPr="00C340E9">
        <w:t xml:space="preserve"> </w:t>
      </w:r>
      <w:r w:rsidRPr="00C91CFC">
        <w:t>Veri</w:t>
      </w:r>
      <w:proofErr w:type="gramEnd"/>
      <w:r w:rsidRPr="00C91CFC">
        <w:t xml:space="preserve"> Temizleme ve ETL Süreçleri Tasarım</w:t>
      </w:r>
      <w:bookmarkEnd w:id="0"/>
    </w:p>
    <w:p w14:paraId="6B6E1BB3" w14:textId="60D45B5A" w:rsidR="00C91CFC" w:rsidRDefault="00C91CFC" w:rsidP="00C91CFC">
      <w:r>
        <w:t>03.06.2026</w:t>
      </w:r>
    </w:p>
    <w:p w14:paraId="1149B476" w14:textId="05CA402C" w:rsidR="00C91CFC" w:rsidRDefault="00C91CFC" w:rsidP="008E2B3B">
      <w:pPr>
        <w:pStyle w:val="Balk2"/>
      </w:pPr>
      <w:bookmarkStart w:id="1" w:name="_Toc231395884"/>
      <w:r>
        <w:t xml:space="preserve">Adım 1: </w:t>
      </w:r>
      <w:r w:rsidR="008E2B3B" w:rsidRPr="008E2B3B">
        <w:t>ETL Hedef Tablosunun Oluşturulması ve Kaynak Veri Analizi</w:t>
      </w:r>
      <w:bookmarkEnd w:id="1"/>
    </w:p>
    <w:p w14:paraId="4367887A" w14:textId="2532F381" w:rsidR="008E2B3B" w:rsidRPr="008E2B3B" w:rsidRDefault="008E2B3B" w:rsidP="008E2B3B">
      <w:r w:rsidRPr="008E2B3B">
        <w:t xml:space="preserve">Veri temizleme ve ETL süreçleri tasarımı projesinde veri kaynağı olarak Microsoft'un kurumsal ölçekli AdventureWorks2019 ilişkisel örnek </w:t>
      </w:r>
      <w:proofErr w:type="spellStart"/>
      <w:r w:rsidRPr="008E2B3B">
        <w:t>veritabanı</w:t>
      </w:r>
      <w:proofErr w:type="spellEnd"/>
      <w:r w:rsidRPr="008E2B3B">
        <w:t xml:space="preserve"> kullanılmıştır. Bu sistem; satış, üretim ve insan kaynakları gibi farklı departman şemalarını içeren karmaşık yapısı ve içinde barındırdığı standart dışı ham veriler sayesinde, ETL süreçlerinin modellenmesinde endüstri standardı bir test ortamı sağlamaktadır.</w:t>
      </w:r>
    </w:p>
    <w:p w14:paraId="75EB8463" w14:textId="3484BA08" w:rsidR="008E2B3B" w:rsidRPr="008E2B3B" w:rsidRDefault="008E2B3B" w:rsidP="008E2B3B">
      <w:r w:rsidRPr="008E2B3B">
        <w:t xml:space="preserve">ETL sürecinin ilk aşamasında, temizlenecek verileri depolamak amacıyla </w:t>
      </w:r>
      <w:proofErr w:type="spellStart"/>
      <w:r w:rsidRPr="008E2B3B">
        <w:t>ETL_Clean_People</w:t>
      </w:r>
      <w:proofErr w:type="spellEnd"/>
      <w:r w:rsidRPr="008E2B3B">
        <w:t xml:space="preserve"> hedef tablosu oluşturulmuştur. Ardından kaynak verilerin durumunu incelemek için </w:t>
      </w:r>
      <w:proofErr w:type="spellStart"/>
      <w:r w:rsidRPr="008E2B3B">
        <w:t>Person.PersonPhone</w:t>
      </w:r>
      <w:proofErr w:type="spellEnd"/>
      <w:r w:rsidRPr="008E2B3B">
        <w:t xml:space="preserve"> tablosunda veri profilleme çalışması yapılmaktadır.</w:t>
      </w:r>
    </w:p>
    <w:p w14:paraId="6742C286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Yürütülen analiz sorgusu neticesinde, sistemdeki telefon numaralarının ortak bir standart formata sahip olmadığı resmi olarak saptanmıştır.</w:t>
      </w:r>
    </w:p>
    <w:p w14:paraId="072D7290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Mevcut telefon verilerinin büyük bir kısmının veri ambarı standartlarına uymayan tire (-), parantez () ve düzensiz boşluk karakterleri içerdiği nicel olarak tespit edilmiştir.</w:t>
      </w:r>
    </w:p>
    <w:p w14:paraId="7590B6A8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Keşfedilen bu biçim düzensizlikleri, raporlama performansını düşürdüğü için bir sonraki dönüştürme (</w:t>
      </w:r>
      <w:proofErr w:type="spellStart"/>
      <w:r w:rsidRPr="008E2B3B">
        <w:t>Transform</w:t>
      </w:r>
      <w:proofErr w:type="spellEnd"/>
      <w:r w:rsidRPr="008E2B3B">
        <w:t>) adımına girdi sağlamak üzere kayıt altına alınmaktadır.</w:t>
      </w:r>
    </w:p>
    <w:p w14:paraId="0BA408E3" w14:textId="78D4A090" w:rsidR="008E2B3B" w:rsidRDefault="008E2B3B" w:rsidP="008E2B3B">
      <w:r w:rsidRPr="008E2B3B">
        <w:rPr>
          <w:noProof/>
        </w:rPr>
        <w:drawing>
          <wp:inline distT="0" distB="0" distL="0" distR="0" wp14:anchorId="10209C9E" wp14:editId="58B88EC0">
            <wp:extent cx="6454926" cy="967740"/>
            <wp:effectExtent l="0" t="0" r="3175" b="3810"/>
            <wp:docPr id="592297374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374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3888" cy="9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0E6E" w14:textId="77777777" w:rsidR="00745936" w:rsidRDefault="00745936" w:rsidP="008E2B3B"/>
    <w:p w14:paraId="074125F9" w14:textId="77777777" w:rsidR="00745936" w:rsidRDefault="00745936" w:rsidP="008E2B3B"/>
    <w:p w14:paraId="500DD1EF" w14:textId="77777777" w:rsidR="00745936" w:rsidRDefault="00745936" w:rsidP="008E2B3B"/>
    <w:p w14:paraId="31AF0C82" w14:textId="77777777" w:rsidR="00745936" w:rsidRDefault="00745936" w:rsidP="008E2B3B"/>
    <w:p w14:paraId="74EF4863" w14:textId="77777777" w:rsidR="00745936" w:rsidRDefault="00745936" w:rsidP="008E2B3B"/>
    <w:p w14:paraId="45ADECC9" w14:textId="77777777" w:rsidR="00745936" w:rsidRDefault="00745936" w:rsidP="008E2B3B"/>
    <w:p w14:paraId="0AC054F8" w14:textId="77777777" w:rsidR="00745936" w:rsidRDefault="00745936" w:rsidP="008E2B3B"/>
    <w:p w14:paraId="7EB7C856" w14:textId="77777777" w:rsidR="00745936" w:rsidRDefault="00745936" w:rsidP="008E2B3B"/>
    <w:p w14:paraId="2F650F29" w14:textId="77777777" w:rsidR="00745936" w:rsidRDefault="00745936" w:rsidP="008E2B3B"/>
    <w:p w14:paraId="44D61A7D" w14:textId="77777777" w:rsidR="00745936" w:rsidRDefault="00745936" w:rsidP="008E2B3B"/>
    <w:p w14:paraId="2847BBF1" w14:textId="283801A0" w:rsidR="00745936" w:rsidRDefault="00745936" w:rsidP="008E2B3B">
      <w:r>
        <w:t>03.06.2026</w:t>
      </w:r>
    </w:p>
    <w:p w14:paraId="194154ED" w14:textId="084A858F" w:rsidR="00745936" w:rsidRDefault="00745936" w:rsidP="00745936">
      <w:pPr>
        <w:pStyle w:val="Balk2"/>
      </w:pPr>
      <w:bookmarkStart w:id="2" w:name="_Toc231395885"/>
      <w:r>
        <w:t>Adım 2:</w:t>
      </w:r>
      <w:r w:rsidRPr="00745936">
        <w:t xml:space="preserve"> </w:t>
      </w:r>
      <w:r w:rsidRPr="00745936">
        <w:t>Veri Dönüştürme ve Hedef Sisteme Yükleme</w:t>
      </w:r>
      <w:bookmarkEnd w:id="2"/>
    </w:p>
    <w:p w14:paraId="7C64BF72" w14:textId="77777777" w:rsidR="00745936" w:rsidRPr="00745936" w:rsidRDefault="00745936" w:rsidP="00745936">
      <w:r w:rsidRPr="00745936">
        <w:t xml:space="preserve">ETL sürecinin ikinci ve üçüncü fazları olan verinin dönüştürülmesi ve temiz olarak hedef ambar yapısına yüklenmesi işlemleri bu adımda gerçekleştirilmiştir. Yazılan dinamik T-SQL </w:t>
      </w:r>
      <w:proofErr w:type="spellStart"/>
      <w:r w:rsidRPr="00745936">
        <w:t>scripti</w:t>
      </w:r>
      <w:proofErr w:type="spellEnd"/>
      <w:r w:rsidRPr="00745936">
        <w:t xml:space="preserve"> sayesinde ham veriler kurumsal standartlara uygun hale getirilmektedir.</w:t>
      </w:r>
    </w:p>
    <w:p w14:paraId="78E59BCC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</w:t>
      </w:r>
      <w:proofErr w:type="spellEnd"/>
      <w:r w:rsidRPr="00745936">
        <w:t xml:space="preserve"> tablosundaki parça ad bütünlüğü, dize birleştirme fonksiyonları kullanılarak </w:t>
      </w:r>
      <w:proofErr w:type="spellStart"/>
      <w:r w:rsidRPr="00745936">
        <w:t>FullName</w:t>
      </w:r>
      <w:proofErr w:type="spellEnd"/>
      <w:r w:rsidRPr="00745936">
        <w:t xml:space="preserve"> adı altında tekil ve standart bir yapıya dönüştürülmüştür.</w:t>
      </w:r>
    </w:p>
    <w:p w14:paraId="1B96E2BD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Person.PersonPhone</w:t>
      </w:r>
      <w:proofErr w:type="spellEnd"/>
      <w:r w:rsidRPr="00745936">
        <w:t xml:space="preserve"> tablosundan çekilen ham telefon verilerindeki tire (-), parantez () ve boşluk gibi karakterler REPLACE algoritmalarıyla ayıklanarak salt sayısal formata indirilmiştir.</w:t>
      </w:r>
    </w:p>
    <w:p w14:paraId="0685296E" w14:textId="77777777" w:rsidR="00745936" w:rsidRPr="00745936" w:rsidRDefault="00745936" w:rsidP="00745936">
      <w:pPr>
        <w:numPr>
          <w:ilvl w:val="0"/>
          <w:numId w:val="2"/>
        </w:numPr>
      </w:pPr>
      <w:r w:rsidRPr="00745936">
        <w:t xml:space="preserve">Temizlenen ve standartlaştırılan tüm veri kümeleri, herhangi bir veri kaybı olmaksızın </w:t>
      </w:r>
      <w:proofErr w:type="spellStart"/>
      <w:r w:rsidRPr="00745936">
        <w:t>ETL_Clean_People</w:t>
      </w:r>
      <w:proofErr w:type="spellEnd"/>
      <w:r w:rsidRPr="00745936">
        <w:t xml:space="preserve"> hedef tablosuna başarılı bir şekilde aktarılmış ve veri ambarı yükleme süreci tamamlanmış olmaktadır.</w:t>
      </w:r>
    </w:p>
    <w:p w14:paraId="62E2FE33" w14:textId="16C59F3C" w:rsidR="00745936" w:rsidRDefault="00745936" w:rsidP="00745936">
      <w:r w:rsidRPr="00745936">
        <w:drawing>
          <wp:inline distT="0" distB="0" distL="0" distR="0" wp14:anchorId="367A734D" wp14:editId="781608EF">
            <wp:extent cx="5257800" cy="2819670"/>
            <wp:effectExtent l="0" t="0" r="0" b="0"/>
            <wp:docPr id="1811675422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75422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396" cy="28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BCD8" w14:textId="77777777" w:rsidR="00745936" w:rsidRDefault="00745936" w:rsidP="00745936"/>
    <w:p w14:paraId="0277B0F5" w14:textId="77777777" w:rsidR="00745936" w:rsidRDefault="00745936" w:rsidP="00745936"/>
    <w:p w14:paraId="6DCF1CD5" w14:textId="77777777" w:rsidR="00745936" w:rsidRDefault="00745936" w:rsidP="00745936"/>
    <w:p w14:paraId="24892FF4" w14:textId="77777777" w:rsidR="00745936" w:rsidRDefault="00745936" w:rsidP="00745936"/>
    <w:p w14:paraId="56077998" w14:textId="77777777" w:rsidR="00745936" w:rsidRDefault="00745936" w:rsidP="00745936"/>
    <w:p w14:paraId="186CEB60" w14:textId="77777777" w:rsidR="00745936" w:rsidRDefault="00745936" w:rsidP="00745936"/>
    <w:p w14:paraId="7BBDC961" w14:textId="77777777" w:rsidR="00745936" w:rsidRPr="00745936" w:rsidRDefault="00745936" w:rsidP="00745936"/>
    <w:sectPr w:rsidR="00745936" w:rsidRPr="007459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722E"/>
    <w:multiLevelType w:val="multilevel"/>
    <w:tmpl w:val="5DD0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74145C"/>
    <w:multiLevelType w:val="multilevel"/>
    <w:tmpl w:val="784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632481">
    <w:abstractNumId w:val="0"/>
  </w:num>
  <w:num w:numId="2" w16cid:durableId="244536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A"/>
    <w:rsid w:val="00745936"/>
    <w:rsid w:val="00754888"/>
    <w:rsid w:val="00824680"/>
    <w:rsid w:val="00836F1A"/>
    <w:rsid w:val="00867790"/>
    <w:rsid w:val="008E2B3B"/>
    <w:rsid w:val="00912304"/>
    <w:rsid w:val="00C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30E35"/>
  <w15:chartTrackingRefBased/>
  <w15:docId w15:val="{572CD2ED-6310-469F-A29D-5C841F90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CFC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9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9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3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3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3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3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3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3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3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91CF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91C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3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36F1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36F1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36F1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36F1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36F1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36F1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3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3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3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3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3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36F1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36F1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36F1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3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36F1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36F1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91CFC"/>
    <w:rPr>
      <w:color w:val="467886" w:themeColor="hyperlink"/>
      <w:u w:val="singl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91CFC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91CFC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91CFC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91CFC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5</cp:revision>
  <dcterms:created xsi:type="dcterms:W3CDTF">2026-06-03T12:58:00Z</dcterms:created>
  <dcterms:modified xsi:type="dcterms:W3CDTF">2026-06-03T13:17:00Z</dcterms:modified>
</cp:coreProperties>
</file>