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6A4C" w14:textId="77777777" w:rsidR="00E76BA9" w:rsidRPr="00737617" w:rsidRDefault="00E76BA9" w:rsidP="00E76BA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sz w:val="28"/>
          <w:szCs w:val="28"/>
        </w:rPr>
        <w:t xml:space="preserve">ANKARA ÜNİVERSİTESİ </w:t>
      </w:r>
    </w:p>
    <w:p w14:paraId="1371C752" w14:textId="77777777" w:rsidR="00E76BA9" w:rsidRPr="00737617" w:rsidRDefault="00E76BA9" w:rsidP="00E76BA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sz w:val="28"/>
          <w:szCs w:val="28"/>
        </w:rPr>
        <w:t xml:space="preserve">MÜHENDİSLİK FAKÜLTESİ </w:t>
      </w:r>
    </w:p>
    <w:p w14:paraId="0EF842E0" w14:textId="77777777" w:rsidR="00E76BA9" w:rsidRPr="00737617" w:rsidRDefault="00E76BA9" w:rsidP="00E76BA9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sz w:val="28"/>
          <w:szCs w:val="28"/>
        </w:rPr>
        <w:t xml:space="preserve">BİLGİSAYAR MÜHENDİSLİĞİ BÖLÜMÜ </w:t>
      </w:r>
    </w:p>
    <w:p w14:paraId="652A33AF" w14:textId="77777777" w:rsidR="00E76BA9" w:rsidRPr="00737617" w:rsidRDefault="00E76BA9" w:rsidP="00E76BA9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noProof/>
          <w:sz w:val="28"/>
          <w:szCs w:val="28"/>
        </w:rPr>
        <w:drawing>
          <wp:inline distT="0" distB="0" distL="0" distR="0" wp14:anchorId="272EA41B" wp14:editId="435A56CE">
            <wp:extent cx="1800225" cy="1800225"/>
            <wp:effectExtent l="19050" t="0" r="9525" b="0"/>
            <wp:docPr id="1" name="Resim 1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DB624" w14:textId="77777777" w:rsidR="00E76BA9" w:rsidRPr="00737617" w:rsidRDefault="00E76BA9" w:rsidP="00E76BA9">
      <w:pPr>
        <w:spacing w:after="360" w:line="360" w:lineRule="auto"/>
        <w:jc w:val="center"/>
        <w:rPr>
          <w:rFonts w:cs="Arial"/>
          <w:b/>
          <w:sz w:val="28"/>
          <w:szCs w:val="28"/>
        </w:rPr>
      </w:pPr>
    </w:p>
    <w:p w14:paraId="6C113654" w14:textId="5CD33142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BLM 4522 – Proje </w:t>
      </w:r>
      <w:r>
        <w:rPr>
          <w:rFonts w:cs="Arial"/>
          <w:b/>
          <w:bCs/>
          <w:sz w:val="28"/>
          <w:szCs w:val="28"/>
        </w:rPr>
        <w:t>1</w:t>
      </w:r>
      <w:r>
        <w:rPr>
          <w:rFonts w:cs="Arial"/>
          <w:b/>
          <w:bCs/>
          <w:sz w:val="28"/>
          <w:szCs w:val="28"/>
        </w:rPr>
        <w:t xml:space="preserve">: </w:t>
      </w:r>
      <w:proofErr w:type="spellStart"/>
      <w:r w:rsidRPr="00E76BA9">
        <w:rPr>
          <w:rFonts w:cs="Arial"/>
          <w:b/>
          <w:bCs/>
          <w:sz w:val="28"/>
          <w:szCs w:val="28"/>
        </w:rPr>
        <w:t>Veritabanı</w:t>
      </w:r>
      <w:proofErr w:type="spellEnd"/>
      <w:r w:rsidRPr="00E76BA9">
        <w:rPr>
          <w:rFonts w:cs="Arial"/>
          <w:b/>
          <w:bCs/>
          <w:sz w:val="28"/>
          <w:szCs w:val="28"/>
        </w:rPr>
        <w:t xml:space="preserve"> Performans Optimizasyonu ve İzleme</w:t>
      </w:r>
    </w:p>
    <w:p w14:paraId="6B5E17A5" w14:textId="77777777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 w:rsidRPr="001819CC">
        <w:rPr>
          <w:rFonts w:cs="Arial"/>
          <w:b/>
          <w:color w:val="000000" w:themeColor="text1"/>
        </w:rPr>
        <w:t xml:space="preserve">Senem Arıcı </w:t>
      </w:r>
    </w:p>
    <w:p w14:paraId="13BDFAC6" w14:textId="77777777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 w:rsidRPr="001819CC">
        <w:rPr>
          <w:rFonts w:cs="Arial"/>
          <w:b/>
          <w:color w:val="000000" w:themeColor="text1"/>
        </w:rPr>
        <w:t>22290619</w:t>
      </w:r>
    </w:p>
    <w:p w14:paraId="7A4A2BB5" w14:textId="77777777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>20.04</w:t>
      </w:r>
      <w:r w:rsidRPr="001819CC">
        <w:rPr>
          <w:rFonts w:cs="Arial"/>
          <w:b/>
          <w:color w:val="000000" w:themeColor="text1"/>
        </w:rPr>
        <w:t xml:space="preserve">.2026 </w:t>
      </w:r>
    </w:p>
    <w:p w14:paraId="0A7BBE49" w14:textId="77777777" w:rsidR="00E76BA9" w:rsidRPr="00E76BA9" w:rsidRDefault="00E76BA9" w:rsidP="00E76BA9">
      <w:pPr>
        <w:jc w:val="center"/>
        <w:rPr>
          <w:b/>
          <w:bCs/>
          <w:sz w:val="28"/>
          <w:szCs w:val="28"/>
        </w:rPr>
      </w:pPr>
      <w:bookmarkStart w:id="0" w:name="_Toc227625951"/>
      <w:r w:rsidRPr="00E76BA9">
        <w:rPr>
          <w:b/>
          <w:bCs/>
          <w:sz w:val="28"/>
          <w:szCs w:val="28"/>
        </w:rPr>
        <w:t>https://github.com/senemarici/BLM4522--</w:t>
      </w:r>
      <w:proofErr w:type="spellStart"/>
      <w:r w:rsidRPr="00E76BA9">
        <w:rPr>
          <w:b/>
          <w:bCs/>
          <w:sz w:val="28"/>
          <w:szCs w:val="28"/>
        </w:rPr>
        <w:t>Ag</w:t>
      </w:r>
      <w:proofErr w:type="spellEnd"/>
      <w:r w:rsidRPr="00E76BA9">
        <w:rPr>
          <w:b/>
          <w:bCs/>
          <w:sz w:val="28"/>
          <w:szCs w:val="28"/>
        </w:rPr>
        <w:t>-</w:t>
      </w:r>
      <w:proofErr w:type="spellStart"/>
      <w:r w:rsidRPr="00E76BA9">
        <w:rPr>
          <w:b/>
          <w:bCs/>
          <w:sz w:val="28"/>
          <w:szCs w:val="28"/>
        </w:rPr>
        <w:t>Tabanli</w:t>
      </w:r>
      <w:proofErr w:type="spellEnd"/>
      <w:r w:rsidRPr="00E76BA9">
        <w:rPr>
          <w:b/>
          <w:bCs/>
          <w:sz w:val="28"/>
          <w:szCs w:val="28"/>
        </w:rPr>
        <w:t>-Paralel-</w:t>
      </w:r>
      <w:proofErr w:type="spellStart"/>
      <w:r w:rsidRPr="00E76BA9">
        <w:rPr>
          <w:b/>
          <w:bCs/>
          <w:sz w:val="28"/>
          <w:szCs w:val="28"/>
        </w:rPr>
        <w:t>Dagitim</w:t>
      </w:r>
      <w:proofErr w:type="spellEnd"/>
      <w:r w:rsidRPr="00E76BA9">
        <w:rPr>
          <w:b/>
          <w:bCs/>
          <w:sz w:val="28"/>
          <w:szCs w:val="28"/>
        </w:rPr>
        <w:t>-Sistemleri-Projeleri</w:t>
      </w:r>
      <w:bookmarkEnd w:id="0"/>
    </w:p>
    <w:p w14:paraId="483FAFFD" w14:textId="77777777" w:rsidR="00E76BA9" w:rsidRDefault="00E76BA9" w:rsidP="00E76BA9">
      <w:pPr>
        <w:pStyle w:val="Balk1"/>
        <w:jc w:val="center"/>
      </w:pPr>
    </w:p>
    <w:p w14:paraId="4E4F62F6" w14:textId="77777777" w:rsidR="00E76BA9" w:rsidRPr="0087436A" w:rsidRDefault="00E76BA9" w:rsidP="00E76BA9"/>
    <w:p w14:paraId="56946057" w14:textId="77777777" w:rsidR="00E76BA9" w:rsidRDefault="00E76BA9" w:rsidP="00E76BA9"/>
    <w:p w14:paraId="1540D5CE" w14:textId="77777777" w:rsidR="00E76BA9" w:rsidRDefault="00E76BA9" w:rsidP="00E76BA9"/>
    <w:p w14:paraId="7356FE66" w14:textId="77777777" w:rsidR="00E76BA9" w:rsidRPr="00064B06" w:rsidRDefault="00E76BA9" w:rsidP="00E76BA9"/>
    <w:sdt>
      <w:sdtPr>
        <w:rPr>
          <w:rFonts w:asciiTheme="minorHAnsi" w:eastAsia="Calibri" w:hAnsiTheme="minorHAnsi" w:cstheme="minorBidi"/>
          <w:b w:val="0"/>
          <w:bCs w:val="0"/>
          <w:color w:val="auto"/>
          <w:kern w:val="2"/>
          <w:szCs w:val="22"/>
          <w:lang w:val="tr-TR" w:eastAsia="en-US"/>
          <w14:ligatures w14:val="standardContextual"/>
        </w:rPr>
        <w:id w:val="-1039284817"/>
        <w:docPartObj>
          <w:docPartGallery w:val="Table of Contents"/>
          <w:docPartUnique/>
        </w:docPartObj>
      </w:sdtPr>
      <w:sdtEndPr>
        <w:rPr>
          <w:rFonts w:eastAsiaTheme="minorHAnsi"/>
          <w:szCs w:val="24"/>
        </w:rPr>
      </w:sdtEndPr>
      <w:sdtContent>
        <w:p w14:paraId="6B6A8298" w14:textId="77777777" w:rsidR="00E76BA9" w:rsidRDefault="00E76BA9" w:rsidP="00E76BA9">
          <w:pPr>
            <w:pStyle w:val="TBal"/>
            <w:ind w:firstLine="0"/>
            <w:jc w:val="left"/>
          </w:pPr>
        </w:p>
        <w:p w14:paraId="7020DEA7" w14:textId="77777777" w:rsidR="00E76BA9" w:rsidRDefault="00E76BA9" w:rsidP="00E76BA9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25951" w:history="1">
            <w:r w:rsidRPr="0070104E">
              <w:rPr>
                <w:rStyle w:val="Kpr"/>
                <w:rFonts w:eastAsiaTheme="minorHAnsi"/>
                <w:noProof/>
              </w:rPr>
              <w:t>https://github.com/senemarici/BLM4522--Ag-Tabanli-Paralel-Dagitim-Sistemleri-Projeleri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99FD" w14:textId="77777777" w:rsidR="00E76BA9" w:rsidRDefault="00E76BA9" w:rsidP="00E76BA9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tr-TR" w:eastAsia="tr-TR"/>
              <w14:ligatures w14:val="standardContextual"/>
            </w:rPr>
          </w:pPr>
          <w:hyperlink w:anchor="_Toc227625952" w:history="1">
            <w:r w:rsidRPr="0070104E">
              <w:rPr>
                <w:rStyle w:val="Kpr"/>
                <w:bCs/>
                <w:noProof/>
              </w:rPr>
              <w:t>Proje 2: Yedekleme ve Felaketten Kurtarma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595A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3" w:history="1">
            <w:r w:rsidRPr="0070104E">
              <w:rPr>
                <w:rStyle w:val="Kpr"/>
                <w:noProof/>
              </w:rPr>
              <w:t>Adım 1: Veri Kaynağı Kurulumu ve Tablo Yapılarının Doğrulanması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8E62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4" w:history="1">
            <w:r w:rsidRPr="0070104E">
              <w:rPr>
                <w:rStyle w:val="Kpr"/>
                <w:noProof/>
              </w:rPr>
              <w:t>Adım 2: Manuel Tam Yedek (Full Backup) ve Doğrulama Testi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4ABF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5" w:history="1">
            <w:r w:rsidRPr="0070104E">
              <w:rPr>
                <w:rStyle w:val="Kpr"/>
                <w:noProof/>
              </w:rPr>
              <w:t>Adım 3: Fark (Differential) Yedeği Alma ve Karşılaştığım Sorun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1790D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6" w:history="1">
            <w:r w:rsidRPr="0070104E">
              <w:rPr>
                <w:rStyle w:val="Kpr"/>
                <w:noProof/>
              </w:rPr>
              <w:t>Adım 4: Otomatik Yedekleme Stratejisi ve Alternatif Çözüm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9E44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7" w:history="1">
            <w:r w:rsidRPr="0070104E">
              <w:rPr>
                <w:rStyle w:val="Kpr"/>
                <w:noProof/>
              </w:rPr>
              <w:t>Adım 5: Kurtarma Modu Değişimi ve Karşılaşılan Log Hatası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9FE5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8" w:history="1">
            <w:r w:rsidRPr="0070104E">
              <w:rPr>
                <w:rStyle w:val="Kpr"/>
                <w:noProof/>
              </w:rPr>
              <w:t>Adım 6: Felaket Senaryosu ve Kurtarma İşlemi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0481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59" w:history="1">
            <w:r w:rsidRPr="0070104E">
              <w:rPr>
                <w:rStyle w:val="Kpr"/>
                <w:noProof/>
              </w:rPr>
              <w:t>Adım 7: Yedekleme Planı Tablosu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D3C8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60" w:history="1">
            <w:r w:rsidRPr="0070104E">
              <w:rPr>
                <w:rStyle w:val="Kpr"/>
                <w:noProof/>
              </w:rPr>
              <w:t>Adım 8: Tam Felaket Senaryosu - Veritabanı Silme ve Full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7082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61" w:history="1">
            <w:r w:rsidRPr="0070104E">
              <w:rPr>
                <w:rStyle w:val="Kpr"/>
                <w:noProof/>
              </w:rPr>
              <w:t>Adım 9:  SQL Server Agent Alternatifi Olarak Görev Zamanlayıcı Yapılandırması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DE55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62" w:history="1">
            <w:r w:rsidRPr="0070104E">
              <w:rPr>
                <w:rStyle w:val="Kpr"/>
                <w:noProof/>
              </w:rPr>
              <w:t>Adım 10: Yedekleme Stratejisi ve Verimlilik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11B6" w14:textId="77777777" w:rsidR="00E76BA9" w:rsidRDefault="00E76BA9" w:rsidP="00E76BA9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27625963" w:history="1">
            <w:r w:rsidRPr="0070104E">
              <w:rPr>
                <w:rStyle w:val="Kpr"/>
                <w:noProof/>
              </w:rPr>
              <w:t>Sonuç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199A" w14:textId="33643AC0" w:rsidR="0008655D" w:rsidRDefault="00E76BA9" w:rsidP="00E76BA9">
          <w:r>
            <w:rPr>
              <w:b/>
              <w:bCs/>
            </w:rPr>
            <w:fldChar w:fldCharType="end"/>
          </w:r>
        </w:p>
      </w:sdtContent>
    </w:sdt>
    <w:p w14:paraId="69BCA272" w14:textId="77777777" w:rsidR="00E76BA9" w:rsidRDefault="00E76BA9" w:rsidP="00E76BA9"/>
    <w:p w14:paraId="127AF6DC" w14:textId="77777777" w:rsidR="00E76BA9" w:rsidRDefault="00E76BA9" w:rsidP="00E76BA9"/>
    <w:p w14:paraId="6B8056CB" w14:textId="77777777" w:rsidR="00E76BA9" w:rsidRDefault="00E76BA9" w:rsidP="00E76BA9"/>
    <w:p w14:paraId="628C2A50" w14:textId="77777777" w:rsidR="00E76BA9" w:rsidRDefault="00E76BA9" w:rsidP="00E76BA9"/>
    <w:p w14:paraId="5098F0D8" w14:textId="77777777" w:rsidR="00E76BA9" w:rsidRDefault="00E76BA9" w:rsidP="00E76BA9"/>
    <w:p w14:paraId="5685B29F" w14:textId="77777777" w:rsidR="00E76BA9" w:rsidRDefault="00E76BA9" w:rsidP="00E76BA9"/>
    <w:p w14:paraId="4B85132B" w14:textId="77777777" w:rsidR="00E76BA9" w:rsidRDefault="00E76BA9" w:rsidP="00E76BA9"/>
    <w:p w14:paraId="2E69B81D" w14:textId="77777777" w:rsidR="00E76BA9" w:rsidRDefault="00E76BA9" w:rsidP="00E76BA9"/>
    <w:p w14:paraId="31485CFA" w14:textId="77777777" w:rsidR="00E76BA9" w:rsidRDefault="00E76BA9" w:rsidP="00E76BA9"/>
    <w:p w14:paraId="539E9AF1" w14:textId="77777777" w:rsidR="00E76BA9" w:rsidRDefault="00E76BA9" w:rsidP="00E76BA9"/>
    <w:p w14:paraId="03CC9BF9" w14:textId="77777777" w:rsidR="00E76BA9" w:rsidRDefault="00E76BA9" w:rsidP="00E76BA9"/>
    <w:p w14:paraId="15378C17" w14:textId="3D33797B" w:rsidR="00E76BA9" w:rsidRPr="00064B06" w:rsidRDefault="00E76BA9" w:rsidP="00E76BA9">
      <w:pPr>
        <w:pStyle w:val="Balk1"/>
        <w:jc w:val="center"/>
        <w:rPr>
          <w:b/>
          <w:bCs/>
          <w:color w:val="000000" w:themeColor="text1"/>
        </w:rPr>
      </w:pPr>
      <w:bookmarkStart w:id="1" w:name="_Toc227625952"/>
      <w:r w:rsidRPr="00064B06">
        <w:rPr>
          <w:b/>
          <w:bCs/>
          <w:color w:val="000000" w:themeColor="text1"/>
        </w:rPr>
        <w:lastRenderedPageBreak/>
        <w:t xml:space="preserve">Proje </w:t>
      </w:r>
      <w:r>
        <w:rPr>
          <w:b/>
          <w:bCs/>
          <w:color w:val="000000" w:themeColor="text1"/>
        </w:rPr>
        <w:t>1</w:t>
      </w:r>
      <w:r w:rsidRPr="00064B06">
        <w:rPr>
          <w:b/>
          <w:bCs/>
          <w:color w:val="000000" w:themeColor="text1"/>
        </w:rPr>
        <w:t xml:space="preserve">: </w:t>
      </w:r>
      <w:bookmarkEnd w:id="1"/>
      <w:proofErr w:type="spellStart"/>
      <w:r w:rsidRPr="00E76BA9">
        <w:rPr>
          <w:b/>
          <w:bCs/>
          <w:color w:val="000000" w:themeColor="text1"/>
        </w:rPr>
        <w:t>Veritabanı</w:t>
      </w:r>
      <w:proofErr w:type="spellEnd"/>
      <w:r w:rsidRPr="00E76BA9">
        <w:rPr>
          <w:b/>
          <w:bCs/>
          <w:color w:val="000000" w:themeColor="text1"/>
        </w:rPr>
        <w:t xml:space="preserve"> Performans Optimizasyonu ve İzleme</w:t>
      </w:r>
    </w:p>
    <w:p w14:paraId="1607C230" w14:textId="142035FF" w:rsidR="00E76BA9" w:rsidRDefault="00E76BA9" w:rsidP="00E76BA9">
      <w:r>
        <w:t>19.05.2026</w:t>
      </w:r>
    </w:p>
    <w:p w14:paraId="2A04913A" w14:textId="0E93FB50" w:rsidR="00E76BA9" w:rsidRDefault="00E76BA9" w:rsidP="00E76BA9">
      <w:pPr>
        <w:pStyle w:val="Balk2"/>
      </w:pPr>
      <w:r w:rsidRPr="00E76BA9">
        <w:t xml:space="preserve">ADIM 1: </w:t>
      </w:r>
      <w:proofErr w:type="spellStart"/>
      <w:r w:rsidRPr="00E76BA9">
        <w:t>Veritabanı</w:t>
      </w:r>
      <w:proofErr w:type="spellEnd"/>
      <w:r w:rsidRPr="00E76BA9">
        <w:t xml:space="preserve"> Altyapısının Kurulması ve Hazırlık Süreci</w:t>
      </w:r>
    </w:p>
    <w:p w14:paraId="29BE26BE" w14:textId="76CC109C" w:rsidR="00E76BA9" w:rsidRDefault="00E76BA9" w:rsidP="00E76BA9">
      <w:r w:rsidRPr="00E76BA9">
        <w:t xml:space="preserve">Performans optimizasyonu testlerinin gerçekçi sonuçlar verebilmesi adına, Microsoft tarafından sağlanan ve içinde yüz binlerce satır ilişkilendirilmiş veri barındıran resmi </w:t>
      </w:r>
      <w:r w:rsidRPr="00E76BA9">
        <w:rPr>
          <w:b/>
          <w:bCs/>
        </w:rPr>
        <w:t>AdventureWorks2019</w:t>
      </w:r>
      <w:r w:rsidRPr="00E76BA9">
        <w:t xml:space="preserve"> OLTP (Online </w:t>
      </w:r>
      <w:proofErr w:type="spellStart"/>
      <w:r w:rsidRPr="00E76BA9">
        <w:t>Transaction</w:t>
      </w:r>
      <w:proofErr w:type="spellEnd"/>
      <w:r w:rsidRPr="00E76BA9">
        <w:t xml:space="preserve"> </w:t>
      </w:r>
      <w:proofErr w:type="spellStart"/>
      <w:r w:rsidRPr="00E76BA9">
        <w:t>Processing</w:t>
      </w:r>
      <w:proofErr w:type="spellEnd"/>
      <w:r w:rsidRPr="00E76BA9">
        <w:t xml:space="preserve">) örnek </w:t>
      </w:r>
      <w:proofErr w:type="spellStart"/>
      <w:r w:rsidRPr="00E76BA9">
        <w:t>veritabanı</w:t>
      </w:r>
      <w:proofErr w:type="spellEnd"/>
      <w:r w:rsidRPr="00E76BA9">
        <w:t xml:space="preserve"> tercih edilmiştir.</w:t>
      </w:r>
    </w:p>
    <w:p w14:paraId="617AF1EE" w14:textId="77777777" w:rsidR="00E76BA9" w:rsidRPr="00E76BA9" w:rsidRDefault="00E76BA9" w:rsidP="00E76BA9">
      <w:r w:rsidRPr="00E76BA9">
        <w:t>Gerekli ortam hazırlıkları tamamlandıktan sonra SSMS arayüzü üzerinden Restore Database sihirbazı çalıştırılmıştır. Geri yükleme esnasında çakışmaları önlemek adına şu parametreler aktif edilmiştir:</w:t>
      </w:r>
    </w:p>
    <w:p w14:paraId="44A0350A" w14:textId="77777777" w:rsidR="00E76BA9" w:rsidRPr="00E76BA9" w:rsidRDefault="00E76BA9" w:rsidP="00E76BA9">
      <w:pPr>
        <w:numPr>
          <w:ilvl w:val="0"/>
          <w:numId w:val="1"/>
        </w:numPr>
      </w:pPr>
      <w:proofErr w:type="spellStart"/>
      <w:r w:rsidRPr="00E76BA9">
        <w:rPr>
          <w:b/>
          <w:bCs/>
        </w:rPr>
        <w:t>Files</w:t>
      </w:r>
      <w:proofErr w:type="spellEnd"/>
      <w:r w:rsidRPr="00E76BA9">
        <w:rPr>
          <w:b/>
          <w:bCs/>
        </w:rPr>
        <w:t xml:space="preserve"> Sekmesi:</w:t>
      </w:r>
      <w:r w:rsidRPr="00E76BA9">
        <w:t xml:space="preserve"> </w:t>
      </w:r>
      <w:proofErr w:type="spellStart"/>
      <w:r w:rsidRPr="00E76BA9">
        <w:t>Relocate</w:t>
      </w:r>
      <w:proofErr w:type="spellEnd"/>
      <w:r w:rsidRPr="00E76BA9">
        <w:t xml:space="preserve"> </w:t>
      </w:r>
      <w:proofErr w:type="spellStart"/>
      <w:r w:rsidRPr="00E76BA9">
        <w:t>all</w:t>
      </w:r>
      <w:proofErr w:type="spellEnd"/>
      <w:r w:rsidRPr="00E76BA9">
        <w:t xml:space="preserve"> </w:t>
      </w:r>
      <w:proofErr w:type="spellStart"/>
      <w:r w:rsidRPr="00E76BA9">
        <w:t>files</w:t>
      </w:r>
      <w:proofErr w:type="spellEnd"/>
      <w:r w:rsidRPr="00E76BA9">
        <w:t xml:space="preserve"> </w:t>
      </w:r>
      <w:proofErr w:type="spellStart"/>
      <w:r w:rsidRPr="00E76BA9">
        <w:t>to</w:t>
      </w:r>
      <w:proofErr w:type="spellEnd"/>
      <w:r w:rsidRPr="00E76BA9">
        <w:t xml:space="preserve"> </w:t>
      </w:r>
      <w:proofErr w:type="spellStart"/>
      <w:r w:rsidRPr="00E76BA9">
        <w:t>folder</w:t>
      </w:r>
      <w:proofErr w:type="spellEnd"/>
      <w:r w:rsidRPr="00E76BA9">
        <w:t xml:space="preserve"> seçeneği işaretlenerek </w:t>
      </w:r>
      <w:proofErr w:type="spellStart"/>
      <w:r w:rsidRPr="00E76BA9">
        <w:t>veritabanı</w:t>
      </w:r>
      <w:proofErr w:type="spellEnd"/>
      <w:r w:rsidRPr="00E76BA9">
        <w:t xml:space="preserve"> dosyalarının (.</w:t>
      </w:r>
      <w:proofErr w:type="spellStart"/>
      <w:r w:rsidRPr="00E76BA9">
        <w:t>mdf</w:t>
      </w:r>
      <w:proofErr w:type="spellEnd"/>
      <w:r w:rsidRPr="00E76BA9">
        <w:t xml:space="preserve"> ve .</w:t>
      </w:r>
      <w:proofErr w:type="spellStart"/>
      <w:r w:rsidRPr="00E76BA9">
        <w:t>ldf</w:t>
      </w:r>
      <w:proofErr w:type="spellEnd"/>
      <w:r w:rsidRPr="00E76BA9">
        <w:t>) yerel bilgisayarın disk yapısına göre otomatik konumlandırılması sağlanmıştır.</w:t>
      </w:r>
    </w:p>
    <w:p w14:paraId="511FAAF5" w14:textId="77777777" w:rsidR="00E76BA9" w:rsidRPr="00E76BA9" w:rsidRDefault="00E76BA9" w:rsidP="00E76BA9">
      <w:pPr>
        <w:numPr>
          <w:ilvl w:val="0"/>
          <w:numId w:val="1"/>
        </w:numPr>
      </w:pPr>
      <w:proofErr w:type="spellStart"/>
      <w:r w:rsidRPr="00E76BA9">
        <w:rPr>
          <w:b/>
          <w:bCs/>
        </w:rPr>
        <w:t>Options</w:t>
      </w:r>
      <w:proofErr w:type="spellEnd"/>
      <w:r w:rsidRPr="00E76BA9">
        <w:rPr>
          <w:b/>
          <w:bCs/>
        </w:rPr>
        <w:t xml:space="preserve"> Sekmesi:</w:t>
      </w:r>
      <w:r w:rsidRPr="00E76BA9">
        <w:t xml:space="preserve"> </w:t>
      </w:r>
      <w:proofErr w:type="spellStart"/>
      <w:r w:rsidRPr="00E76BA9">
        <w:t>Overwrite</w:t>
      </w:r>
      <w:proofErr w:type="spellEnd"/>
      <w:r w:rsidRPr="00E76BA9">
        <w:t xml:space="preserve"> </w:t>
      </w:r>
      <w:proofErr w:type="spellStart"/>
      <w:r w:rsidRPr="00E76BA9">
        <w:t>the</w:t>
      </w:r>
      <w:proofErr w:type="spellEnd"/>
      <w:r w:rsidRPr="00E76BA9">
        <w:t xml:space="preserve"> </w:t>
      </w:r>
      <w:proofErr w:type="spellStart"/>
      <w:r w:rsidRPr="00E76BA9">
        <w:t>existing</w:t>
      </w:r>
      <w:proofErr w:type="spellEnd"/>
      <w:r w:rsidRPr="00E76BA9">
        <w:t xml:space="preserve"> </w:t>
      </w:r>
      <w:proofErr w:type="spellStart"/>
      <w:r w:rsidRPr="00E76BA9">
        <w:t>database</w:t>
      </w:r>
      <w:proofErr w:type="spellEnd"/>
      <w:r w:rsidRPr="00E76BA9">
        <w:t xml:space="preserve"> (WITH REPLACE) seçeneği seçilerek temiz bir kurulum yapılmıştır.</w:t>
      </w:r>
    </w:p>
    <w:p w14:paraId="46EE492D" w14:textId="77777777" w:rsidR="00E76BA9" w:rsidRPr="00E76BA9" w:rsidRDefault="00E76BA9" w:rsidP="00E76BA9">
      <w:r w:rsidRPr="00E76BA9">
        <w:t xml:space="preserve">İşlem sonucunda AdventureWorks2019 </w:t>
      </w:r>
      <w:proofErr w:type="spellStart"/>
      <w:r w:rsidRPr="00E76BA9">
        <w:t>veritabanı</w:t>
      </w:r>
      <w:proofErr w:type="spellEnd"/>
      <w:r w:rsidRPr="00E76BA9">
        <w:t xml:space="preserve">, MSSQL </w:t>
      </w:r>
      <w:proofErr w:type="spellStart"/>
      <w:r w:rsidRPr="00E76BA9">
        <w:t>instance'ı</w:t>
      </w:r>
      <w:proofErr w:type="spellEnd"/>
      <w:r w:rsidRPr="00E76BA9">
        <w:t xml:space="preserve"> üzerine başarıyla entegre edilmiş ve performans testlerine hazır hale getirilmiştir.</w:t>
      </w:r>
    </w:p>
    <w:p w14:paraId="750C9046" w14:textId="5B5E4861" w:rsidR="00E76BA9" w:rsidRDefault="00E76BA9" w:rsidP="00E76BA9">
      <w:r w:rsidRPr="00E76BA9">
        <w:drawing>
          <wp:inline distT="0" distB="0" distL="0" distR="0" wp14:anchorId="4B0B998A" wp14:editId="170E16FB">
            <wp:extent cx="1661304" cy="1874682"/>
            <wp:effectExtent l="0" t="0" r="0" b="0"/>
            <wp:docPr id="10222876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A20" w14:textId="77777777" w:rsidR="00E76BA9" w:rsidRDefault="00E76BA9" w:rsidP="00E76BA9"/>
    <w:p w14:paraId="1A219937" w14:textId="77777777" w:rsidR="00E76BA9" w:rsidRDefault="00E76BA9" w:rsidP="00E76BA9"/>
    <w:p w14:paraId="0851771C" w14:textId="77777777" w:rsidR="00E76BA9" w:rsidRDefault="00E76BA9" w:rsidP="00E76BA9"/>
    <w:p w14:paraId="66FE9EA6" w14:textId="77777777" w:rsidR="00E76BA9" w:rsidRDefault="00E76BA9" w:rsidP="00E76BA9"/>
    <w:p w14:paraId="4EE9DAF8" w14:textId="77777777" w:rsidR="00E76BA9" w:rsidRDefault="00E76BA9" w:rsidP="00E76BA9"/>
    <w:p w14:paraId="2DF979DB" w14:textId="77777777" w:rsidR="00E76BA9" w:rsidRDefault="00E76BA9" w:rsidP="00E76BA9"/>
    <w:p w14:paraId="4CD4E28F" w14:textId="77777777" w:rsidR="00E76BA9" w:rsidRDefault="00E76BA9" w:rsidP="00E76BA9"/>
    <w:p w14:paraId="29958F24" w14:textId="77777777" w:rsidR="00E76BA9" w:rsidRDefault="00E76BA9" w:rsidP="00E76BA9"/>
    <w:p w14:paraId="677ADC40" w14:textId="77777777" w:rsidR="00E76BA9" w:rsidRDefault="00E76BA9" w:rsidP="00E76BA9"/>
    <w:p w14:paraId="5FB4C375" w14:textId="77777777" w:rsidR="00E76BA9" w:rsidRDefault="00E76BA9" w:rsidP="00E76BA9"/>
    <w:p w14:paraId="0DCD340F" w14:textId="77777777" w:rsidR="00E76BA9" w:rsidRDefault="00E76BA9" w:rsidP="00E76BA9"/>
    <w:p w14:paraId="2699E59B" w14:textId="77777777" w:rsidR="00E76BA9" w:rsidRDefault="00E76BA9" w:rsidP="00E76BA9"/>
    <w:sectPr w:rsidR="00E76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D104A"/>
    <w:multiLevelType w:val="multilevel"/>
    <w:tmpl w:val="31AE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73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5D"/>
    <w:rsid w:val="0008655D"/>
    <w:rsid w:val="001E4A38"/>
    <w:rsid w:val="00E7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48C7"/>
  <w15:chartTrackingRefBased/>
  <w15:docId w15:val="{BAEED963-FD01-49C9-A146-F2CCCB1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BA9"/>
  </w:style>
  <w:style w:type="paragraph" w:styleId="Balk1">
    <w:name w:val="heading 1"/>
    <w:basedOn w:val="Normal"/>
    <w:next w:val="Normal"/>
    <w:link w:val="Balk1Char"/>
    <w:uiPriority w:val="9"/>
    <w:qFormat/>
    <w:rsid w:val="0008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7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76B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655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655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65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65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65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65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65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65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655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655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655D"/>
    <w:rPr>
      <w:b/>
      <w:bCs/>
      <w:smallCaps/>
      <w:color w:val="0F4761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E76BA9"/>
    <w:pPr>
      <w:spacing w:before="480" w:after="0" w:line="276" w:lineRule="auto"/>
      <w:ind w:left="432" w:hanging="432"/>
      <w:jc w:val="center"/>
      <w:outlineLvl w:val="9"/>
    </w:pPr>
    <w:rPr>
      <w:rFonts w:ascii="Arial" w:eastAsia="MS Gothic" w:hAnsi="Arial" w:cs="Times New Roman"/>
      <w:b/>
      <w:bCs/>
      <w:color w:val="000000" w:themeColor="text1"/>
      <w:kern w:val="0"/>
      <w:sz w:val="24"/>
      <w:szCs w:val="28"/>
      <w:lang w:val="en-US" w:eastAsia="ja-JP"/>
      <w14:ligatures w14:val="none"/>
    </w:rPr>
  </w:style>
  <w:style w:type="paragraph" w:styleId="T2">
    <w:name w:val="toc 2"/>
    <w:basedOn w:val="Normal"/>
    <w:next w:val="Normal"/>
    <w:link w:val="T2Char"/>
    <w:autoRedefine/>
    <w:uiPriority w:val="39"/>
    <w:unhideWhenUsed/>
    <w:qFormat/>
    <w:rsid w:val="00E76BA9"/>
    <w:pPr>
      <w:tabs>
        <w:tab w:val="right" w:leader="dot" w:pos="9071"/>
      </w:tabs>
      <w:spacing w:after="100" w:line="276" w:lineRule="auto"/>
      <w:ind w:left="216"/>
      <w:jc w:val="both"/>
    </w:pPr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76BA9"/>
    <w:pPr>
      <w:spacing w:after="100" w:line="276" w:lineRule="auto"/>
      <w:jc w:val="both"/>
    </w:pPr>
    <w:rPr>
      <w:rFonts w:ascii="Arial" w:eastAsia="MS Mincho" w:hAnsi="Arial" w:cs="Arial"/>
      <w:b/>
      <w:kern w:val="0"/>
      <w:szCs w:val="22"/>
      <w:lang w:val="en-US" w:eastAsia="ja-JP"/>
      <w14:ligatures w14:val="none"/>
    </w:rPr>
  </w:style>
  <w:style w:type="character" w:customStyle="1" w:styleId="T2Char">
    <w:name w:val="İÇT 2 Char"/>
    <w:basedOn w:val="VarsaylanParagrafYazTipi"/>
    <w:link w:val="T2"/>
    <w:uiPriority w:val="39"/>
    <w:rsid w:val="00E76BA9"/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character" w:styleId="Kpr">
    <w:name w:val="Hyperlink"/>
    <w:basedOn w:val="VarsaylanParagrafYazTipi"/>
    <w:uiPriority w:val="99"/>
    <w:unhideWhenUsed/>
    <w:rsid w:val="00E76B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 Arıcı</dc:creator>
  <cp:keywords/>
  <dc:description/>
  <cp:lastModifiedBy>Senem Arıcı</cp:lastModifiedBy>
  <cp:revision>2</cp:revision>
  <dcterms:created xsi:type="dcterms:W3CDTF">2026-05-19T17:09:00Z</dcterms:created>
  <dcterms:modified xsi:type="dcterms:W3CDTF">2026-05-19T17:12:00Z</dcterms:modified>
</cp:coreProperties>
</file>