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63F62B" w14:textId="04FA21F4" w:rsidR="00557A77" w:rsidRPr="006C06DA" w:rsidRDefault="00455E6A" w:rsidP="006C06DA">
      <w:pPr>
        <w:rPr>
          <w:b/>
          <w:sz w:val="32"/>
          <w:szCs w:val="32"/>
        </w:rPr>
      </w:pPr>
      <w:r w:rsidRPr="00455E6A">
        <w:rPr>
          <w:b/>
          <w:sz w:val="32"/>
          <w:szCs w:val="32"/>
        </w:rPr>
        <w:t xml:space="preserve">RISC-V Class Project Phase </w:t>
      </w:r>
      <w:r w:rsidR="00FB2E72">
        <w:rPr>
          <w:b/>
          <w:sz w:val="32"/>
          <w:szCs w:val="32"/>
        </w:rPr>
        <w:t>8</w:t>
      </w:r>
      <w:r w:rsidRPr="00455E6A">
        <w:rPr>
          <w:b/>
          <w:sz w:val="32"/>
          <w:szCs w:val="32"/>
        </w:rPr>
        <w:t xml:space="preserve"> – </w:t>
      </w:r>
      <w:r w:rsidR="003A3E0A">
        <w:rPr>
          <w:b/>
          <w:sz w:val="32"/>
          <w:szCs w:val="32"/>
        </w:rPr>
        <w:t>Data Memory</w:t>
      </w:r>
      <w:r w:rsidR="008F50A5">
        <w:rPr>
          <w:b/>
          <w:sz w:val="32"/>
          <w:szCs w:val="32"/>
        </w:rPr>
        <w:t xml:space="preserve"> Schematic</w:t>
      </w:r>
      <w:r w:rsidR="00E52E4E">
        <w:rPr>
          <w:b/>
          <w:sz w:val="32"/>
          <w:szCs w:val="32"/>
        </w:rPr>
        <w:t xml:space="preserve"> + CA</w:t>
      </w:r>
    </w:p>
    <w:p w14:paraId="7E27156B" w14:textId="7B7A0877" w:rsidR="009C58E9" w:rsidRDefault="006C06DA" w:rsidP="00557A77">
      <w:r>
        <w:t xml:space="preserve">Phase </w:t>
      </w:r>
      <w:r w:rsidR="00FB2E72">
        <w:t>8</w:t>
      </w:r>
      <w:r w:rsidR="006368B1">
        <w:t xml:space="preserve"> of the Class Project </w:t>
      </w:r>
      <w:r w:rsidR="00E66672">
        <w:t xml:space="preserve">adds the </w:t>
      </w:r>
      <w:r w:rsidR="005D449E">
        <w:t xml:space="preserve">logic to implement </w:t>
      </w:r>
      <w:r w:rsidR="00E52E4E">
        <w:t xml:space="preserve">Data Memory load and store operations </w:t>
      </w:r>
      <w:r w:rsidR="005D449E">
        <w:t>to the</w:t>
      </w:r>
      <w:r w:rsidR="00E66672">
        <w:t xml:space="preserve"> Schematic</w:t>
      </w:r>
      <w:r w:rsidR="005D449E" w:rsidRPr="005D449E">
        <w:t xml:space="preserve"> </w:t>
      </w:r>
      <w:r w:rsidR="005D449E">
        <w:t xml:space="preserve">and the </w:t>
      </w:r>
      <w:proofErr w:type="spellStart"/>
      <w:r w:rsidR="005D449E">
        <w:t>Codasip</w:t>
      </w:r>
      <w:proofErr w:type="spellEnd"/>
      <w:r w:rsidR="005D449E">
        <w:t xml:space="preserve"> implementation</w:t>
      </w:r>
      <w:r w:rsidR="00E66672">
        <w:t xml:space="preserve"> created in Phase </w:t>
      </w:r>
      <w:r w:rsidR="00E52E4E">
        <w:t>8</w:t>
      </w:r>
      <w:r w:rsidR="00E66672">
        <w:t>.</w:t>
      </w:r>
      <w:r w:rsidR="00363861">
        <w:t xml:space="preserve">  </w:t>
      </w:r>
      <w:r w:rsidR="006A7CF7">
        <w:t>The schematic update will be described first</w:t>
      </w:r>
      <w:r w:rsidR="009C58E9">
        <w:t xml:space="preserve">, followed by the </w:t>
      </w:r>
      <w:proofErr w:type="spellStart"/>
      <w:r w:rsidR="009C58E9">
        <w:t>Codasip</w:t>
      </w:r>
      <w:proofErr w:type="spellEnd"/>
      <w:r w:rsidR="009C58E9">
        <w:t xml:space="preserve"> code update.</w:t>
      </w:r>
    </w:p>
    <w:p w14:paraId="566DBACF" w14:textId="300BF232" w:rsidR="00960170" w:rsidRPr="00455E6A" w:rsidRDefault="00A64A4F" w:rsidP="00960170">
      <w:pPr>
        <w:pStyle w:val="ListParagraph"/>
        <w:numPr>
          <w:ilvl w:val="0"/>
          <w:numId w:val="1"/>
        </w:numPr>
        <w:rPr>
          <w:b/>
          <w:sz w:val="28"/>
          <w:szCs w:val="28"/>
        </w:rPr>
      </w:pPr>
      <w:r>
        <w:rPr>
          <w:b/>
          <w:sz w:val="28"/>
          <w:szCs w:val="28"/>
        </w:rPr>
        <w:t xml:space="preserve">Update the </w:t>
      </w:r>
      <w:r w:rsidR="009C58E9">
        <w:rPr>
          <w:b/>
          <w:sz w:val="28"/>
          <w:szCs w:val="28"/>
        </w:rPr>
        <w:t>Schematic</w:t>
      </w:r>
    </w:p>
    <w:p w14:paraId="72C9F233" w14:textId="19CF5322" w:rsidR="006C06DA" w:rsidRDefault="006368B1" w:rsidP="006C06DA">
      <w:r>
        <w:t xml:space="preserve">Copy the schematic </w:t>
      </w:r>
      <w:r w:rsidR="009C58E9">
        <w:t>standardname</w:t>
      </w:r>
      <w:r w:rsidR="00FB2E72">
        <w:t>7</w:t>
      </w:r>
      <w:r>
        <w:t xml:space="preserve">.xml </w:t>
      </w:r>
      <w:r w:rsidR="009C58E9">
        <w:t>to standardname</w:t>
      </w:r>
      <w:r w:rsidR="00FB2E72">
        <w:t>8</w:t>
      </w:r>
      <w:r w:rsidR="009C58E9">
        <w:t>.xml</w:t>
      </w:r>
      <w:r>
        <w:t>.  Alternatively named schematics will not be accepted.</w:t>
      </w:r>
      <w:r w:rsidR="009C58E9">
        <w:t xml:space="preserve">  Open the schematic in draw.io.  </w:t>
      </w:r>
    </w:p>
    <w:p w14:paraId="2D5E4B81" w14:textId="632824F5" w:rsidR="00F54B86" w:rsidRDefault="00F54B86" w:rsidP="00A3636F">
      <w:r>
        <w:t xml:space="preserve">The </w:t>
      </w:r>
      <w:r w:rsidR="00A3636F">
        <w:t xml:space="preserve">Data Memory is shown in Figure 4.49 in the textbook, reproduced in </w:t>
      </w:r>
      <w:r w:rsidR="00A3636F" w:rsidRPr="00A3636F">
        <w:fldChar w:fldCharType="begin"/>
      </w:r>
      <w:r w:rsidR="00A3636F" w:rsidRPr="00A3636F">
        <w:instrText xml:space="preserve"> REF _Ref517679332 \h  \* MERGEFORMAT </w:instrText>
      </w:r>
      <w:r w:rsidR="00A3636F" w:rsidRPr="00A3636F">
        <w:fldChar w:fldCharType="separate"/>
      </w:r>
      <w:r w:rsidR="00340643" w:rsidRPr="00A3636F">
        <w:t xml:space="preserve">Figure </w:t>
      </w:r>
      <w:r w:rsidR="00340643">
        <w:rPr>
          <w:noProof/>
        </w:rPr>
        <w:t>1</w:t>
      </w:r>
      <w:r w:rsidR="00A3636F" w:rsidRPr="00A3636F">
        <w:fldChar w:fldCharType="end"/>
      </w:r>
      <w:r w:rsidR="00A3636F">
        <w:t xml:space="preserve"> below with the Data Memory highlighted.  The </w:t>
      </w:r>
      <w:proofErr w:type="spellStart"/>
      <w:r w:rsidR="00A3636F">
        <w:t>Codasip</w:t>
      </w:r>
      <w:proofErr w:type="spellEnd"/>
      <w:r w:rsidR="00A3636F">
        <w:t xml:space="preserve"> memory model requires a few changes to the textbook block diagram.</w:t>
      </w:r>
    </w:p>
    <w:p w14:paraId="0A895A11" w14:textId="1C780080" w:rsidR="00A3636F" w:rsidRDefault="00A3636F" w:rsidP="00A3636F">
      <w:r>
        <w:rPr>
          <w:noProof/>
        </w:rPr>
        <w:drawing>
          <wp:inline distT="0" distB="0" distL="0" distR="0" wp14:anchorId="06F3AD8A" wp14:editId="7372F6EE">
            <wp:extent cx="5943600" cy="412496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h9 - Memory.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124960"/>
                    </a:xfrm>
                    <a:prstGeom prst="rect">
                      <a:avLst/>
                    </a:prstGeom>
                  </pic:spPr>
                </pic:pic>
              </a:graphicData>
            </a:graphic>
          </wp:inline>
        </w:drawing>
      </w:r>
    </w:p>
    <w:p w14:paraId="42B7E1AD" w14:textId="69D08D67" w:rsidR="00A3636F" w:rsidRPr="00A3636F" w:rsidRDefault="00A3636F" w:rsidP="00A3636F">
      <w:pPr>
        <w:pStyle w:val="Caption"/>
        <w:rPr>
          <w:i/>
          <w:szCs w:val="22"/>
        </w:rPr>
      </w:pPr>
      <w:bookmarkStart w:id="0" w:name="_Ref517679332"/>
      <w:r w:rsidRPr="00A3636F">
        <w:rPr>
          <w:szCs w:val="22"/>
        </w:rPr>
        <w:t xml:space="preserve">Figure </w:t>
      </w:r>
      <w:r w:rsidRPr="00A3636F">
        <w:rPr>
          <w:i/>
          <w:szCs w:val="22"/>
        </w:rPr>
        <w:fldChar w:fldCharType="begin"/>
      </w:r>
      <w:r w:rsidRPr="00A3636F">
        <w:rPr>
          <w:szCs w:val="22"/>
        </w:rPr>
        <w:instrText xml:space="preserve"> SEQ Figure \* ARABIC </w:instrText>
      </w:r>
      <w:r w:rsidRPr="00A3636F">
        <w:rPr>
          <w:i/>
          <w:szCs w:val="22"/>
        </w:rPr>
        <w:fldChar w:fldCharType="separate"/>
      </w:r>
      <w:r w:rsidR="00340643">
        <w:rPr>
          <w:noProof/>
          <w:szCs w:val="22"/>
        </w:rPr>
        <w:t>1</w:t>
      </w:r>
      <w:r w:rsidRPr="00A3636F">
        <w:rPr>
          <w:i/>
          <w:szCs w:val="22"/>
        </w:rPr>
        <w:fldChar w:fldCharType="end"/>
      </w:r>
      <w:bookmarkEnd w:id="0"/>
    </w:p>
    <w:p w14:paraId="1123813C" w14:textId="04E4FC6E" w:rsidR="00B317AD" w:rsidRPr="00455E6A" w:rsidRDefault="00331191" w:rsidP="00B317AD">
      <w:pPr>
        <w:pStyle w:val="ListParagraph"/>
        <w:numPr>
          <w:ilvl w:val="1"/>
          <w:numId w:val="1"/>
        </w:numPr>
        <w:rPr>
          <w:b/>
          <w:sz w:val="28"/>
          <w:szCs w:val="28"/>
        </w:rPr>
      </w:pPr>
      <w:r>
        <w:rPr>
          <w:b/>
          <w:sz w:val="28"/>
          <w:szCs w:val="28"/>
        </w:rPr>
        <w:t xml:space="preserve">Add the </w:t>
      </w:r>
      <w:r w:rsidR="00A3636F">
        <w:rPr>
          <w:b/>
          <w:sz w:val="28"/>
          <w:szCs w:val="28"/>
        </w:rPr>
        <w:t>Memory Address Block</w:t>
      </w:r>
      <w:r w:rsidR="00CE213B">
        <w:rPr>
          <w:b/>
          <w:sz w:val="28"/>
          <w:szCs w:val="28"/>
        </w:rPr>
        <w:t xml:space="preserve"> and MEMCTL</w:t>
      </w:r>
    </w:p>
    <w:p w14:paraId="6A5D1CB7" w14:textId="0D45E3B4" w:rsidR="00B317AD" w:rsidRDefault="00A3636F" w:rsidP="006C06DA">
      <w:r>
        <w:t xml:space="preserve">The </w:t>
      </w:r>
      <w:proofErr w:type="spellStart"/>
      <w:r>
        <w:t>Codasip</w:t>
      </w:r>
      <w:proofErr w:type="spellEnd"/>
      <w:r>
        <w:t xml:space="preserve"> memory model is split into two pieces, the address </w:t>
      </w:r>
      <w:proofErr w:type="gramStart"/>
      <w:r>
        <w:t>component</w:t>
      </w:r>
      <w:proofErr w:type="gramEnd"/>
      <w:r>
        <w:t xml:space="preserve"> and the data component (just as the Instruction Memory was in Phase 4).  Add the address component to the EX stage.</w:t>
      </w:r>
    </w:p>
    <w:p w14:paraId="3F713CBD" w14:textId="0BCB9094" w:rsidR="0030376B" w:rsidRDefault="00A3636F" w:rsidP="006C06DA">
      <w:r>
        <w:t xml:space="preserve">The memory model requires a single OP value which includes both the read and write enables (the </w:t>
      </w:r>
      <w:proofErr w:type="spellStart"/>
      <w:r>
        <w:t>MemWrite</w:t>
      </w:r>
      <w:proofErr w:type="spellEnd"/>
      <w:r>
        <w:t xml:space="preserve"> and </w:t>
      </w:r>
      <w:proofErr w:type="spellStart"/>
      <w:r>
        <w:t>MemRead</w:t>
      </w:r>
      <w:proofErr w:type="spellEnd"/>
      <w:r>
        <w:t xml:space="preserve"> signals in </w:t>
      </w:r>
      <w:r w:rsidRPr="00A3636F">
        <w:fldChar w:fldCharType="begin"/>
      </w:r>
      <w:r w:rsidRPr="00A3636F">
        <w:instrText xml:space="preserve"> REF _Ref517679332 \h  \* MERGEFORMAT </w:instrText>
      </w:r>
      <w:r w:rsidRPr="00A3636F">
        <w:fldChar w:fldCharType="separate"/>
      </w:r>
      <w:r w:rsidR="00340643" w:rsidRPr="00A3636F">
        <w:t xml:space="preserve">Figure </w:t>
      </w:r>
      <w:r w:rsidR="00340643">
        <w:rPr>
          <w:noProof/>
        </w:rPr>
        <w:t>1</w:t>
      </w:r>
      <w:r w:rsidRPr="00A3636F">
        <w:fldChar w:fldCharType="end"/>
      </w:r>
      <w:r>
        <w:t xml:space="preserve">) and other information such as the number of bytes to be </w:t>
      </w:r>
      <w:r>
        <w:lastRenderedPageBreak/>
        <w:t xml:space="preserve">read or written.  Create a new Decoder output </w:t>
      </w:r>
      <w:proofErr w:type="spellStart"/>
      <w:r>
        <w:t>s_id_memop</w:t>
      </w:r>
      <w:proofErr w:type="spellEnd"/>
      <w:r>
        <w:t xml:space="preserve"> which includes </w:t>
      </w:r>
      <w:proofErr w:type="gramStart"/>
      <w:r>
        <w:t>all of</w:t>
      </w:r>
      <w:proofErr w:type="gramEnd"/>
      <w:r>
        <w:t xml:space="preserve"> this information and pipeline it to the </w:t>
      </w:r>
      <w:r w:rsidR="00FE7043">
        <w:t>right stages</w:t>
      </w:r>
      <w:r>
        <w:t xml:space="preserve">.  The address to the </w:t>
      </w:r>
      <w:r w:rsidR="00FE7043">
        <w:t>Data Memory</w:t>
      </w:r>
      <w:r>
        <w:t xml:space="preserve"> comes from the ALU output before it is pipelined to the ME stage</w:t>
      </w:r>
      <w:r w:rsidR="00C00613">
        <w:t>, but after the control block described below</w:t>
      </w:r>
      <w:r>
        <w:t>.</w:t>
      </w:r>
      <w:r w:rsidR="00331191">
        <w:t xml:space="preserve">  The STAT output can be left unconnected for now.</w:t>
      </w:r>
      <w:r w:rsidR="00853E5E">
        <w:t xml:space="preserve">  Add a label above the address block which is </w:t>
      </w:r>
      <w:proofErr w:type="spellStart"/>
      <w:r w:rsidR="00853E5E">
        <w:t>if_data</w:t>
      </w:r>
      <w:proofErr w:type="spellEnd"/>
      <w:r w:rsidR="00853E5E">
        <w:t>.</w:t>
      </w:r>
    </w:p>
    <w:p w14:paraId="597EC350" w14:textId="4AB77FAC" w:rsidR="00FE7043" w:rsidRDefault="00FE7043" w:rsidP="006C06DA">
      <w:r>
        <w:t xml:space="preserve">We will add a special function to control the access time of the Data Memory </w:t>
      </w:r>
      <w:proofErr w:type="gramStart"/>
      <w:r>
        <w:t xml:space="preserve">in </w:t>
      </w:r>
      <w:r w:rsidR="00564B00">
        <w:t>order to</w:t>
      </w:r>
      <w:proofErr w:type="gramEnd"/>
      <w:r w:rsidR="00564B00">
        <w:t xml:space="preserve"> simulate delays in accessing the memory</w:t>
      </w:r>
      <w:r>
        <w:t xml:space="preserve">.  This function is specific to </w:t>
      </w:r>
      <w:proofErr w:type="spellStart"/>
      <w:r>
        <w:t>Codasip</w:t>
      </w:r>
      <w:proofErr w:type="spellEnd"/>
      <w:r>
        <w:t xml:space="preserve"> and </w:t>
      </w:r>
      <w:r w:rsidR="009901FE">
        <w:t xml:space="preserve">is </w:t>
      </w:r>
      <w:r>
        <w:t xml:space="preserve">not described in the textbook.  Add a Control block called MEMCTL.  This will receive </w:t>
      </w:r>
      <w:r w:rsidR="008116E5">
        <w:t>six</w:t>
      </w:r>
      <w:r>
        <w:t xml:space="preserve"> inputs (the memory operation</w:t>
      </w:r>
      <w:r w:rsidR="00B770DF">
        <w:t>, the memory write data in,</w:t>
      </w:r>
      <w:r w:rsidR="00C00613">
        <w:t xml:space="preserve"> the memory address in,</w:t>
      </w:r>
      <w:r w:rsidR="00B770DF">
        <w:t xml:space="preserve"> the memory write data from the ME stage pipeline</w:t>
      </w:r>
      <w:r w:rsidR="00C00613">
        <w:t>, the memory address from the ME stage pipeline</w:t>
      </w:r>
      <w:r w:rsidR="00B770DF">
        <w:t xml:space="preserve"> and a counter </w:t>
      </w:r>
      <w:proofErr w:type="spellStart"/>
      <w:r w:rsidR="00B770DF">
        <w:t>r_me_memcnt</w:t>
      </w:r>
      <w:proofErr w:type="spellEnd"/>
      <w:r>
        <w:t xml:space="preserve">) and create new </w:t>
      </w:r>
      <w:r w:rsidR="00B770DF">
        <w:t>f</w:t>
      </w:r>
      <w:r w:rsidR="00C00613">
        <w:t>ive</w:t>
      </w:r>
      <w:r w:rsidR="00B770DF">
        <w:t xml:space="preserve"> </w:t>
      </w:r>
      <w:r>
        <w:t>signals</w:t>
      </w:r>
      <w:r w:rsidR="00B770DF">
        <w:t>.  One of these creates the memory operation</w:t>
      </w:r>
      <w:r w:rsidR="00C00613">
        <w:t xml:space="preserve"> (</w:t>
      </w:r>
      <w:proofErr w:type="spellStart"/>
      <w:r w:rsidR="00C00613">
        <w:t>s_ex_memop</w:t>
      </w:r>
      <w:proofErr w:type="spellEnd"/>
      <w:r w:rsidR="00C00613">
        <w:t>)</w:t>
      </w:r>
      <w:r w:rsidR="00B770DF">
        <w:t xml:space="preserve"> to the actual Memory Address</w:t>
      </w:r>
      <w:r w:rsidR="0079239B">
        <w:t xml:space="preserve"> block</w:t>
      </w:r>
      <w:r>
        <w:t xml:space="preserve">.  </w:t>
      </w:r>
      <w:r w:rsidR="00B770DF">
        <w:t xml:space="preserve">A second creates the input to </w:t>
      </w:r>
      <w:r w:rsidR="00564B00">
        <w:t>a</w:t>
      </w:r>
      <w:r w:rsidR="00B770DF">
        <w:t xml:space="preserve"> counter register</w:t>
      </w:r>
      <w:r w:rsidR="00C00613">
        <w:t xml:space="preserve"> (</w:t>
      </w:r>
      <w:proofErr w:type="spellStart"/>
      <w:r w:rsidR="00C00613">
        <w:t>s_ex_memcnt</w:t>
      </w:r>
      <w:proofErr w:type="spellEnd"/>
      <w:r w:rsidR="00C00613">
        <w:t>)</w:t>
      </w:r>
      <w:r w:rsidR="00B770DF">
        <w:t xml:space="preserve"> in the ME pipeline</w:t>
      </w:r>
      <w:r>
        <w:t xml:space="preserve">.  </w:t>
      </w:r>
      <w:r w:rsidR="00B770DF">
        <w:t>The third creates a modified version of the memory write data</w:t>
      </w:r>
      <w:r w:rsidR="00C00613">
        <w:t xml:space="preserve"> (</w:t>
      </w:r>
      <w:proofErr w:type="spellStart"/>
      <w:r w:rsidR="00C00613">
        <w:t>s_ex_wtdat</w:t>
      </w:r>
      <w:proofErr w:type="spellEnd"/>
      <w:r w:rsidR="00C00613">
        <w:t>)</w:t>
      </w:r>
      <w:r w:rsidR="00B770DF">
        <w:t xml:space="preserve"> which is also pipelined to ME</w:t>
      </w:r>
      <w:r>
        <w:t xml:space="preserve">.  </w:t>
      </w:r>
      <w:r w:rsidR="00C00613">
        <w:t>The fourth creates a modified version of the memory address (</w:t>
      </w:r>
      <w:proofErr w:type="spellStart"/>
      <w:r w:rsidR="00C00613">
        <w:t>s_ex_aluaddr</w:t>
      </w:r>
      <w:proofErr w:type="spellEnd"/>
      <w:r w:rsidR="00C00613">
        <w:t xml:space="preserve">) which is also pipelined to ME. </w:t>
      </w:r>
      <w:r w:rsidR="00B770DF">
        <w:t>The final one is</w:t>
      </w:r>
      <w:r>
        <w:t xml:space="preserve"> called </w:t>
      </w:r>
      <w:proofErr w:type="spellStart"/>
      <w:r>
        <w:t>s_</w:t>
      </w:r>
      <w:r w:rsidR="001F4205">
        <w:t>ex</w:t>
      </w:r>
      <w:r>
        <w:t>_resp</w:t>
      </w:r>
      <w:proofErr w:type="spellEnd"/>
      <w:r>
        <w:t>, which will be used as the memory active/idle indication.</w:t>
      </w:r>
    </w:p>
    <w:p w14:paraId="05C987F5" w14:textId="36526F4E" w:rsidR="00FE7043" w:rsidRDefault="00FE7043" w:rsidP="006C06DA">
      <w:r>
        <w:t xml:space="preserve">The memory operation will </w:t>
      </w:r>
      <w:r w:rsidR="00C00613">
        <w:t xml:space="preserve">also </w:t>
      </w:r>
      <w:r>
        <w:t>be used in the WB stage, so pipeline the modified version</w:t>
      </w:r>
      <w:r w:rsidR="00C00613">
        <w:t xml:space="preserve"> there</w:t>
      </w:r>
      <w:r>
        <w:t>.</w:t>
      </w:r>
    </w:p>
    <w:p w14:paraId="11DCD75E" w14:textId="273C63B3" w:rsidR="0030376B" w:rsidRPr="00455E6A" w:rsidRDefault="00331191" w:rsidP="0030376B">
      <w:pPr>
        <w:pStyle w:val="ListParagraph"/>
        <w:numPr>
          <w:ilvl w:val="1"/>
          <w:numId w:val="1"/>
        </w:numPr>
        <w:rPr>
          <w:b/>
          <w:sz w:val="28"/>
          <w:szCs w:val="28"/>
        </w:rPr>
      </w:pPr>
      <w:r>
        <w:rPr>
          <w:b/>
          <w:sz w:val="28"/>
          <w:szCs w:val="28"/>
        </w:rPr>
        <w:t>Add the Memory Data Block</w:t>
      </w:r>
    </w:p>
    <w:p w14:paraId="343FE264" w14:textId="239CF620" w:rsidR="0030376B" w:rsidRDefault="00331191" w:rsidP="006C06DA">
      <w:r>
        <w:t xml:space="preserve">Add the </w:t>
      </w:r>
      <w:proofErr w:type="spellStart"/>
      <w:r>
        <w:t>Codasip</w:t>
      </w:r>
      <w:proofErr w:type="spellEnd"/>
      <w:r>
        <w:t xml:space="preserve"> memory data component in the ME stage.  The write data for a store </w:t>
      </w:r>
      <w:r w:rsidR="00564B00">
        <w:t xml:space="preserve">normally </w:t>
      </w:r>
      <w:r>
        <w:t xml:space="preserve">comes from the output of the Register File selected by the rs2 field, but </w:t>
      </w:r>
      <w:r w:rsidRPr="00331191">
        <w:fldChar w:fldCharType="begin"/>
      </w:r>
      <w:r w:rsidRPr="00331191">
        <w:instrText xml:space="preserve"> REF _Ref517679332 \h  \* MERGEFORMAT </w:instrText>
      </w:r>
      <w:r w:rsidRPr="00331191">
        <w:fldChar w:fldCharType="separate"/>
      </w:r>
      <w:r w:rsidR="00340643" w:rsidRPr="00A3636F">
        <w:t xml:space="preserve">Figure </w:t>
      </w:r>
      <w:r w:rsidR="00340643">
        <w:rPr>
          <w:noProof/>
        </w:rPr>
        <w:t>1</w:t>
      </w:r>
      <w:r w:rsidRPr="00331191">
        <w:fldChar w:fldCharType="end"/>
      </w:r>
      <w:r>
        <w:t xml:space="preserve"> does not include the forwarding logic</w:t>
      </w:r>
      <w:r w:rsidR="00564B00">
        <w:t xml:space="preserve"> or the MEMCTL block</w:t>
      </w:r>
      <w:r>
        <w:t xml:space="preserve">.  </w:t>
      </w:r>
      <w:r w:rsidR="00564B00">
        <w:t>P</w:t>
      </w:r>
      <w:r>
        <w:t xml:space="preserve">ipeline </w:t>
      </w:r>
      <w:r w:rsidR="00564B00">
        <w:t>the MEMCTL write data signal</w:t>
      </w:r>
      <w:r>
        <w:t xml:space="preserve"> to the ME stage</w:t>
      </w:r>
      <w:r w:rsidR="007A3E8A">
        <w:t xml:space="preserve"> as </w:t>
      </w:r>
      <w:proofErr w:type="spellStart"/>
      <w:r w:rsidR="007A3E8A">
        <w:t>r_me_wtdat</w:t>
      </w:r>
      <w:proofErr w:type="spellEnd"/>
      <w:r>
        <w:t xml:space="preserve"> and connect it to the WDAT input of the memory data component.</w:t>
      </w:r>
      <w:r w:rsidR="00853E5E">
        <w:t xml:space="preserve">  Add a label above the data block which is </w:t>
      </w:r>
      <w:proofErr w:type="spellStart"/>
      <w:r w:rsidR="00853E5E">
        <w:t>if_data</w:t>
      </w:r>
      <w:proofErr w:type="spellEnd"/>
      <w:r w:rsidR="00853E5E">
        <w:t>.</w:t>
      </w:r>
    </w:p>
    <w:p w14:paraId="2E8A0CB6" w14:textId="3088164C" w:rsidR="00331191" w:rsidRDefault="00331191" w:rsidP="006C06DA">
      <w:r>
        <w:t xml:space="preserve">The read data output </w:t>
      </w:r>
      <w:r w:rsidR="00014B73">
        <w:t xml:space="preserve">from </w:t>
      </w:r>
      <w:r>
        <w:t>RDAT</w:t>
      </w:r>
      <w:r w:rsidR="001A4F76">
        <w:t xml:space="preserve"> is pipelined to the WB stage as </w:t>
      </w:r>
      <w:proofErr w:type="spellStart"/>
      <w:r w:rsidR="001A4F76">
        <w:t>r_wb_memdat</w:t>
      </w:r>
      <w:proofErr w:type="spellEnd"/>
      <w:r w:rsidR="001A4F76">
        <w:t>.</w:t>
      </w:r>
    </w:p>
    <w:p w14:paraId="1E46FC2F" w14:textId="40C89D8E" w:rsidR="0030376B" w:rsidRPr="00455E6A" w:rsidRDefault="001A4F76" w:rsidP="0030376B">
      <w:pPr>
        <w:pStyle w:val="ListParagraph"/>
        <w:numPr>
          <w:ilvl w:val="1"/>
          <w:numId w:val="1"/>
        </w:numPr>
        <w:rPr>
          <w:b/>
          <w:sz w:val="28"/>
          <w:szCs w:val="28"/>
        </w:rPr>
      </w:pPr>
      <w:r>
        <w:rPr>
          <w:b/>
          <w:sz w:val="28"/>
          <w:szCs w:val="28"/>
        </w:rPr>
        <w:t>Add Sign Extension to the Data</w:t>
      </w:r>
    </w:p>
    <w:p w14:paraId="27607494" w14:textId="055167A6" w:rsidR="0030376B" w:rsidRDefault="001A4F76" w:rsidP="006C06DA">
      <w:r>
        <w:t xml:space="preserve">The </w:t>
      </w:r>
      <w:proofErr w:type="spellStart"/>
      <w:r>
        <w:t>Codasip</w:t>
      </w:r>
      <w:proofErr w:type="spellEnd"/>
      <w:r>
        <w:t xml:space="preserve"> memory model produces </w:t>
      </w:r>
      <w:r w:rsidR="00083A46">
        <w:t xml:space="preserve">either 8, 16 or 32-bit data as a function of the OP, with the selected data in the lower bits of the result.  This is the same basic behavior as the standard RISC-V memory, but RISC-V includes some instructions which are signed loads requiring sign extension to a full 32-bit result.  In the WB stage, add a control block SIGNEX which receives the pipelined read data and a pipelined version of </w:t>
      </w:r>
      <w:proofErr w:type="spellStart"/>
      <w:r w:rsidR="00083A46">
        <w:t>s_id_memop</w:t>
      </w:r>
      <w:proofErr w:type="spellEnd"/>
      <w:r w:rsidR="00083A46">
        <w:t xml:space="preserve">, and produces the final memory read data </w:t>
      </w:r>
      <w:proofErr w:type="spellStart"/>
      <w:r w:rsidR="00083A46">
        <w:t>s_wb_memdat</w:t>
      </w:r>
      <w:proofErr w:type="spellEnd"/>
      <w:r w:rsidR="00083A46">
        <w:t xml:space="preserve">.  This is connected to the third input of the 3-1 mux added in Phase </w:t>
      </w:r>
      <w:r w:rsidR="00014B73">
        <w:t>7</w:t>
      </w:r>
      <w:r w:rsidR="00083A46">
        <w:t>.</w:t>
      </w:r>
    </w:p>
    <w:p w14:paraId="621ADC44" w14:textId="48F2BA44" w:rsidR="00B47210" w:rsidRPr="00455E6A" w:rsidRDefault="00B47210" w:rsidP="00B47210">
      <w:pPr>
        <w:pStyle w:val="ListParagraph"/>
        <w:numPr>
          <w:ilvl w:val="1"/>
          <w:numId w:val="1"/>
        </w:numPr>
        <w:rPr>
          <w:b/>
          <w:sz w:val="28"/>
          <w:szCs w:val="28"/>
        </w:rPr>
      </w:pPr>
      <w:r>
        <w:rPr>
          <w:b/>
          <w:sz w:val="28"/>
          <w:szCs w:val="28"/>
        </w:rPr>
        <w:t>Implement Load Data Hazard Handling</w:t>
      </w:r>
    </w:p>
    <w:p w14:paraId="32C80622" w14:textId="231E2011" w:rsidR="00B47210" w:rsidRDefault="001F4A44" w:rsidP="006C06DA">
      <w:r>
        <w:t xml:space="preserve">As described in section 4.7 of the textbook, a Data Hazard can occur on a load instruction which cannot be resolved by the forwarding logic we have implemented.  This requires the creation of a stall in the pipeline.  Add a control component named LDHAZ in the ID stage which creates the signal </w:t>
      </w:r>
      <w:proofErr w:type="spellStart"/>
      <w:r>
        <w:t>s_id_loadhaz</w:t>
      </w:r>
      <w:proofErr w:type="spellEnd"/>
      <w:r>
        <w:t xml:space="preserve">.  Connect the required inputs, noting that </w:t>
      </w:r>
      <w:proofErr w:type="spellStart"/>
      <w:r>
        <w:t>MemRead</w:t>
      </w:r>
      <w:proofErr w:type="spellEnd"/>
      <w:r>
        <w:t xml:space="preserve"> is included in the </w:t>
      </w:r>
      <w:proofErr w:type="spellStart"/>
      <w:r>
        <w:t>s_id_memop</w:t>
      </w:r>
      <w:proofErr w:type="spellEnd"/>
      <w:r>
        <w:t xml:space="preserve"> control signal.  The signal </w:t>
      </w:r>
      <w:proofErr w:type="spellStart"/>
      <w:r>
        <w:t>s_id_loadhaz</w:t>
      </w:r>
      <w:proofErr w:type="spellEnd"/>
      <w:r>
        <w:t xml:space="preserve"> will be used in the stall logic in </w:t>
      </w:r>
      <w:proofErr w:type="spellStart"/>
      <w:r>
        <w:t>Codasip</w:t>
      </w:r>
      <w:proofErr w:type="spellEnd"/>
      <w:r>
        <w:t xml:space="preserve"> which is not shown in the schematics.</w:t>
      </w:r>
    </w:p>
    <w:p w14:paraId="70652376" w14:textId="77777777" w:rsidR="00564B00" w:rsidRDefault="00564B00">
      <w:pPr>
        <w:rPr>
          <w:b/>
          <w:sz w:val="28"/>
          <w:szCs w:val="28"/>
        </w:rPr>
      </w:pPr>
      <w:r>
        <w:rPr>
          <w:b/>
          <w:sz w:val="28"/>
          <w:szCs w:val="28"/>
        </w:rPr>
        <w:br w:type="page"/>
      </w:r>
    </w:p>
    <w:p w14:paraId="748008E0" w14:textId="579B003E" w:rsidR="00D536BA" w:rsidRPr="00455E6A" w:rsidRDefault="00D536BA" w:rsidP="00D536BA">
      <w:pPr>
        <w:pStyle w:val="ListParagraph"/>
        <w:numPr>
          <w:ilvl w:val="0"/>
          <w:numId w:val="1"/>
        </w:numPr>
        <w:rPr>
          <w:b/>
          <w:sz w:val="28"/>
          <w:szCs w:val="28"/>
        </w:rPr>
      </w:pPr>
      <w:r>
        <w:rPr>
          <w:b/>
          <w:sz w:val="28"/>
          <w:szCs w:val="28"/>
        </w:rPr>
        <w:lastRenderedPageBreak/>
        <w:t>Examples</w:t>
      </w:r>
    </w:p>
    <w:p w14:paraId="6EE179A6" w14:textId="772E905B" w:rsidR="00D536BA" w:rsidRDefault="00D536BA" w:rsidP="00D536BA">
      <w:r>
        <w:fldChar w:fldCharType="begin"/>
      </w:r>
      <w:r>
        <w:instrText xml:space="preserve"> REF _Ref519542909 \h </w:instrText>
      </w:r>
      <w:r>
        <w:fldChar w:fldCharType="separate"/>
      </w:r>
      <w:r w:rsidR="00340643">
        <w:t xml:space="preserve">Figure </w:t>
      </w:r>
      <w:r w:rsidR="00340643">
        <w:rPr>
          <w:noProof/>
        </w:rPr>
        <w:t>2</w:t>
      </w:r>
      <w:r>
        <w:fldChar w:fldCharType="end"/>
      </w:r>
      <w:r>
        <w:t xml:space="preserve"> shows some rough sketches of what the schematic pages </w:t>
      </w:r>
      <w:r w:rsidR="009A2508">
        <w:t>2</w:t>
      </w:r>
      <w:r>
        <w:t xml:space="preserve"> through </w:t>
      </w:r>
      <w:r w:rsidR="009A2508">
        <w:t>5</w:t>
      </w:r>
      <w:r>
        <w:t xml:space="preserve"> should look like.</w:t>
      </w:r>
    </w:p>
    <w:p w14:paraId="1E467F37" w14:textId="4B0C5B8B" w:rsidR="002737AB" w:rsidRDefault="009A2508" w:rsidP="00D536BA">
      <w:r>
        <w:rPr>
          <w:noProof/>
        </w:rPr>
        <w:drawing>
          <wp:inline distT="0" distB="0" distL="0" distR="0" wp14:anchorId="2DF0FFD6" wp14:editId="71195793">
            <wp:extent cx="1181100" cy="148303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h8 - Page-2.PNG"/>
                    <pic:cNvPicPr/>
                  </pic:nvPicPr>
                  <pic:blipFill>
                    <a:blip r:embed="rId9">
                      <a:extLst>
                        <a:ext uri="{28A0092B-C50C-407E-A947-70E740481C1C}">
                          <a14:useLocalDpi xmlns:a14="http://schemas.microsoft.com/office/drawing/2010/main" val="0"/>
                        </a:ext>
                      </a:extLst>
                    </a:blip>
                    <a:stretch>
                      <a:fillRect/>
                    </a:stretch>
                  </pic:blipFill>
                  <pic:spPr>
                    <a:xfrm>
                      <a:off x="0" y="0"/>
                      <a:ext cx="1185908" cy="1489072"/>
                    </a:xfrm>
                    <a:prstGeom prst="rect">
                      <a:avLst/>
                    </a:prstGeom>
                  </pic:spPr>
                </pic:pic>
              </a:graphicData>
            </a:graphic>
          </wp:inline>
        </w:drawing>
      </w:r>
      <w:r w:rsidR="00C00613">
        <w:rPr>
          <w:noProof/>
        </w:rPr>
        <w:drawing>
          <wp:inline distT="0" distB="0" distL="0" distR="0" wp14:anchorId="3420C25B" wp14:editId="74193278">
            <wp:extent cx="1149241" cy="149269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h8 - Page-3.PNG"/>
                    <pic:cNvPicPr/>
                  </pic:nvPicPr>
                  <pic:blipFill>
                    <a:blip r:embed="rId10">
                      <a:extLst>
                        <a:ext uri="{28A0092B-C50C-407E-A947-70E740481C1C}">
                          <a14:useLocalDpi xmlns:a14="http://schemas.microsoft.com/office/drawing/2010/main" val="0"/>
                        </a:ext>
                      </a:extLst>
                    </a:blip>
                    <a:stretch>
                      <a:fillRect/>
                    </a:stretch>
                  </pic:blipFill>
                  <pic:spPr>
                    <a:xfrm>
                      <a:off x="0" y="0"/>
                      <a:ext cx="1167302" cy="1516151"/>
                    </a:xfrm>
                    <a:prstGeom prst="rect">
                      <a:avLst/>
                    </a:prstGeom>
                  </pic:spPr>
                </pic:pic>
              </a:graphicData>
            </a:graphic>
          </wp:inline>
        </w:drawing>
      </w:r>
      <w:r>
        <w:rPr>
          <w:noProof/>
        </w:rPr>
        <w:drawing>
          <wp:inline distT="0" distB="0" distL="0" distR="0" wp14:anchorId="28020B73" wp14:editId="6A98FF5B">
            <wp:extent cx="1152686" cy="1495634"/>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h8 - Page-4.PNG"/>
                    <pic:cNvPicPr/>
                  </pic:nvPicPr>
                  <pic:blipFill>
                    <a:blip r:embed="rId11">
                      <a:extLst>
                        <a:ext uri="{28A0092B-C50C-407E-A947-70E740481C1C}">
                          <a14:useLocalDpi xmlns:a14="http://schemas.microsoft.com/office/drawing/2010/main" val="0"/>
                        </a:ext>
                      </a:extLst>
                    </a:blip>
                    <a:stretch>
                      <a:fillRect/>
                    </a:stretch>
                  </pic:blipFill>
                  <pic:spPr>
                    <a:xfrm>
                      <a:off x="0" y="0"/>
                      <a:ext cx="1152686" cy="1495634"/>
                    </a:xfrm>
                    <a:prstGeom prst="rect">
                      <a:avLst/>
                    </a:prstGeom>
                  </pic:spPr>
                </pic:pic>
              </a:graphicData>
            </a:graphic>
          </wp:inline>
        </w:drawing>
      </w:r>
      <w:r>
        <w:rPr>
          <w:noProof/>
        </w:rPr>
        <w:drawing>
          <wp:inline distT="0" distB="0" distL="0" distR="0" wp14:anchorId="459F4155" wp14:editId="0126C4F8">
            <wp:extent cx="1165225" cy="151274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h8 - Page-5.PNG"/>
                    <pic:cNvPicPr/>
                  </pic:nvPicPr>
                  <pic:blipFill>
                    <a:blip r:embed="rId12">
                      <a:extLst>
                        <a:ext uri="{28A0092B-C50C-407E-A947-70E740481C1C}">
                          <a14:useLocalDpi xmlns:a14="http://schemas.microsoft.com/office/drawing/2010/main" val="0"/>
                        </a:ext>
                      </a:extLst>
                    </a:blip>
                    <a:stretch>
                      <a:fillRect/>
                    </a:stretch>
                  </pic:blipFill>
                  <pic:spPr>
                    <a:xfrm>
                      <a:off x="0" y="0"/>
                      <a:ext cx="1195182" cy="1551640"/>
                    </a:xfrm>
                    <a:prstGeom prst="rect">
                      <a:avLst/>
                    </a:prstGeom>
                  </pic:spPr>
                </pic:pic>
              </a:graphicData>
            </a:graphic>
          </wp:inline>
        </w:drawing>
      </w:r>
    </w:p>
    <w:p w14:paraId="6351B00A" w14:textId="0704C611" w:rsidR="00D536BA" w:rsidRDefault="00D536BA" w:rsidP="00D536BA">
      <w:pPr>
        <w:pStyle w:val="Caption"/>
      </w:pPr>
      <w:bookmarkStart w:id="1" w:name="_Ref519542909"/>
      <w:r>
        <w:t xml:space="preserve">Figure </w:t>
      </w:r>
      <w:r w:rsidR="002737AB">
        <w:rPr>
          <w:noProof/>
        </w:rPr>
        <w:fldChar w:fldCharType="begin"/>
      </w:r>
      <w:r w:rsidR="002737AB">
        <w:rPr>
          <w:noProof/>
        </w:rPr>
        <w:instrText xml:space="preserve"> SEQ Figure \* ARABIC </w:instrText>
      </w:r>
      <w:r w:rsidR="002737AB">
        <w:rPr>
          <w:noProof/>
        </w:rPr>
        <w:fldChar w:fldCharType="separate"/>
      </w:r>
      <w:r w:rsidR="00340643">
        <w:rPr>
          <w:noProof/>
        </w:rPr>
        <w:t>2</w:t>
      </w:r>
      <w:r w:rsidR="002737AB">
        <w:rPr>
          <w:noProof/>
        </w:rPr>
        <w:fldChar w:fldCharType="end"/>
      </w:r>
      <w:bookmarkEnd w:id="1"/>
    </w:p>
    <w:p w14:paraId="48642815" w14:textId="5EBB3E93" w:rsidR="008923F8" w:rsidRPr="00455E6A" w:rsidRDefault="005A775E" w:rsidP="00B47210">
      <w:pPr>
        <w:pStyle w:val="ListParagraph"/>
        <w:numPr>
          <w:ilvl w:val="0"/>
          <w:numId w:val="1"/>
        </w:numPr>
        <w:rPr>
          <w:b/>
          <w:sz w:val="28"/>
          <w:szCs w:val="28"/>
        </w:rPr>
      </w:pPr>
      <w:r>
        <w:rPr>
          <w:b/>
          <w:sz w:val="28"/>
          <w:szCs w:val="28"/>
        </w:rPr>
        <w:t>Submit the Updated Schematic</w:t>
      </w:r>
    </w:p>
    <w:p w14:paraId="599C6102" w14:textId="3617C57B" w:rsidR="004E47DF" w:rsidRDefault="005A775E" w:rsidP="00455E6A">
      <w:r>
        <w:t>Although not required, it is recommended that you submit the updated schematic as soon as it is complete</w:t>
      </w:r>
      <w:r w:rsidR="007130B7">
        <w:t>, as standardname</w:t>
      </w:r>
      <w:r w:rsidR="00807CD2">
        <w:t>8</w:t>
      </w:r>
      <w:r w:rsidR="007130B7">
        <w:t>.xml</w:t>
      </w:r>
      <w:r>
        <w:t xml:space="preserve">.  This will allow for feedback prior to creating the </w:t>
      </w:r>
      <w:proofErr w:type="spellStart"/>
      <w:r>
        <w:t>Codasip</w:t>
      </w:r>
      <w:proofErr w:type="spellEnd"/>
      <w:r>
        <w:t xml:space="preserve"> code</w:t>
      </w:r>
      <w:r w:rsidR="008350F2">
        <w:t>.</w:t>
      </w:r>
      <w:r>
        <w:t xml:space="preserve">  The scoring will reward early submission of the schematic.</w:t>
      </w:r>
      <w:r w:rsidR="00807CD2">
        <w:t xml:space="preserve">  Submit to the Professor in Slack.</w:t>
      </w:r>
    </w:p>
    <w:p w14:paraId="5D8F6C20" w14:textId="07984564" w:rsidR="004E47DF" w:rsidRPr="00455E6A" w:rsidRDefault="004E47DF" w:rsidP="004E47DF">
      <w:pPr>
        <w:pStyle w:val="ListParagraph"/>
        <w:numPr>
          <w:ilvl w:val="0"/>
          <w:numId w:val="1"/>
        </w:numPr>
        <w:rPr>
          <w:b/>
          <w:sz w:val="28"/>
          <w:szCs w:val="28"/>
        </w:rPr>
      </w:pPr>
      <w:r>
        <w:rPr>
          <w:b/>
          <w:sz w:val="28"/>
          <w:szCs w:val="28"/>
        </w:rPr>
        <w:t>The Function MEMCTL</w:t>
      </w:r>
    </w:p>
    <w:p w14:paraId="2552F590" w14:textId="77777777" w:rsidR="009901FE" w:rsidRDefault="004E47DF" w:rsidP="00455E6A">
      <w:r>
        <w:t>The control block MEMCTL is included to add a delay to the accesses to the Data Memory</w:t>
      </w:r>
      <w:r w:rsidR="009901FE">
        <w:t>, which will be valuable in Phase 10</w:t>
      </w:r>
      <w:r>
        <w:t xml:space="preserve">.  </w:t>
      </w:r>
      <w:r w:rsidR="009901FE">
        <w:t xml:space="preserve">This function is NOT described in the </w:t>
      </w:r>
      <w:proofErr w:type="spellStart"/>
      <w:r w:rsidR="009901FE">
        <w:t>textboook</w:t>
      </w:r>
      <w:proofErr w:type="spellEnd"/>
      <w:r w:rsidR="009901FE">
        <w:t xml:space="preserve"> and is NOT a standard part of a RISC-V processor, although a similar function often exists in most memory interfaces.  It is included to provide an exercise in implementing state machines.   </w:t>
      </w:r>
    </w:p>
    <w:p w14:paraId="483B55CE" w14:textId="0B21A8BC" w:rsidR="004E47DF" w:rsidRDefault="004E47DF" w:rsidP="00455E6A">
      <w:r>
        <w:t xml:space="preserve">The MEMCTL block receives the same inputs that the memory address block would (the address and the memory operation) and includes a counter, which is initialized to zero.  If no memory operation is detected (the </w:t>
      </w:r>
      <w:proofErr w:type="spellStart"/>
      <w:r>
        <w:t>r_ex_memop</w:t>
      </w:r>
      <w:proofErr w:type="spellEnd"/>
      <w:r>
        <w:t xml:space="preserve"> signal is MEM_NOP) MEMCTL simply passes the operation and address through unmodified (although they are not used) and the counter remains at zero.  If a memory operation is detected and the counter is 0, the memory operation out of MEMCTL is changed to MEM_NOP, the counter is incremented and the response signal </w:t>
      </w:r>
      <w:proofErr w:type="spellStart"/>
      <w:r>
        <w:t>s_ex_resp</w:t>
      </w:r>
      <w:proofErr w:type="spellEnd"/>
      <w:r>
        <w:t xml:space="preserve"> is set to RESP_WAIT, which will stall the EX, ID and IF stages of the pipeline.  The same operation continues until the counter reaches MAXCNT (a constant defined in </w:t>
      </w:r>
      <w:proofErr w:type="spellStart"/>
      <w:r>
        <w:t>ca_</w:t>
      </w:r>
      <w:proofErr w:type="gramStart"/>
      <w:r>
        <w:t>defines.hcodal</w:t>
      </w:r>
      <w:proofErr w:type="spellEnd"/>
      <w:proofErr w:type="gramEnd"/>
      <w:r>
        <w:t xml:space="preserve"> which should be set to 4).  At that point the memory operation is set to the actual input operation (so that the memory reference is initiated), the counter is set back to zero and the response is changed back to RESP_ACK which releases the pipeline stall.</w:t>
      </w:r>
    </w:p>
    <w:p w14:paraId="68E879E9" w14:textId="547C6281" w:rsidR="004E47DF" w:rsidRDefault="004D2B99" w:rsidP="00455E6A">
      <w:r>
        <w:t>The memory address and write data must be saved at the start of any memory operation, so if the counter is 0 the address and write data outputs are set to the normal input values.  If the counter is not zero, the address and write data outputs are set to the saved value which is held in the ME pipeline.  This means that when the counter reaches MAXCNT and a real memory operation occurs, the address and write data are presented correctly.</w:t>
      </w:r>
    </w:p>
    <w:p w14:paraId="082CCC5C" w14:textId="665FD137" w:rsidR="00564B00" w:rsidRDefault="004D2B99">
      <w:pPr>
        <w:rPr>
          <w:b/>
          <w:sz w:val="28"/>
          <w:szCs w:val="28"/>
        </w:rPr>
      </w:pPr>
      <w:r>
        <w:t>Signal values are “held” by defining a register for them in the ME pipeline stage (which is n</w:t>
      </w:r>
      <w:r w:rsidR="00564B00">
        <w:t>ever</w:t>
      </w:r>
      <w:r>
        <w:t xml:space="preserve"> stalled).  The outputs of these registers are fed back as inputs to MEMCTL so that it can select either the input </w:t>
      </w:r>
      <w:r>
        <w:lastRenderedPageBreak/>
        <w:t>value or the stored value.  Since MEMCTL controls the inputs to those registers, it can determine whether to store new values or retain the current values.</w:t>
      </w:r>
    </w:p>
    <w:p w14:paraId="70FA7F3D" w14:textId="730E5702" w:rsidR="00BD4485" w:rsidRPr="007B7604" w:rsidRDefault="00BD4485" w:rsidP="00BD4485">
      <w:pPr>
        <w:pStyle w:val="ListParagraph"/>
        <w:numPr>
          <w:ilvl w:val="0"/>
          <w:numId w:val="1"/>
        </w:numPr>
        <w:rPr>
          <w:b/>
          <w:sz w:val="28"/>
          <w:szCs w:val="28"/>
        </w:rPr>
      </w:pPr>
      <w:r>
        <w:rPr>
          <w:b/>
          <w:sz w:val="28"/>
          <w:szCs w:val="28"/>
        </w:rPr>
        <w:t>Updat</w:t>
      </w:r>
      <w:r w:rsidR="009E13E0">
        <w:rPr>
          <w:b/>
          <w:sz w:val="28"/>
          <w:szCs w:val="28"/>
        </w:rPr>
        <w:t>e</w:t>
      </w:r>
      <w:r>
        <w:rPr>
          <w:b/>
          <w:sz w:val="28"/>
          <w:szCs w:val="28"/>
        </w:rPr>
        <w:t xml:space="preserve"> the </w:t>
      </w:r>
      <w:proofErr w:type="spellStart"/>
      <w:r>
        <w:rPr>
          <w:b/>
          <w:sz w:val="28"/>
          <w:szCs w:val="28"/>
        </w:rPr>
        <w:t>Codasip</w:t>
      </w:r>
      <w:proofErr w:type="spellEnd"/>
      <w:r>
        <w:rPr>
          <w:b/>
          <w:sz w:val="28"/>
          <w:szCs w:val="28"/>
        </w:rPr>
        <w:t xml:space="preserve"> Files</w:t>
      </w:r>
    </w:p>
    <w:p w14:paraId="5AF6BAE2" w14:textId="2DE5898C" w:rsidR="00564B00" w:rsidRDefault="007B7604" w:rsidP="007B7604">
      <w:r>
        <w:t xml:space="preserve">Changes will be made to several of the stages, in most cases requiring updates to </w:t>
      </w:r>
      <w:proofErr w:type="spellStart"/>
      <w:r>
        <w:t>ca_</w:t>
      </w:r>
      <w:proofErr w:type="gramStart"/>
      <w:r>
        <w:t>resources.codal</w:t>
      </w:r>
      <w:proofErr w:type="spellEnd"/>
      <w:proofErr w:type="gramEnd"/>
      <w:r>
        <w:t xml:space="preserve"> and </w:t>
      </w:r>
      <w:proofErr w:type="spellStart"/>
      <w:r>
        <w:t>ca_defines.hcodal</w:t>
      </w:r>
      <w:proofErr w:type="spellEnd"/>
      <w:r>
        <w:t>.</w:t>
      </w:r>
      <w:r w:rsidR="0025187F">
        <w:t xml:space="preserve">  Copy your standardname7 project to standardname8.</w:t>
      </w:r>
    </w:p>
    <w:p w14:paraId="43605418" w14:textId="73CBE052" w:rsidR="00564B00" w:rsidRDefault="00564B00" w:rsidP="00564B00">
      <w:pPr>
        <w:pStyle w:val="ListParagraph"/>
        <w:numPr>
          <w:ilvl w:val="1"/>
          <w:numId w:val="1"/>
        </w:numPr>
        <w:rPr>
          <w:b/>
          <w:sz w:val="28"/>
          <w:szCs w:val="28"/>
        </w:rPr>
      </w:pPr>
      <w:r>
        <w:rPr>
          <w:b/>
          <w:sz w:val="28"/>
          <w:szCs w:val="28"/>
        </w:rPr>
        <w:t>Stalling</w:t>
      </w:r>
    </w:p>
    <w:p w14:paraId="6F699948" w14:textId="3299643E" w:rsidR="00564B00" w:rsidRPr="00564B00" w:rsidRDefault="00564B00" w:rsidP="00564B00">
      <w:pPr>
        <w:rPr>
          <w:b/>
          <w:sz w:val="28"/>
          <w:szCs w:val="28"/>
        </w:rPr>
      </w:pPr>
      <w:r>
        <w:t xml:space="preserve">Phase 8 will implement several stall operations.  To prepare for this, in the IF, ID, EX and WB stages assign the local stall signal (e.g. </w:t>
      </w:r>
      <w:proofErr w:type="spellStart"/>
      <w:r>
        <w:t>s_me_stall</w:t>
      </w:r>
      <w:proofErr w:type="spellEnd"/>
      <w:r>
        <w:t xml:space="preserve">) to the stall signal from the stage to the right (e.g. </w:t>
      </w:r>
      <w:proofErr w:type="spellStart"/>
      <w:r>
        <w:t>s_wb_stall</w:t>
      </w:r>
      <w:proofErr w:type="spellEnd"/>
      <w:r>
        <w:t xml:space="preserve">).  This will allow us to stall one stage and </w:t>
      </w:r>
      <w:proofErr w:type="gramStart"/>
      <w:r>
        <w:t>insure</w:t>
      </w:r>
      <w:proofErr w:type="gramEnd"/>
      <w:r>
        <w:t xml:space="preserve"> that all stages to the left </w:t>
      </w:r>
      <w:r w:rsidR="0025187F">
        <w:t xml:space="preserve">are also stalled, which is necessary to prevent the loss of an instruction.  All of the stall signals were created in </w:t>
      </w:r>
      <w:proofErr w:type="spellStart"/>
      <w:r w:rsidR="0025187F">
        <w:t>ca_</w:t>
      </w:r>
      <w:proofErr w:type="gramStart"/>
      <w:r w:rsidR="0025187F">
        <w:t>resources.codal</w:t>
      </w:r>
      <w:proofErr w:type="spellEnd"/>
      <w:proofErr w:type="gramEnd"/>
      <w:r w:rsidR="0025187F">
        <w:t xml:space="preserve"> in Phase5_orig.  Several stall assignments will be modified in subsequent sections below.</w:t>
      </w:r>
    </w:p>
    <w:p w14:paraId="6186F1FC" w14:textId="4654CA7C" w:rsidR="00564B00" w:rsidRPr="00455E6A" w:rsidRDefault="00564B00" w:rsidP="00564B00">
      <w:pPr>
        <w:pStyle w:val="ListParagraph"/>
        <w:numPr>
          <w:ilvl w:val="1"/>
          <w:numId w:val="1"/>
        </w:numPr>
        <w:rPr>
          <w:b/>
          <w:sz w:val="28"/>
          <w:szCs w:val="28"/>
        </w:rPr>
      </w:pPr>
      <w:r>
        <w:rPr>
          <w:b/>
          <w:sz w:val="28"/>
          <w:szCs w:val="28"/>
        </w:rPr>
        <w:t>ca/include/</w:t>
      </w:r>
      <w:proofErr w:type="spellStart"/>
      <w:r>
        <w:rPr>
          <w:b/>
          <w:sz w:val="28"/>
          <w:szCs w:val="28"/>
        </w:rPr>
        <w:t>ca_defines.hcodal</w:t>
      </w:r>
      <w:proofErr w:type="spellEnd"/>
    </w:p>
    <w:p w14:paraId="63F91BDD" w14:textId="5A3D37CF" w:rsidR="007B7604" w:rsidRDefault="007B7604" w:rsidP="00605F23">
      <w:r>
        <w:t xml:space="preserve">Create the </w:t>
      </w:r>
      <w:proofErr w:type="spellStart"/>
      <w:r>
        <w:t>enum</w:t>
      </w:r>
      <w:proofErr w:type="spellEnd"/>
      <w:r>
        <w:t xml:space="preserve"> defines for the </w:t>
      </w:r>
      <w:r w:rsidR="00605F23">
        <w:t xml:space="preserve">memory operation control signal.  Since this is used in </w:t>
      </w:r>
      <w:proofErr w:type="gramStart"/>
      <w:r w:rsidR="00605F23">
        <w:t>a number of</w:t>
      </w:r>
      <w:proofErr w:type="gramEnd"/>
      <w:r w:rsidR="00605F23">
        <w:t xml:space="preserve"> different places, create a separate</w:t>
      </w:r>
      <w:r w:rsidR="00CA69A1">
        <w:t xml:space="preserve"> </w:t>
      </w:r>
      <w:proofErr w:type="spellStart"/>
      <w:r w:rsidR="00CA69A1">
        <w:t>enum</w:t>
      </w:r>
      <w:proofErr w:type="spellEnd"/>
      <w:r w:rsidR="00CA69A1">
        <w:t xml:space="preserve"> for each memory instruction as shown in </w:t>
      </w:r>
      <w:r w:rsidR="00C425B2">
        <w:fldChar w:fldCharType="begin"/>
      </w:r>
      <w:r w:rsidR="00C425B2">
        <w:instrText xml:space="preserve"> REF _Ref518991889 \h </w:instrText>
      </w:r>
      <w:r w:rsidR="00C425B2">
        <w:fldChar w:fldCharType="separate"/>
      </w:r>
      <w:r w:rsidR="00340643">
        <w:t xml:space="preserve">Figure </w:t>
      </w:r>
      <w:r w:rsidR="00340643">
        <w:rPr>
          <w:noProof/>
        </w:rPr>
        <w:t>3</w:t>
      </w:r>
      <w:r w:rsidR="00C425B2">
        <w:fldChar w:fldCharType="end"/>
      </w:r>
      <w:r w:rsidR="00C425B2">
        <w:t>, with a width of MEMOP_W.</w:t>
      </w:r>
    </w:p>
    <w:p w14:paraId="37AD5098" w14:textId="0D98F58E" w:rsidR="00AE5ECA" w:rsidRDefault="00C425B2" w:rsidP="00C425B2">
      <w:pPr>
        <w:jc w:val="center"/>
      </w:pPr>
      <w:r>
        <w:rPr>
          <w:noProof/>
        </w:rPr>
        <w:drawing>
          <wp:inline distT="0" distB="0" distL="0" distR="0" wp14:anchorId="2AB78220" wp14:editId="3CE73996">
            <wp:extent cx="1690977" cy="1749287"/>
            <wp:effectExtent l="0" t="0" r="508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9 - memop.PNG"/>
                    <pic:cNvPicPr/>
                  </pic:nvPicPr>
                  <pic:blipFill>
                    <a:blip r:embed="rId13">
                      <a:extLst>
                        <a:ext uri="{28A0092B-C50C-407E-A947-70E740481C1C}">
                          <a14:useLocalDpi xmlns:a14="http://schemas.microsoft.com/office/drawing/2010/main" val="0"/>
                        </a:ext>
                      </a:extLst>
                    </a:blip>
                    <a:stretch>
                      <a:fillRect/>
                    </a:stretch>
                  </pic:blipFill>
                  <pic:spPr>
                    <a:xfrm>
                      <a:off x="0" y="0"/>
                      <a:ext cx="1698871" cy="1757453"/>
                    </a:xfrm>
                    <a:prstGeom prst="rect">
                      <a:avLst/>
                    </a:prstGeom>
                  </pic:spPr>
                </pic:pic>
              </a:graphicData>
            </a:graphic>
          </wp:inline>
        </w:drawing>
      </w:r>
    </w:p>
    <w:p w14:paraId="4010F5B1" w14:textId="3DE9054A" w:rsidR="00C425B2" w:rsidRDefault="00C425B2" w:rsidP="00C425B2">
      <w:pPr>
        <w:pStyle w:val="Caption"/>
      </w:pPr>
      <w:bookmarkStart w:id="2" w:name="_Ref518991889"/>
      <w:r>
        <w:t xml:space="preserve">Figure </w:t>
      </w:r>
      <w:r w:rsidR="002737AB">
        <w:rPr>
          <w:noProof/>
        </w:rPr>
        <w:fldChar w:fldCharType="begin"/>
      </w:r>
      <w:r w:rsidR="002737AB">
        <w:rPr>
          <w:noProof/>
        </w:rPr>
        <w:instrText xml:space="preserve"> SEQ Figure \* ARABIC </w:instrText>
      </w:r>
      <w:r w:rsidR="002737AB">
        <w:rPr>
          <w:noProof/>
        </w:rPr>
        <w:fldChar w:fldCharType="separate"/>
      </w:r>
      <w:r w:rsidR="00340643">
        <w:rPr>
          <w:noProof/>
        </w:rPr>
        <w:t>3</w:t>
      </w:r>
      <w:r w:rsidR="002737AB">
        <w:rPr>
          <w:noProof/>
        </w:rPr>
        <w:fldChar w:fldCharType="end"/>
      </w:r>
      <w:bookmarkEnd w:id="2"/>
    </w:p>
    <w:p w14:paraId="091C102B" w14:textId="7695243A" w:rsidR="00C425B2" w:rsidRDefault="00C425B2" w:rsidP="00C425B2">
      <w:r>
        <w:t>Add the third choice WBMX_MEM</w:t>
      </w:r>
      <w:r w:rsidR="00807CD2">
        <w:t xml:space="preserve"> (or an appropriate name based on the other </w:t>
      </w:r>
      <w:proofErr w:type="spellStart"/>
      <w:r w:rsidR="00807CD2">
        <w:t>enums</w:t>
      </w:r>
      <w:proofErr w:type="spellEnd"/>
      <w:r w:rsidR="00807CD2">
        <w:t>)</w:t>
      </w:r>
      <w:r>
        <w:t xml:space="preserve"> for the Register File write mux in the WB stage.</w:t>
      </w:r>
    </w:p>
    <w:p w14:paraId="6C520D93" w14:textId="6E02A3FE" w:rsidR="00B770DF" w:rsidRDefault="00B770DF" w:rsidP="00C425B2">
      <w:r>
        <w:t xml:space="preserve">Create a new </w:t>
      </w:r>
      <w:proofErr w:type="spellStart"/>
      <w:r>
        <w:t>enum</w:t>
      </w:r>
      <w:proofErr w:type="spellEnd"/>
      <w:r>
        <w:t xml:space="preserve"> for the response signal from the MEMCTL block, with choices named </w:t>
      </w:r>
      <w:r w:rsidR="00971141">
        <w:t>RESP_</w:t>
      </w:r>
      <w:r>
        <w:t xml:space="preserve">ACK and </w:t>
      </w:r>
      <w:r w:rsidR="00971141">
        <w:t>RESP_</w:t>
      </w:r>
      <w:r>
        <w:t>WAIT.</w:t>
      </w:r>
    </w:p>
    <w:p w14:paraId="738AD605" w14:textId="5209F53F" w:rsidR="00644A03" w:rsidRPr="00C425B2" w:rsidRDefault="00644A03" w:rsidP="00C425B2">
      <w:r>
        <w:t xml:space="preserve">Add a #define at the end called </w:t>
      </w:r>
      <w:proofErr w:type="gramStart"/>
      <w:r>
        <w:t>MAXCNT, and</w:t>
      </w:r>
      <w:proofErr w:type="gramEnd"/>
      <w:r>
        <w:t xml:space="preserve"> define it to be 4.  This defines how many cycles we wait for the Data Memory access, and we will modify this in Phase 10.  Create a width define for it, using </w:t>
      </w:r>
      <w:proofErr w:type="spellStart"/>
      <w:proofErr w:type="gramStart"/>
      <w:r>
        <w:t>bitsizeof</w:t>
      </w:r>
      <w:proofErr w:type="spellEnd"/>
      <w:r>
        <w:t>(</w:t>
      </w:r>
      <w:proofErr w:type="gramEnd"/>
      <w:r>
        <w:t xml:space="preserve">MAXCNT) since there isn’t an </w:t>
      </w:r>
      <w:proofErr w:type="spellStart"/>
      <w:r>
        <w:t>enum</w:t>
      </w:r>
      <w:proofErr w:type="spellEnd"/>
      <w:r>
        <w:t xml:space="preserve"> for this.</w:t>
      </w:r>
    </w:p>
    <w:p w14:paraId="23A1DD1D" w14:textId="77777777" w:rsidR="009901FE" w:rsidRDefault="009901FE">
      <w:pPr>
        <w:rPr>
          <w:b/>
          <w:sz w:val="28"/>
          <w:szCs w:val="28"/>
        </w:rPr>
      </w:pPr>
      <w:r>
        <w:rPr>
          <w:b/>
          <w:sz w:val="28"/>
          <w:szCs w:val="28"/>
        </w:rPr>
        <w:br w:type="page"/>
      </w:r>
    </w:p>
    <w:p w14:paraId="28B690F1" w14:textId="04EA17DB" w:rsidR="007B7604" w:rsidRPr="00455E6A" w:rsidRDefault="007B7604" w:rsidP="007B7604">
      <w:pPr>
        <w:pStyle w:val="ListParagraph"/>
        <w:numPr>
          <w:ilvl w:val="1"/>
          <w:numId w:val="1"/>
        </w:numPr>
        <w:rPr>
          <w:b/>
          <w:sz w:val="28"/>
          <w:szCs w:val="28"/>
        </w:rPr>
      </w:pPr>
      <w:r>
        <w:rPr>
          <w:b/>
          <w:sz w:val="28"/>
          <w:szCs w:val="28"/>
        </w:rPr>
        <w:lastRenderedPageBreak/>
        <w:t>ca/resources/</w:t>
      </w:r>
      <w:proofErr w:type="spellStart"/>
      <w:r>
        <w:rPr>
          <w:b/>
          <w:sz w:val="28"/>
          <w:szCs w:val="28"/>
        </w:rPr>
        <w:t>ca_resources.codal</w:t>
      </w:r>
      <w:proofErr w:type="spellEnd"/>
    </w:p>
    <w:p w14:paraId="51A75A3F" w14:textId="699F18A8" w:rsidR="007B7604" w:rsidRDefault="007B7604" w:rsidP="00BD4485">
      <w:r>
        <w:t>Add the new DECODER control signals and the pipelined versions.</w:t>
      </w:r>
    </w:p>
    <w:p w14:paraId="75B3EAB1" w14:textId="77777777" w:rsidR="008839FC" w:rsidRDefault="0030382F" w:rsidP="00BD4485">
      <w:r>
        <w:t xml:space="preserve">Add the </w:t>
      </w:r>
      <w:r w:rsidR="00D41980">
        <w:t>Data Memory read and write data signals and the pipelined versions</w:t>
      </w:r>
      <w:r w:rsidR="00C425B2">
        <w:t>, and the response signal</w:t>
      </w:r>
      <w:r w:rsidR="00B770DF">
        <w:t>.</w:t>
      </w:r>
      <w:r w:rsidR="00644A03">
        <w:t xml:space="preserve"> </w:t>
      </w:r>
    </w:p>
    <w:p w14:paraId="1781D534" w14:textId="03B29968" w:rsidR="0030382F" w:rsidRDefault="00644A03" w:rsidP="00BD4485">
      <w:r>
        <w:t xml:space="preserve"> Add any new signals required by MEMCTL, including the counter.</w:t>
      </w:r>
    </w:p>
    <w:p w14:paraId="2AE38FF7" w14:textId="78DFF1FB" w:rsidR="00D41980" w:rsidRDefault="00D41980" w:rsidP="00BD4485">
      <w:r>
        <w:t>Add the sign extension data signal</w:t>
      </w:r>
      <w:r w:rsidR="001F4205">
        <w:t>s</w:t>
      </w:r>
      <w:r>
        <w:t>.</w:t>
      </w:r>
    </w:p>
    <w:p w14:paraId="2B738017" w14:textId="13FC70EC" w:rsidR="00E87BF5" w:rsidRDefault="00E87BF5" w:rsidP="00BD4485">
      <w:r>
        <w:t>Add the load hazard signal in the ID stage.</w:t>
      </w:r>
    </w:p>
    <w:p w14:paraId="330F3942" w14:textId="77777777" w:rsidR="00E87BF5" w:rsidRPr="00455E6A" w:rsidRDefault="00E87BF5" w:rsidP="00E87BF5">
      <w:pPr>
        <w:pStyle w:val="ListParagraph"/>
        <w:numPr>
          <w:ilvl w:val="1"/>
          <w:numId w:val="1"/>
        </w:numPr>
        <w:rPr>
          <w:b/>
          <w:sz w:val="28"/>
          <w:szCs w:val="28"/>
        </w:rPr>
      </w:pPr>
      <w:r>
        <w:rPr>
          <w:b/>
          <w:sz w:val="28"/>
          <w:szCs w:val="28"/>
        </w:rPr>
        <w:t>ca/pipelines/ca_pipe_stage3_ex.codal</w:t>
      </w:r>
    </w:p>
    <w:p w14:paraId="6A146E78" w14:textId="5BD50DA8" w:rsidR="00E87BF5" w:rsidRDefault="00E87BF5" w:rsidP="00E87BF5">
      <w:r>
        <w:t>Add the address part of the Data Memory.</w:t>
      </w:r>
      <w:r w:rsidR="003010C9">
        <w:t xml:space="preserve">  The structure of memory is </w:t>
      </w:r>
      <w:proofErr w:type="gramStart"/>
      <w:r w:rsidR="003010C9">
        <w:t>fairly complex</w:t>
      </w:r>
      <w:proofErr w:type="gramEnd"/>
      <w:r w:rsidR="003010C9">
        <w:t xml:space="preserve">, so create a new event </w:t>
      </w:r>
      <w:proofErr w:type="spellStart"/>
      <w:r w:rsidR="003010C9">
        <w:t>ex_memory</w:t>
      </w:r>
      <w:proofErr w:type="spellEnd"/>
      <w:r w:rsidR="003010C9">
        <w:t xml:space="preserve"> which looks like </w:t>
      </w:r>
      <w:proofErr w:type="spellStart"/>
      <w:r w:rsidR="003010C9">
        <w:t>ex_output</w:t>
      </w:r>
      <w:proofErr w:type="spellEnd"/>
      <w:r w:rsidR="003010C9">
        <w:t xml:space="preserve">.  Call </w:t>
      </w:r>
      <w:proofErr w:type="spellStart"/>
      <w:r w:rsidR="003010C9">
        <w:t>ex_memory</w:t>
      </w:r>
      <w:proofErr w:type="spellEnd"/>
      <w:r w:rsidR="003010C9">
        <w:t xml:space="preserve"> just before calling </w:t>
      </w:r>
      <w:proofErr w:type="spellStart"/>
      <w:r w:rsidR="003010C9">
        <w:t>ex_output</w:t>
      </w:r>
      <w:proofErr w:type="spellEnd"/>
      <w:r w:rsidR="00ED7D7C">
        <w:t xml:space="preserve"> in the main semantic section.</w:t>
      </w:r>
      <w:r w:rsidR="00417DB2">
        <w:t xml:space="preserve">  The beginning of</w:t>
      </w:r>
      <w:r w:rsidR="004937E9">
        <w:t xml:space="preserve"> the memory portion of</w:t>
      </w:r>
      <w:r w:rsidR="00417DB2">
        <w:t xml:space="preserve"> </w:t>
      </w:r>
      <w:proofErr w:type="spellStart"/>
      <w:r w:rsidR="00417DB2">
        <w:t>ex_memory</w:t>
      </w:r>
      <w:proofErr w:type="spellEnd"/>
      <w:r w:rsidR="00417DB2">
        <w:t xml:space="preserve"> is shown in </w:t>
      </w:r>
      <w:r w:rsidR="00417DB2">
        <w:fldChar w:fldCharType="begin"/>
      </w:r>
      <w:r w:rsidR="00417DB2">
        <w:instrText xml:space="preserve"> REF _Ref518994530 \h </w:instrText>
      </w:r>
      <w:r w:rsidR="00417DB2">
        <w:fldChar w:fldCharType="separate"/>
      </w:r>
      <w:r w:rsidR="00340643">
        <w:t xml:space="preserve">Figure </w:t>
      </w:r>
      <w:r w:rsidR="00340643">
        <w:rPr>
          <w:noProof/>
        </w:rPr>
        <w:t>4</w:t>
      </w:r>
      <w:r w:rsidR="00417DB2">
        <w:fldChar w:fldCharType="end"/>
      </w:r>
      <w:r w:rsidR="00417DB2">
        <w:t xml:space="preserve">.  The variable definitions are needed for creating the control signals to the memory block.  The 32-bit address to the memory block is </w:t>
      </w:r>
      <w:proofErr w:type="spellStart"/>
      <w:r w:rsidR="00417DB2">
        <w:t>s_ex_alu</w:t>
      </w:r>
      <w:r w:rsidR="004937E9">
        <w:t>addr</w:t>
      </w:r>
      <w:proofErr w:type="spellEnd"/>
      <w:r w:rsidR="004937E9">
        <w:t xml:space="preserve"> (the modified address</w:t>
      </w:r>
      <w:proofErr w:type="gramStart"/>
      <w:r w:rsidR="004937E9">
        <w:t>)</w:t>
      </w:r>
      <w:r w:rsidR="00417DB2">
        <w:t>, since</w:t>
      </w:r>
      <w:proofErr w:type="gramEnd"/>
      <w:r w:rsidR="00417DB2">
        <w:t xml:space="preserve"> the RISC-V memory address is created from the sum of a register and an immediate in the ALU.  “BUS_MASK” is a constant with ones in the lower 2 bits and zeroes otherwise (the value 0x3), so ANDing that with the address produces the byte offset in </w:t>
      </w:r>
      <w:proofErr w:type="spellStart"/>
      <w:r w:rsidR="00417DB2">
        <w:t>byte_offset</w:t>
      </w:r>
      <w:proofErr w:type="spellEnd"/>
      <w:r w:rsidR="00417DB2">
        <w:t xml:space="preserve">, and ANDing the complement of that produces the word aligned address </w:t>
      </w:r>
      <w:proofErr w:type="spellStart"/>
      <w:r w:rsidR="00417DB2">
        <w:t>base_address</w:t>
      </w:r>
      <w:proofErr w:type="spellEnd"/>
      <w:r w:rsidR="00417DB2">
        <w:t>.</w:t>
      </w:r>
    </w:p>
    <w:p w14:paraId="0D6439CF" w14:textId="132430CB" w:rsidR="00417DB2" w:rsidRDefault="00417DB2" w:rsidP="00E87BF5">
      <w:r>
        <w:t xml:space="preserve">Each value of </w:t>
      </w:r>
      <w:proofErr w:type="spellStart"/>
      <w:r w:rsidR="004937E9">
        <w:t>s</w:t>
      </w:r>
      <w:r>
        <w:t>_ex_memop</w:t>
      </w:r>
      <w:proofErr w:type="spellEnd"/>
      <w:r>
        <w:t xml:space="preserve"> selects two values – the command </w:t>
      </w:r>
      <w:proofErr w:type="spellStart"/>
      <w:r>
        <w:t>request_cmd</w:t>
      </w:r>
      <w:proofErr w:type="spellEnd"/>
      <w:r>
        <w:t xml:space="preserve"> which is either CP_CMD_NONE, CP_CMD_READ or CP_CMD_WRITE, and </w:t>
      </w:r>
      <w:proofErr w:type="spellStart"/>
      <w:r>
        <w:t>byte_count</w:t>
      </w:r>
      <w:proofErr w:type="spellEnd"/>
      <w:r>
        <w:t xml:space="preserve"> which selects the number of bytes to read or write.  Add the entries for </w:t>
      </w:r>
      <w:proofErr w:type="gramStart"/>
      <w:r>
        <w:t>all of</w:t>
      </w:r>
      <w:proofErr w:type="gramEnd"/>
      <w:r>
        <w:t xml:space="preserve"> the other possible </w:t>
      </w:r>
      <w:proofErr w:type="spellStart"/>
      <w:r w:rsidR="004937E9">
        <w:t>s</w:t>
      </w:r>
      <w:r>
        <w:t>_ex_memop</w:t>
      </w:r>
      <w:proofErr w:type="spellEnd"/>
      <w:r>
        <w:t xml:space="preserve"> </w:t>
      </w:r>
      <w:proofErr w:type="spellStart"/>
      <w:r>
        <w:t>enums</w:t>
      </w:r>
      <w:proofErr w:type="spellEnd"/>
      <w:r>
        <w:t xml:space="preserve"> from </w:t>
      </w:r>
      <w:r>
        <w:fldChar w:fldCharType="begin"/>
      </w:r>
      <w:r>
        <w:instrText xml:space="preserve"> REF _Ref518991889 \h </w:instrText>
      </w:r>
      <w:r>
        <w:fldChar w:fldCharType="separate"/>
      </w:r>
      <w:r w:rsidR="00340643">
        <w:t xml:space="preserve">Figure </w:t>
      </w:r>
      <w:r w:rsidR="00340643">
        <w:rPr>
          <w:noProof/>
        </w:rPr>
        <w:t>3</w:t>
      </w:r>
      <w:r>
        <w:fldChar w:fldCharType="end"/>
      </w:r>
      <w:r>
        <w:t>.</w:t>
      </w:r>
    </w:p>
    <w:p w14:paraId="6540DAF9" w14:textId="407A85B5" w:rsidR="003D541A" w:rsidRDefault="003D541A" w:rsidP="00E87BF5">
      <w:r>
        <w:t xml:space="preserve">The event </w:t>
      </w:r>
      <w:proofErr w:type="spellStart"/>
      <w:r>
        <w:t>ex_memctl</w:t>
      </w:r>
      <w:proofErr w:type="spellEnd"/>
      <w:r>
        <w:t xml:space="preserve"> implements the </w:t>
      </w:r>
      <w:r w:rsidR="00971141">
        <w:t>MEMCTL control block.  It must be called before the rest of the memory code to avoid forward references.  The “use” statement is required.</w:t>
      </w:r>
    </w:p>
    <w:p w14:paraId="604AE5A7" w14:textId="11275F6F" w:rsidR="00417DB2" w:rsidRDefault="004937E9" w:rsidP="00E87BF5">
      <w:r>
        <w:rPr>
          <w:noProof/>
        </w:rPr>
        <w:lastRenderedPageBreak/>
        <w:drawing>
          <wp:inline distT="0" distB="0" distL="0" distR="0" wp14:anchorId="2E84DC40" wp14:editId="6CD308EE">
            <wp:extent cx="5943600" cy="40779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h8 - ex_memory.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077970"/>
                    </a:xfrm>
                    <a:prstGeom prst="rect">
                      <a:avLst/>
                    </a:prstGeom>
                  </pic:spPr>
                </pic:pic>
              </a:graphicData>
            </a:graphic>
          </wp:inline>
        </w:drawing>
      </w:r>
    </w:p>
    <w:p w14:paraId="5B02948A" w14:textId="60ABB363" w:rsidR="00417DB2" w:rsidRDefault="00417DB2" w:rsidP="00417DB2">
      <w:pPr>
        <w:pStyle w:val="Caption"/>
      </w:pPr>
      <w:bookmarkStart w:id="3" w:name="_Ref518994530"/>
      <w:r>
        <w:t xml:space="preserve">Figure </w:t>
      </w:r>
      <w:r w:rsidR="002737AB">
        <w:rPr>
          <w:noProof/>
        </w:rPr>
        <w:fldChar w:fldCharType="begin"/>
      </w:r>
      <w:r w:rsidR="002737AB">
        <w:rPr>
          <w:noProof/>
        </w:rPr>
        <w:instrText xml:space="preserve"> SEQ Figure \* ARABIC </w:instrText>
      </w:r>
      <w:r w:rsidR="002737AB">
        <w:rPr>
          <w:noProof/>
        </w:rPr>
        <w:fldChar w:fldCharType="separate"/>
      </w:r>
      <w:r w:rsidR="00340643">
        <w:rPr>
          <w:noProof/>
        </w:rPr>
        <w:t>4</w:t>
      </w:r>
      <w:r w:rsidR="002737AB">
        <w:rPr>
          <w:noProof/>
        </w:rPr>
        <w:fldChar w:fldCharType="end"/>
      </w:r>
      <w:bookmarkEnd w:id="3"/>
    </w:p>
    <w:p w14:paraId="45F732A2" w14:textId="1E943918" w:rsidR="00417DB2" w:rsidRDefault="00417DB2" w:rsidP="00417DB2">
      <w:r>
        <w:t>Once the parameters have been calculated, instantiate the actual address block just as was done for the Instruction Memory in the IF stage</w:t>
      </w:r>
      <w:r w:rsidR="004055E6">
        <w:t xml:space="preserve"> in Phase 5</w:t>
      </w:r>
      <w:r>
        <w:t xml:space="preserve">.  </w:t>
      </w:r>
      <w:r w:rsidR="004055E6">
        <w:fldChar w:fldCharType="begin"/>
      </w:r>
      <w:r w:rsidR="004055E6">
        <w:instrText xml:space="preserve"> REF _Ref518995035 \h </w:instrText>
      </w:r>
      <w:r w:rsidR="004055E6">
        <w:fldChar w:fldCharType="separate"/>
      </w:r>
      <w:r w:rsidR="00340643">
        <w:t xml:space="preserve">Figure </w:t>
      </w:r>
      <w:r w:rsidR="00340643">
        <w:rPr>
          <w:noProof/>
        </w:rPr>
        <w:t>5</w:t>
      </w:r>
      <w:r w:rsidR="004055E6">
        <w:fldChar w:fldCharType="end"/>
      </w:r>
      <w:r w:rsidR="004055E6">
        <w:t xml:space="preserve"> shows the code for this.  Note that the variable </w:t>
      </w:r>
      <w:r w:rsidR="00564B00">
        <w:t>“</w:t>
      </w:r>
      <w:r w:rsidR="004055E6">
        <w:t>status</w:t>
      </w:r>
      <w:r w:rsidR="00564B00">
        <w:t>”</w:t>
      </w:r>
      <w:r w:rsidR="004055E6">
        <w:t xml:space="preserve"> was created to receive the STAT output of the memory block although it will not be used in this phase. </w:t>
      </w:r>
    </w:p>
    <w:p w14:paraId="3B13AC9C" w14:textId="3D1BE789" w:rsidR="00417DB2" w:rsidRDefault="004055E6" w:rsidP="00417DB2">
      <w:r>
        <w:rPr>
          <w:noProof/>
        </w:rPr>
        <w:drawing>
          <wp:inline distT="0" distB="0" distL="0" distR="0" wp14:anchorId="2A5B5472" wp14:editId="526D106C">
            <wp:extent cx="5176299" cy="659204"/>
            <wp:effectExtent l="0" t="0" r="571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9 - Address block.PNG"/>
                    <pic:cNvPicPr/>
                  </pic:nvPicPr>
                  <pic:blipFill>
                    <a:blip r:embed="rId15">
                      <a:extLst>
                        <a:ext uri="{28A0092B-C50C-407E-A947-70E740481C1C}">
                          <a14:useLocalDpi xmlns:a14="http://schemas.microsoft.com/office/drawing/2010/main" val="0"/>
                        </a:ext>
                      </a:extLst>
                    </a:blip>
                    <a:stretch>
                      <a:fillRect/>
                    </a:stretch>
                  </pic:blipFill>
                  <pic:spPr>
                    <a:xfrm>
                      <a:off x="0" y="0"/>
                      <a:ext cx="5239455" cy="667247"/>
                    </a:xfrm>
                    <a:prstGeom prst="rect">
                      <a:avLst/>
                    </a:prstGeom>
                  </pic:spPr>
                </pic:pic>
              </a:graphicData>
            </a:graphic>
          </wp:inline>
        </w:drawing>
      </w:r>
    </w:p>
    <w:p w14:paraId="728E469D" w14:textId="50260386" w:rsidR="004055E6" w:rsidRPr="00417DB2" w:rsidRDefault="004055E6" w:rsidP="004055E6">
      <w:pPr>
        <w:pStyle w:val="Caption"/>
      </w:pPr>
      <w:bookmarkStart w:id="4" w:name="_Ref518995035"/>
      <w:r>
        <w:t xml:space="preserve">Figure </w:t>
      </w:r>
      <w:r w:rsidR="002737AB">
        <w:rPr>
          <w:noProof/>
        </w:rPr>
        <w:fldChar w:fldCharType="begin"/>
      </w:r>
      <w:r w:rsidR="002737AB">
        <w:rPr>
          <w:noProof/>
        </w:rPr>
        <w:instrText xml:space="preserve"> SEQ Figure \* ARABIC </w:instrText>
      </w:r>
      <w:r w:rsidR="002737AB">
        <w:rPr>
          <w:noProof/>
        </w:rPr>
        <w:fldChar w:fldCharType="separate"/>
      </w:r>
      <w:r w:rsidR="00340643">
        <w:rPr>
          <w:noProof/>
        </w:rPr>
        <w:t>5</w:t>
      </w:r>
      <w:r w:rsidR="002737AB">
        <w:rPr>
          <w:noProof/>
        </w:rPr>
        <w:fldChar w:fldCharType="end"/>
      </w:r>
      <w:bookmarkEnd w:id="4"/>
    </w:p>
    <w:p w14:paraId="21C17280" w14:textId="15155415" w:rsidR="00E87BF5" w:rsidRDefault="004055E6" w:rsidP="00BD4485">
      <w:r>
        <w:t xml:space="preserve">Add </w:t>
      </w:r>
      <w:r w:rsidR="00564B00">
        <w:t>any</w:t>
      </w:r>
      <w:r>
        <w:t xml:space="preserve"> appropriate pipeline registers</w:t>
      </w:r>
      <w:r w:rsidR="00564B00">
        <w:t xml:space="preserve"> to </w:t>
      </w:r>
      <w:proofErr w:type="spellStart"/>
      <w:r w:rsidR="00564B00">
        <w:t>ex_output</w:t>
      </w:r>
      <w:proofErr w:type="spellEnd"/>
      <w:r>
        <w:t>.</w:t>
      </w:r>
    </w:p>
    <w:p w14:paraId="4D62EB9F" w14:textId="4A9B4339" w:rsidR="00644A03" w:rsidRDefault="00644A03" w:rsidP="00BD4485">
      <w:r>
        <w:t xml:space="preserve">Add the function block to implement MEMCTL.  This will be a set of statements which create each of the outputs based on the input signals.  </w:t>
      </w:r>
      <w:r w:rsidR="00971141">
        <w:t>The three values of the memory counter, the write memory data and the memory address are all held in registers in the ME stage pipeline and are fed back to MEMCTL as inputs</w:t>
      </w:r>
    </w:p>
    <w:p w14:paraId="17E30208" w14:textId="650D421A" w:rsidR="00644A03" w:rsidRDefault="00644A03" w:rsidP="00BD4485">
      <w:r>
        <w:t xml:space="preserve">MEMCTL has an output </w:t>
      </w:r>
      <w:proofErr w:type="spellStart"/>
      <w:r>
        <w:t>s_ex_resp</w:t>
      </w:r>
      <w:proofErr w:type="spellEnd"/>
      <w:r>
        <w:t xml:space="preserve"> which will generate an EX stall when its value is </w:t>
      </w:r>
      <w:r w:rsidR="00971141">
        <w:t>RESP_</w:t>
      </w:r>
      <w:r>
        <w:t xml:space="preserve">WAIT (one of the </w:t>
      </w:r>
      <w:proofErr w:type="spellStart"/>
      <w:r>
        <w:t>enums</w:t>
      </w:r>
      <w:proofErr w:type="spellEnd"/>
      <w:r>
        <w:t xml:space="preserve">).  OR this into </w:t>
      </w:r>
      <w:proofErr w:type="spellStart"/>
      <w:r>
        <w:t>s_ex_stall</w:t>
      </w:r>
      <w:proofErr w:type="spellEnd"/>
      <w:r>
        <w:t xml:space="preserve">, which is normally just </w:t>
      </w:r>
      <w:proofErr w:type="spellStart"/>
      <w:r>
        <w:t>s_me_stall</w:t>
      </w:r>
      <w:proofErr w:type="spellEnd"/>
      <w:r>
        <w:t>.</w:t>
      </w:r>
    </w:p>
    <w:p w14:paraId="430741B8" w14:textId="4A6907D9" w:rsidR="009B5E56" w:rsidRPr="00455E6A" w:rsidRDefault="009B5E56" w:rsidP="009B5E56">
      <w:pPr>
        <w:pStyle w:val="ListParagraph"/>
        <w:numPr>
          <w:ilvl w:val="1"/>
          <w:numId w:val="1"/>
        </w:numPr>
        <w:rPr>
          <w:b/>
          <w:sz w:val="28"/>
          <w:szCs w:val="28"/>
        </w:rPr>
      </w:pPr>
      <w:r>
        <w:rPr>
          <w:b/>
          <w:sz w:val="28"/>
          <w:szCs w:val="28"/>
        </w:rPr>
        <w:t>ca/pipelines/ca_pipe_stage4_me.codal</w:t>
      </w:r>
    </w:p>
    <w:p w14:paraId="372B941E" w14:textId="1EAEEBF5" w:rsidR="004055E6" w:rsidRDefault="008E2903" w:rsidP="00BD4485">
      <w:r>
        <w:lastRenderedPageBreak/>
        <w:t xml:space="preserve">As in the EX stage, create a </w:t>
      </w:r>
      <w:proofErr w:type="spellStart"/>
      <w:r>
        <w:t>me_</w:t>
      </w:r>
      <w:proofErr w:type="gramStart"/>
      <w:r>
        <w:t>memory</w:t>
      </w:r>
      <w:proofErr w:type="spellEnd"/>
      <w:r>
        <w:t>(</w:t>
      </w:r>
      <w:proofErr w:type="gramEnd"/>
      <w:r>
        <w:t xml:space="preserve">) </w:t>
      </w:r>
      <w:r w:rsidR="005F6015">
        <w:t xml:space="preserve">event and call it prior to </w:t>
      </w:r>
      <w:proofErr w:type="spellStart"/>
      <w:r w:rsidR="005F6015">
        <w:t>me_output</w:t>
      </w:r>
      <w:proofErr w:type="spellEnd"/>
      <w:r w:rsidR="005F6015">
        <w:t xml:space="preserve">().  This function is shown in </w:t>
      </w:r>
      <w:r w:rsidR="005F6015">
        <w:fldChar w:fldCharType="begin"/>
      </w:r>
      <w:r w:rsidR="005F6015">
        <w:instrText xml:space="preserve"> REF _Ref519429849 \h </w:instrText>
      </w:r>
      <w:r w:rsidR="005F6015">
        <w:fldChar w:fldCharType="separate"/>
      </w:r>
      <w:r w:rsidR="00340643">
        <w:t xml:space="preserve">Figure </w:t>
      </w:r>
      <w:r w:rsidR="00340643">
        <w:rPr>
          <w:noProof/>
        </w:rPr>
        <w:t>6</w:t>
      </w:r>
      <w:r w:rsidR="005F6015">
        <w:fldChar w:fldCharType="end"/>
      </w:r>
      <w:r w:rsidR="005F6015">
        <w:t>.  Th</w:t>
      </w:r>
      <w:r w:rsidR="00B1124E">
        <w:t xml:space="preserve">e memory data function returns the read data </w:t>
      </w:r>
      <w:proofErr w:type="spellStart"/>
      <w:r w:rsidR="00B1124E">
        <w:t>s_me_memdat</w:t>
      </w:r>
      <w:proofErr w:type="spellEnd"/>
      <w:r w:rsidR="00B1124E">
        <w:t xml:space="preserve">.  The fourth parameter is the write data value.  </w:t>
      </w:r>
      <w:proofErr w:type="spellStart"/>
      <w:r w:rsidR="00644A03">
        <w:t>s_me_resp</w:t>
      </w:r>
      <w:proofErr w:type="spellEnd"/>
      <w:r w:rsidR="00644A03">
        <w:t xml:space="preserve"> is the response signal.</w:t>
      </w:r>
    </w:p>
    <w:p w14:paraId="16DCF274" w14:textId="3C794EDB" w:rsidR="005F6015" w:rsidRDefault="00951A4F" w:rsidP="005F6015">
      <w:pPr>
        <w:keepNext/>
        <w:jc w:val="center"/>
      </w:pPr>
      <w:r>
        <w:rPr>
          <w:noProof/>
        </w:rPr>
        <w:drawing>
          <wp:inline distT="0" distB="0" distL="0" distR="0" wp14:anchorId="14D2FCD4" wp14:editId="5F50B3AE">
            <wp:extent cx="4360337" cy="2671638"/>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h9 - me_memory.PNG"/>
                    <pic:cNvPicPr/>
                  </pic:nvPicPr>
                  <pic:blipFill>
                    <a:blip r:embed="rId16">
                      <a:extLst>
                        <a:ext uri="{28A0092B-C50C-407E-A947-70E740481C1C}">
                          <a14:useLocalDpi xmlns:a14="http://schemas.microsoft.com/office/drawing/2010/main" val="0"/>
                        </a:ext>
                      </a:extLst>
                    </a:blip>
                    <a:stretch>
                      <a:fillRect/>
                    </a:stretch>
                  </pic:blipFill>
                  <pic:spPr>
                    <a:xfrm>
                      <a:off x="0" y="0"/>
                      <a:ext cx="4368869" cy="2676866"/>
                    </a:xfrm>
                    <a:prstGeom prst="rect">
                      <a:avLst/>
                    </a:prstGeom>
                  </pic:spPr>
                </pic:pic>
              </a:graphicData>
            </a:graphic>
          </wp:inline>
        </w:drawing>
      </w:r>
    </w:p>
    <w:p w14:paraId="15C536C0" w14:textId="1FAD867F" w:rsidR="005F6015" w:rsidRDefault="005F6015" w:rsidP="005F6015">
      <w:pPr>
        <w:pStyle w:val="Caption"/>
      </w:pPr>
      <w:bookmarkStart w:id="5" w:name="_Ref519429849"/>
      <w:r>
        <w:t xml:space="preserve">Figure </w:t>
      </w:r>
      <w:r w:rsidR="002737AB">
        <w:rPr>
          <w:noProof/>
        </w:rPr>
        <w:fldChar w:fldCharType="begin"/>
      </w:r>
      <w:r w:rsidR="002737AB">
        <w:rPr>
          <w:noProof/>
        </w:rPr>
        <w:instrText xml:space="preserve"> SEQ Figure \* ARABIC </w:instrText>
      </w:r>
      <w:r w:rsidR="002737AB">
        <w:rPr>
          <w:noProof/>
        </w:rPr>
        <w:fldChar w:fldCharType="separate"/>
      </w:r>
      <w:r w:rsidR="00340643">
        <w:rPr>
          <w:noProof/>
        </w:rPr>
        <w:t>6</w:t>
      </w:r>
      <w:r w:rsidR="002737AB">
        <w:rPr>
          <w:noProof/>
        </w:rPr>
        <w:fldChar w:fldCharType="end"/>
      </w:r>
      <w:bookmarkEnd w:id="5"/>
    </w:p>
    <w:p w14:paraId="2A8A345D" w14:textId="45DC7672" w:rsidR="00B1124E" w:rsidRDefault="00B1124E" w:rsidP="00B1124E">
      <w:r>
        <w:t>If the memory operation is not complete</w:t>
      </w:r>
      <w:r w:rsidR="00F161CE">
        <w:t xml:space="preserve"> (</w:t>
      </w:r>
      <w:proofErr w:type="spellStart"/>
      <w:r w:rsidR="00F161CE">
        <w:t>s_me_response</w:t>
      </w:r>
      <w:proofErr w:type="spellEnd"/>
      <w:r w:rsidR="00F161CE">
        <w:t xml:space="preserve"> is CP_RS_WAIT)</w:t>
      </w:r>
      <w:r>
        <w:t>, the pipelined must be stalled.</w:t>
      </w:r>
      <w:r w:rsidR="00F161CE">
        <w:t xml:space="preserve">  If any stage of the pipeline is stalled, </w:t>
      </w:r>
      <w:proofErr w:type="gramStart"/>
      <w:r w:rsidR="00F161CE">
        <w:t>all of</w:t>
      </w:r>
      <w:proofErr w:type="gramEnd"/>
      <w:r w:rsidR="00F161CE">
        <w:t xml:space="preserve"> the stages to the left of it must also be stalled. This means that the ME stage stall signal </w:t>
      </w:r>
      <w:proofErr w:type="spellStart"/>
      <w:r w:rsidR="00F161CE">
        <w:t>s_me_stall</w:t>
      </w:r>
      <w:proofErr w:type="spellEnd"/>
      <w:r w:rsidR="00F161CE">
        <w:t xml:space="preserve"> is asserted if either </w:t>
      </w:r>
      <w:proofErr w:type="spellStart"/>
      <w:r w:rsidR="00F161CE">
        <w:t>s_wb_stall</w:t>
      </w:r>
      <w:proofErr w:type="spellEnd"/>
      <w:r w:rsidR="00F161CE">
        <w:t xml:space="preserve"> is asserted in the WB stage OR if a stall is required because of the memory operation.</w:t>
      </w:r>
    </w:p>
    <w:p w14:paraId="297F2D14" w14:textId="6F721A97" w:rsidR="00F161CE" w:rsidRDefault="00F161CE" w:rsidP="00B1124E">
      <w:r>
        <w:t>Add the appropriate pipeline registers.</w:t>
      </w:r>
    </w:p>
    <w:p w14:paraId="33C4CDBF" w14:textId="5F0F053C" w:rsidR="00F161CE" w:rsidRPr="00455E6A" w:rsidRDefault="00F161CE" w:rsidP="00F161CE">
      <w:pPr>
        <w:pStyle w:val="ListParagraph"/>
        <w:numPr>
          <w:ilvl w:val="1"/>
          <w:numId w:val="1"/>
        </w:numPr>
        <w:rPr>
          <w:b/>
          <w:sz w:val="28"/>
          <w:szCs w:val="28"/>
        </w:rPr>
      </w:pPr>
      <w:bookmarkStart w:id="6" w:name="_Ref519439181"/>
      <w:r>
        <w:rPr>
          <w:b/>
          <w:sz w:val="28"/>
          <w:szCs w:val="28"/>
        </w:rPr>
        <w:t>ca/pipelines/ca_pipe_stage5_wb.codal</w:t>
      </w:r>
      <w:bookmarkEnd w:id="6"/>
    </w:p>
    <w:p w14:paraId="7249ED8F" w14:textId="53770F1D" w:rsidR="00F161CE" w:rsidRDefault="003714DC" w:rsidP="00B1124E">
      <w:r>
        <w:t xml:space="preserve">Add sign extension for </w:t>
      </w:r>
      <w:r w:rsidR="00327790">
        <w:t xml:space="preserve">the read data which is pipelined to the WB stage.  One example is shown in </w:t>
      </w:r>
      <w:r w:rsidR="00327790">
        <w:fldChar w:fldCharType="begin"/>
      </w:r>
      <w:r w:rsidR="00327790">
        <w:instrText xml:space="preserve"> REF _Ref519437629 \h </w:instrText>
      </w:r>
      <w:r w:rsidR="00327790">
        <w:fldChar w:fldCharType="separate"/>
      </w:r>
      <w:r w:rsidR="00340643">
        <w:t xml:space="preserve">Figure </w:t>
      </w:r>
      <w:r w:rsidR="00340643">
        <w:rPr>
          <w:noProof/>
        </w:rPr>
        <w:t>7</w:t>
      </w:r>
      <w:r w:rsidR="00327790">
        <w:fldChar w:fldCharType="end"/>
      </w:r>
      <w:r w:rsidR="00327790">
        <w:t xml:space="preserve">.  Add </w:t>
      </w:r>
      <w:proofErr w:type="gramStart"/>
      <w:r w:rsidR="00327790">
        <w:t>all of</w:t>
      </w:r>
      <w:proofErr w:type="gramEnd"/>
      <w:r w:rsidR="00327790">
        <w:t xml:space="preserve"> the remaining read choices.  Add the output of the sign extension function as the third input to the Register File write data mux.</w:t>
      </w:r>
    </w:p>
    <w:p w14:paraId="2E970EB7" w14:textId="76167F77" w:rsidR="00327790" w:rsidRDefault="00327790" w:rsidP="00327790">
      <w:pPr>
        <w:jc w:val="center"/>
      </w:pPr>
      <w:r>
        <w:rPr>
          <w:noProof/>
        </w:rPr>
        <w:drawing>
          <wp:inline distT="0" distB="0" distL="0" distR="0" wp14:anchorId="36DE6277" wp14:editId="75177CB5">
            <wp:extent cx="3545602" cy="1001864"/>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h9 - Signex.PNG"/>
                    <pic:cNvPicPr/>
                  </pic:nvPicPr>
                  <pic:blipFill>
                    <a:blip r:embed="rId17">
                      <a:extLst>
                        <a:ext uri="{28A0092B-C50C-407E-A947-70E740481C1C}">
                          <a14:useLocalDpi xmlns:a14="http://schemas.microsoft.com/office/drawing/2010/main" val="0"/>
                        </a:ext>
                      </a:extLst>
                    </a:blip>
                    <a:stretch>
                      <a:fillRect/>
                    </a:stretch>
                  </pic:blipFill>
                  <pic:spPr>
                    <a:xfrm>
                      <a:off x="0" y="0"/>
                      <a:ext cx="3586734" cy="1013486"/>
                    </a:xfrm>
                    <a:prstGeom prst="rect">
                      <a:avLst/>
                    </a:prstGeom>
                  </pic:spPr>
                </pic:pic>
              </a:graphicData>
            </a:graphic>
          </wp:inline>
        </w:drawing>
      </w:r>
    </w:p>
    <w:p w14:paraId="5824F43D" w14:textId="7279C9D3" w:rsidR="00327790" w:rsidRDefault="00327790" w:rsidP="00327790">
      <w:pPr>
        <w:pStyle w:val="Caption"/>
      </w:pPr>
      <w:bookmarkStart w:id="7" w:name="_Ref519437629"/>
      <w:r>
        <w:t xml:space="preserve">Figure </w:t>
      </w:r>
      <w:r w:rsidR="002737AB">
        <w:rPr>
          <w:noProof/>
        </w:rPr>
        <w:fldChar w:fldCharType="begin"/>
      </w:r>
      <w:r w:rsidR="002737AB">
        <w:rPr>
          <w:noProof/>
        </w:rPr>
        <w:instrText xml:space="preserve"> SEQ Figure \* ARABIC </w:instrText>
      </w:r>
      <w:r w:rsidR="002737AB">
        <w:rPr>
          <w:noProof/>
        </w:rPr>
        <w:fldChar w:fldCharType="separate"/>
      </w:r>
      <w:r w:rsidR="00340643">
        <w:rPr>
          <w:noProof/>
        </w:rPr>
        <w:t>7</w:t>
      </w:r>
      <w:r w:rsidR="002737AB">
        <w:rPr>
          <w:noProof/>
        </w:rPr>
        <w:fldChar w:fldCharType="end"/>
      </w:r>
      <w:bookmarkEnd w:id="7"/>
    </w:p>
    <w:p w14:paraId="44A82537" w14:textId="036274A7" w:rsidR="00327790" w:rsidRPr="00455E6A" w:rsidRDefault="00327790" w:rsidP="00327790">
      <w:pPr>
        <w:pStyle w:val="ListParagraph"/>
        <w:numPr>
          <w:ilvl w:val="1"/>
          <w:numId w:val="1"/>
        </w:numPr>
        <w:rPr>
          <w:b/>
          <w:sz w:val="28"/>
          <w:szCs w:val="28"/>
        </w:rPr>
      </w:pPr>
      <w:r>
        <w:rPr>
          <w:b/>
          <w:sz w:val="28"/>
          <w:szCs w:val="28"/>
        </w:rPr>
        <w:t>ca/pipelines/ca_pipe_stage1_if.codal</w:t>
      </w:r>
    </w:p>
    <w:p w14:paraId="1381ACB5" w14:textId="5ECE1186" w:rsidR="00327790" w:rsidRDefault="00327790" w:rsidP="00327790">
      <w:r>
        <w:t xml:space="preserve">The IF requires some special functions to handle stalling since some registers cannot be handled with the automatic stall function in </w:t>
      </w:r>
      <w:proofErr w:type="spellStart"/>
      <w:r>
        <w:t>pipeline_control</w:t>
      </w:r>
      <w:proofErr w:type="spellEnd"/>
      <w:r>
        <w:t xml:space="preserve">.  </w:t>
      </w:r>
      <w:proofErr w:type="spellStart"/>
      <w:r>
        <w:t>r_pc</w:t>
      </w:r>
      <w:proofErr w:type="spellEnd"/>
      <w:r>
        <w:t xml:space="preserve"> is not part of a normal pipeline, so add another </w:t>
      </w:r>
      <w:r>
        <w:lastRenderedPageBreak/>
        <w:t xml:space="preserve">conditional to the selection of the next PC value which keeps the current PC value if </w:t>
      </w:r>
      <w:proofErr w:type="spellStart"/>
      <w:r>
        <w:t>s_if_stall</w:t>
      </w:r>
      <w:proofErr w:type="spellEnd"/>
      <w:r>
        <w:t xml:space="preserve"> is asserted.</w:t>
      </w:r>
    </w:p>
    <w:p w14:paraId="228322CA" w14:textId="66C06343" w:rsidR="00131E8B" w:rsidRDefault="00131E8B" w:rsidP="00327790">
      <w:r>
        <w:t xml:space="preserve">The address register within the Address part of the Instruction Memory also cannot be stalled.  In order to make sure the Instruction Memory data output is held on a stall, replace the single </w:t>
      </w:r>
      <w:proofErr w:type="spellStart"/>
      <w:r>
        <w:t>if_</w:t>
      </w:r>
      <w:proofErr w:type="gramStart"/>
      <w:r>
        <w:t>code.transport</w:t>
      </w:r>
      <w:proofErr w:type="spellEnd"/>
      <w:proofErr w:type="gramEnd"/>
      <w:r>
        <w:t xml:space="preserve"> function with the expanded code in </w:t>
      </w:r>
      <w:r>
        <w:fldChar w:fldCharType="begin"/>
      </w:r>
      <w:r>
        <w:instrText xml:space="preserve"> REF _Ref519438607 \h </w:instrText>
      </w:r>
      <w:r>
        <w:fldChar w:fldCharType="separate"/>
      </w:r>
      <w:r w:rsidR="00340643">
        <w:t xml:space="preserve">Figure </w:t>
      </w:r>
      <w:r w:rsidR="00340643">
        <w:rPr>
          <w:noProof/>
        </w:rPr>
        <w:t>8</w:t>
      </w:r>
      <w:r>
        <w:fldChar w:fldCharType="end"/>
      </w:r>
      <w:r>
        <w:t xml:space="preserve">.  Since </w:t>
      </w:r>
      <w:proofErr w:type="spellStart"/>
      <w:r>
        <w:t>r_id_pc</w:t>
      </w:r>
      <w:proofErr w:type="spellEnd"/>
      <w:r>
        <w:t xml:space="preserve"> holds the previous value of </w:t>
      </w:r>
      <w:proofErr w:type="spellStart"/>
      <w:r>
        <w:t>r_pc</w:t>
      </w:r>
      <w:proofErr w:type="spellEnd"/>
      <w:r>
        <w:t>, this structure will hold the value on the memory output.</w:t>
      </w:r>
    </w:p>
    <w:p w14:paraId="6BBAA522" w14:textId="0FBC30B1" w:rsidR="00131E8B" w:rsidRDefault="00131E8B" w:rsidP="00131E8B">
      <w:pPr>
        <w:jc w:val="center"/>
      </w:pPr>
      <w:r>
        <w:rPr>
          <w:noProof/>
        </w:rPr>
        <w:drawing>
          <wp:inline distT="0" distB="0" distL="0" distR="0" wp14:anchorId="77EE1ED3" wp14:editId="4610DB5C">
            <wp:extent cx="4913906" cy="570664"/>
            <wp:effectExtent l="0" t="0" r="127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h9 - IM Address.PNG"/>
                    <pic:cNvPicPr/>
                  </pic:nvPicPr>
                  <pic:blipFill>
                    <a:blip r:embed="rId18">
                      <a:extLst>
                        <a:ext uri="{28A0092B-C50C-407E-A947-70E740481C1C}">
                          <a14:useLocalDpi xmlns:a14="http://schemas.microsoft.com/office/drawing/2010/main" val="0"/>
                        </a:ext>
                      </a:extLst>
                    </a:blip>
                    <a:stretch>
                      <a:fillRect/>
                    </a:stretch>
                  </pic:blipFill>
                  <pic:spPr>
                    <a:xfrm>
                      <a:off x="0" y="0"/>
                      <a:ext cx="5003717" cy="581094"/>
                    </a:xfrm>
                    <a:prstGeom prst="rect">
                      <a:avLst/>
                    </a:prstGeom>
                  </pic:spPr>
                </pic:pic>
              </a:graphicData>
            </a:graphic>
          </wp:inline>
        </w:drawing>
      </w:r>
    </w:p>
    <w:p w14:paraId="41A4A8BA" w14:textId="2ED69BFD" w:rsidR="00131E8B" w:rsidRDefault="00131E8B" w:rsidP="00131E8B">
      <w:pPr>
        <w:pStyle w:val="Caption"/>
      </w:pPr>
      <w:bookmarkStart w:id="8" w:name="_Ref519438607"/>
      <w:r>
        <w:t xml:space="preserve">Figure </w:t>
      </w:r>
      <w:r w:rsidR="002737AB">
        <w:rPr>
          <w:noProof/>
        </w:rPr>
        <w:fldChar w:fldCharType="begin"/>
      </w:r>
      <w:r w:rsidR="002737AB">
        <w:rPr>
          <w:noProof/>
        </w:rPr>
        <w:instrText xml:space="preserve"> SEQ Figure \* ARABIC </w:instrText>
      </w:r>
      <w:r w:rsidR="002737AB">
        <w:rPr>
          <w:noProof/>
        </w:rPr>
        <w:fldChar w:fldCharType="separate"/>
      </w:r>
      <w:r w:rsidR="00340643">
        <w:rPr>
          <w:noProof/>
        </w:rPr>
        <w:t>8</w:t>
      </w:r>
      <w:r w:rsidR="002737AB">
        <w:rPr>
          <w:noProof/>
        </w:rPr>
        <w:fldChar w:fldCharType="end"/>
      </w:r>
      <w:bookmarkEnd w:id="8"/>
    </w:p>
    <w:p w14:paraId="0AFA6CE4" w14:textId="5A7A28ED" w:rsidR="00131E8B" w:rsidRDefault="008839FC" w:rsidP="00131E8B">
      <w:proofErr w:type="spellStart"/>
      <w:r>
        <w:t>s_if_stall</w:t>
      </w:r>
      <w:proofErr w:type="spellEnd"/>
      <w:r>
        <w:t xml:space="preserve"> should </w:t>
      </w:r>
      <w:r w:rsidR="0025187F">
        <w:t xml:space="preserve">have </w:t>
      </w:r>
      <w:r>
        <w:t>be</w:t>
      </w:r>
      <w:r w:rsidR="0025187F">
        <w:t>en</w:t>
      </w:r>
      <w:r>
        <w:t xml:space="preserve"> assigned to </w:t>
      </w:r>
      <w:proofErr w:type="spellStart"/>
      <w:r>
        <w:t>s_id_stall</w:t>
      </w:r>
      <w:proofErr w:type="spellEnd"/>
      <w:r>
        <w:t xml:space="preserve">.  </w:t>
      </w:r>
      <w:r w:rsidR="00131E8B">
        <w:t xml:space="preserve">Make sure to avoid forward references with </w:t>
      </w:r>
      <w:proofErr w:type="spellStart"/>
      <w:r w:rsidR="00131E8B">
        <w:t>s_if_stall</w:t>
      </w:r>
      <w:proofErr w:type="spellEnd"/>
      <w:r w:rsidR="00131E8B">
        <w:t>.</w:t>
      </w:r>
    </w:p>
    <w:p w14:paraId="232C7C84" w14:textId="2CB73D33" w:rsidR="00131E8B" w:rsidRPr="00455E6A" w:rsidRDefault="00131E8B" w:rsidP="00131E8B">
      <w:pPr>
        <w:pStyle w:val="ListParagraph"/>
        <w:numPr>
          <w:ilvl w:val="1"/>
          <w:numId w:val="1"/>
        </w:numPr>
        <w:rPr>
          <w:b/>
          <w:sz w:val="28"/>
          <w:szCs w:val="28"/>
        </w:rPr>
      </w:pPr>
      <w:r>
        <w:rPr>
          <w:b/>
          <w:sz w:val="28"/>
          <w:szCs w:val="28"/>
        </w:rPr>
        <w:t>ca/pipelines/ca_pipe_stage2_id.codal</w:t>
      </w:r>
    </w:p>
    <w:p w14:paraId="294E0187" w14:textId="23F3D9B9" w:rsidR="00131E8B" w:rsidRDefault="00131E8B" w:rsidP="00131E8B">
      <w:r>
        <w:t xml:space="preserve">Add the logic of the control block LDHAZ to create the signal </w:t>
      </w:r>
      <w:proofErr w:type="spellStart"/>
      <w:r>
        <w:t>s_id_loadhaz</w:t>
      </w:r>
      <w:proofErr w:type="spellEnd"/>
      <w:r>
        <w:t>.</w:t>
      </w:r>
    </w:p>
    <w:p w14:paraId="77222511" w14:textId="395105E4" w:rsidR="00131E8B" w:rsidRDefault="00131E8B" w:rsidP="00131E8B">
      <w:r>
        <w:t xml:space="preserve">The detection of a load hazard inserts a bubble into the pipeline, as </w:t>
      </w:r>
      <w:r w:rsidR="00414D35">
        <w:t xml:space="preserve">described in section 4.7 of the textbook.  This is implemented by having </w:t>
      </w:r>
      <w:proofErr w:type="spellStart"/>
      <w:r w:rsidR="00414D35">
        <w:t>s_id_loadhaz</w:t>
      </w:r>
      <w:proofErr w:type="spellEnd"/>
      <w:r w:rsidR="00414D35">
        <w:t xml:space="preserve"> assert</w:t>
      </w:r>
      <w:r w:rsidR="008839FC">
        <w:t xml:space="preserve"> (i.e. OR a 1 into them)</w:t>
      </w:r>
      <w:r w:rsidR="00414D35">
        <w:t xml:space="preserve"> the correct stall and/or clear signals.  In each case this should be added to the stall or clear signal in the stage where </w:t>
      </w:r>
      <w:r w:rsidR="0025187F">
        <w:t>that signal</w:t>
      </w:r>
      <w:r w:rsidR="00414D35">
        <w:t xml:space="preserve"> is created.  Because the stall function is propagated to the left in the pipeline as described in section </w:t>
      </w:r>
      <w:r w:rsidR="00414D35">
        <w:fldChar w:fldCharType="begin"/>
      </w:r>
      <w:r w:rsidR="00414D35">
        <w:instrText xml:space="preserve"> REF _Ref519439181 \r \h </w:instrText>
      </w:r>
      <w:r w:rsidR="00414D35">
        <w:fldChar w:fldCharType="separate"/>
      </w:r>
      <w:r w:rsidR="00340643">
        <w:t>5.5</w:t>
      </w:r>
      <w:r w:rsidR="00414D35">
        <w:fldChar w:fldCharType="end"/>
      </w:r>
      <w:r w:rsidR="00414D35">
        <w:t xml:space="preserve"> above, only the rightmost version of stall should be affected.</w:t>
      </w:r>
    </w:p>
    <w:p w14:paraId="011E2E38" w14:textId="77777777" w:rsidR="00414D35" w:rsidRPr="00455E6A" w:rsidRDefault="00414D35" w:rsidP="00414D35">
      <w:pPr>
        <w:pStyle w:val="ListParagraph"/>
        <w:numPr>
          <w:ilvl w:val="1"/>
          <w:numId w:val="1"/>
        </w:numPr>
        <w:rPr>
          <w:b/>
          <w:sz w:val="28"/>
          <w:szCs w:val="28"/>
        </w:rPr>
      </w:pPr>
      <w:r>
        <w:rPr>
          <w:b/>
          <w:sz w:val="28"/>
          <w:szCs w:val="28"/>
        </w:rPr>
        <w:t>ca/decoders/</w:t>
      </w:r>
      <w:proofErr w:type="spellStart"/>
      <w:r>
        <w:rPr>
          <w:b/>
          <w:sz w:val="28"/>
          <w:szCs w:val="28"/>
        </w:rPr>
        <w:t>ca_decoder.codal</w:t>
      </w:r>
      <w:proofErr w:type="spellEnd"/>
    </w:p>
    <w:p w14:paraId="5550D99F" w14:textId="05BC3DD2" w:rsidR="00414D35" w:rsidRDefault="00414D35" w:rsidP="00131E8B">
      <w:r>
        <w:t>Add any new control signals from the DECODER to every existing instruction group with the appropriate value.</w:t>
      </w:r>
    </w:p>
    <w:p w14:paraId="219C4FF9" w14:textId="18E045A9" w:rsidR="00414D35" w:rsidRDefault="00414D35" w:rsidP="00131E8B">
      <w:r>
        <w:t xml:space="preserve">Copy one of the existing instruction groups to a new group </w:t>
      </w:r>
      <w:proofErr w:type="spellStart"/>
      <w:r>
        <w:t>i_hw_load</w:t>
      </w:r>
      <w:proofErr w:type="spellEnd"/>
      <w:r>
        <w:t xml:space="preserve"> corresponding to the </w:t>
      </w:r>
      <w:proofErr w:type="spellStart"/>
      <w:r>
        <w:t>i_load</w:t>
      </w:r>
      <w:proofErr w:type="spellEnd"/>
      <w:r>
        <w:t xml:space="preserve"> group in </w:t>
      </w:r>
      <w:proofErr w:type="spellStart"/>
      <w:proofErr w:type="gramStart"/>
      <w:r>
        <w:t>isa.codal</w:t>
      </w:r>
      <w:proofErr w:type="spellEnd"/>
      <w:proofErr w:type="gramEnd"/>
      <w:r w:rsidR="00951A4F">
        <w:t xml:space="preserve"> and change the control signals to the correct values</w:t>
      </w:r>
      <w:r>
        <w:t>.</w:t>
      </w:r>
      <w:r w:rsidR="00951A4F">
        <w:t xml:space="preserve">  There will be a switch statement which should have a default, so create a new MEM_ERROR code in </w:t>
      </w:r>
      <w:proofErr w:type="spellStart"/>
      <w:proofErr w:type="gramStart"/>
      <w:r w:rsidR="00951A4F">
        <w:t>debug.hcodal</w:t>
      </w:r>
      <w:proofErr w:type="spellEnd"/>
      <w:proofErr w:type="gramEnd"/>
      <w:r w:rsidR="00951A4F">
        <w:t xml:space="preserve"> and use it there.</w:t>
      </w:r>
    </w:p>
    <w:p w14:paraId="2CEC1BFE" w14:textId="48ADD934" w:rsidR="00951A4F" w:rsidRDefault="00951A4F" w:rsidP="00131E8B">
      <w:r>
        <w:t xml:space="preserve">Copy the </w:t>
      </w:r>
      <w:proofErr w:type="spellStart"/>
      <w:r>
        <w:t>i_hw_load</w:t>
      </w:r>
      <w:proofErr w:type="spellEnd"/>
      <w:r>
        <w:t xml:space="preserve"> group to a new group </w:t>
      </w:r>
      <w:proofErr w:type="spellStart"/>
      <w:r>
        <w:t>i_hw_store</w:t>
      </w:r>
      <w:proofErr w:type="spellEnd"/>
      <w:r>
        <w:t xml:space="preserve"> corresponding to the </w:t>
      </w:r>
      <w:proofErr w:type="spellStart"/>
      <w:r>
        <w:t>i_store</w:t>
      </w:r>
      <w:proofErr w:type="spellEnd"/>
      <w:r>
        <w:t xml:space="preserve"> group in </w:t>
      </w:r>
      <w:proofErr w:type="spellStart"/>
      <w:proofErr w:type="gramStart"/>
      <w:r>
        <w:t>isa.codal</w:t>
      </w:r>
      <w:proofErr w:type="spellEnd"/>
      <w:proofErr w:type="gramEnd"/>
      <w:r w:rsidRPr="00951A4F">
        <w:t xml:space="preserve"> </w:t>
      </w:r>
      <w:r>
        <w:t>and change the control signals to the correct values.  Use MEM_ERROR in the switch statement default.</w:t>
      </w:r>
    </w:p>
    <w:p w14:paraId="29F3A8A3" w14:textId="0CD20821" w:rsidR="00971141" w:rsidRPr="00455E6A" w:rsidRDefault="00971141" w:rsidP="00971141">
      <w:pPr>
        <w:pStyle w:val="ListParagraph"/>
        <w:numPr>
          <w:ilvl w:val="1"/>
          <w:numId w:val="1"/>
        </w:numPr>
        <w:rPr>
          <w:b/>
          <w:sz w:val="28"/>
          <w:szCs w:val="28"/>
        </w:rPr>
      </w:pPr>
      <w:r>
        <w:rPr>
          <w:b/>
          <w:sz w:val="28"/>
          <w:szCs w:val="28"/>
        </w:rPr>
        <w:t>ca/other/</w:t>
      </w:r>
      <w:proofErr w:type="spellStart"/>
      <w:r>
        <w:rPr>
          <w:b/>
          <w:sz w:val="28"/>
          <w:szCs w:val="28"/>
        </w:rPr>
        <w:t>ca_utils.codal</w:t>
      </w:r>
      <w:proofErr w:type="spellEnd"/>
    </w:p>
    <w:p w14:paraId="6C6D26B9" w14:textId="4076FD25" w:rsidR="00971141" w:rsidRDefault="00971141" w:rsidP="00131E8B">
      <w:r>
        <w:t xml:space="preserve">Remove all of the comments from </w:t>
      </w:r>
      <w:proofErr w:type="spellStart"/>
      <w:r>
        <w:t>ca_</w:t>
      </w:r>
      <w:proofErr w:type="gramStart"/>
      <w:r>
        <w:t>utils.codal</w:t>
      </w:r>
      <w:proofErr w:type="spellEnd"/>
      <w:proofErr w:type="gramEnd"/>
      <w:r>
        <w:t xml:space="preserve"> to enable all of the - -info arguments as shown in </w:t>
      </w:r>
      <w:r>
        <w:fldChar w:fldCharType="begin"/>
      </w:r>
      <w:r>
        <w:instrText xml:space="preserve"> REF _Ref529020238 \h </w:instrText>
      </w:r>
      <w:r>
        <w:fldChar w:fldCharType="separate"/>
      </w:r>
      <w:r w:rsidR="00340643">
        <w:t xml:space="preserve">Figure </w:t>
      </w:r>
      <w:r w:rsidR="00340643">
        <w:rPr>
          <w:noProof/>
        </w:rPr>
        <w:t>9</w:t>
      </w:r>
      <w:r>
        <w:fldChar w:fldCharType="end"/>
      </w:r>
      <w:r>
        <w:t xml:space="preserve">.  - -info 8 enables the </w:t>
      </w:r>
      <w:r w:rsidR="007048ED">
        <w:t>ADDR</w:t>
      </w:r>
      <w:r>
        <w:t xml:space="preserve"> print (the memory address)</w:t>
      </w:r>
      <w:r w:rsidR="007048ED">
        <w:t xml:space="preserve"> and</w:t>
      </w:r>
      <w:r>
        <w:t xml:space="preserve"> - -info 9 enables the </w:t>
      </w:r>
      <w:r w:rsidR="007048ED">
        <w:t>MEMDAT</w:t>
      </w:r>
      <w:r>
        <w:t xml:space="preserve"> print (the memory read</w:t>
      </w:r>
      <w:r w:rsidR="007048ED">
        <w:t xml:space="preserve"> and write data</w:t>
      </w:r>
      <w:r>
        <w:t xml:space="preserve"> data)</w:t>
      </w:r>
      <w:r w:rsidR="007048ED">
        <w:t>.  These</w:t>
      </w:r>
      <w:r>
        <w:t xml:space="preserve"> are valuable in debugging the MEMCTL behavior.</w:t>
      </w:r>
      <w:r w:rsidR="002141BE">
        <w:t xml:space="preserve">  Make sure </w:t>
      </w:r>
      <w:proofErr w:type="gramStart"/>
      <w:r w:rsidR="002141BE">
        <w:t>all of</w:t>
      </w:r>
      <w:proofErr w:type="gramEnd"/>
      <w:r w:rsidR="002141BE">
        <w:t xml:space="preserve"> the variables referenced by the prints are defined, as </w:t>
      </w:r>
      <w:r w:rsidR="009901FE">
        <w:t>your</w:t>
      </w:r>
      <w:r w:rsidR="002141BE">
        <w:t xml:space="preserve"> names may be somewhat different.</w:t>
      </w:r>
    </w:p>
    <w:p w14:paraId="128976A4" w14:textId="17E0294C" w:rsidR="00971141" w:rsidRDefault="007048ED" w:rsidP="00131E8B">
      <w:r>
        <w:rPr>
          <w:noProof/>
        </w:rPr>
        <w:lastRenderedPageBreak/>
        <w:drawing>
          <wp:inline distT="0" distB="0" distL="0" distR="0" wp14:anchorId="0D9D1065" wp14:editId="0B1A3EFC">
            <wp:extent cx="5943600" cy="1165225"/>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h8 - ca_utils.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165225"/>
                    </a:xfrm>
                    <a:prstGeom prst="rect">
                      <a:avLst/>
                    </a:prstGeom>
                  </pic:spPr>
                </pic:pic>
              </a:graphicData>
            </a:graphic>
          </wp:inline>
        </w:drawing>
      </w:r>
    </w:p>
    <w:p w14:paraId="1A7B5868" w14:textId="11F17319" w:rsidR="00971141" w:rsidRPr="00131E8B" w:rsidRDefault="00971141" w:rsidP="002141BE">
      <w:pPr>
        <w:pStyle w:val="Caption"/>
      </w:pPr>
      <w:bookmarkStart w:id="9" w:name="_Ref529020238"/>
      <w:r>
        <w:t xml:space="preserve">Figure </w:t>
      </w:r>
      <w:r>
        <w:rPr>
          <w:noProof/>
        </w:rPr>
        <w:fldChar w:fldCharType="begin"/>
      </w:r>
      <w:r>
        <w:rPr>
          <w:noProof/>
        </w:rPr>
        <w:instrText xml:space="preserve"> SEQ Figure \* ARABIC </w:instrText>
      </w:r>
      <w:r>
        <w:rPr>
          <w:noProof/>
        </w:rPr>
        <w:fldChar w:fldCharType="separate"/>
      </w:r>
      <w:r w:rsidR="00340643">
        <w:rPr>
          <w:noProof/>
        </w:rPr>
        <w:t>9</w:t>
      </w:r>
      <w:r>
        <w:rPr>
          <w:noProof/>
        </w:rPr>
        <w:fldChar w:fldCharType="end"/>
      </w:r>
      <w:bookmarkEnd w:id="9"/>
    </w:p>
    <w:p w14:paraId="0AE8B34F" w14:textId="77777777" w:rsidR="003C5B82" w:rsidRPr="00455E6A" w:rsidRDefault="003C5B82" w:rsidP="00971141">
      <w:pPr>
        <w:pStyle w:val="ListParagraph"/>
        <w:numPr>
          <w:ilvl w:val="0"/>
          <w:numId w:val="1"/>
        </w:numPr>
        <w:rPr>
          <w:b/>
          <w:sz w:val="28"/>
          <w:szCs w:val="28"/>
        </w:rPr>
      </w:pPr>
      <w:r>
        <w:rPr>
          <w:b/>
          <w:sz w:val="28"/>
          <w:szCs w:val="28"/>
        </w:rPr>
        <w:t>Build the Project</w:t>
      </w:r>
    </w:p>
    <w:p w14:paraId="1C339FA3" w14:textId="067F9E77" w:rsidR="003C5B82" w:rsidRDefault="003C5B82" w:rsidP="003C5B82">
      <w:r>
        <w:t xml:space="preserve">Once </w:t>
      </w:r>
      <w:proofErr w:type="gramStart"/>
      <w:r>
        <w:t>all of</w:t>
      </w:r>
      <w:proofErr w:type="gramEnd"/>
      <w:r>
        <w:t xml:space="preserve"> the CA files are updated, build the project by first double clicking the button to the left of Model Compilation (ca)</w:t>
      </w:r>
      <w:r w:rsidRPr="00C0510B">
        <w:t xml:space="preserve"> </w:t>
      </w:r>
      <w:r>
        <w:t>(NOT Model Compilation (</w:t>
      </w:r>
      <w:proofErr w:type="spellStart"/>
      <w:r>
        <w:t>ia</w:t>
      </w:r>
      <w:proofErr w:type="spellEnd"/>
      <w:r>
        <w:t xml:space="preserve">)) in the Task window of the </w:t>
      </w:r>
      <w:proofErr w:type="spellStart"/>
      <w:r>
        <w:t>Codasip</w:t>
      </w:r>
      <w:proofErr w:type="spellEnd"/>
      <w:r>
        <w:t xml:space="preserve"> Perspective.  Any build errors will appear in the Console window, so correct any missing assignments, syntax errors, etc.  Continue until the Model Compilation builds correctly.  </w:t>
      </w:r>
      <w:r w:rsidR="00385938">
        <w:t xml:space="preserve">The previous </w:t>
      </w:r>
      <w:proofErr w:type="spellStart"/>
      <w:r w:rsidR="00385938">
        <w:t>if_data</w:t>
      </w:r>
      <w:proofErr w:type="spellEnd"/>
      <w:r w:rsidR="00385938">
        <w:t xml:space="preserve"> warning should now be gone</w:t>
      </w:r>
      <w:r w:rsidR="001C2D7A">
        <w:t>, so there should be no warnings.</w:t>
      </w:r>
    </w:p>
    <w:p w14:paraId="010AC1EE" w14:textId="77777777" w:rsidR="00385938" w:rsidRDefault="00385938" w:rsidP="00385938">
      <w:r>
        <w:t>Build Simulator (ca) in the Task window, and again correct any syntax errors.</w:t>
      </w:r>
    </w:p>
    <w:p w14:paraId="40F48AB1" w14:textId="77777777" w:rsidR="00385938" w:rsidRPr="00455E6A" w:rsidRDefault="00385938" w:rsidP="00971141">
      <w:pPr>
        <w:pStyle w:val="ListParagraph"/>
        <w:numPr>
          <w:ilvl w:val="0"/>
          <w:numId w:val="1"/>
        </w:numPr>
        <w:rPr>
          <w:b/>
          <w:sz w:val="28"/>
          <w:szCs w:val="28"/>
        </w:rPr>
      </w:pPr>
      <w:r>
        <w:rPr>
          <w:b/>
          <w:sz w:val="28"/>
          <w:szCs w:val="28"/>
        </w:rPr>
        <w:t>Run the Test Program</w:t>
      </w:r>
    </w:p>
    <w:p w14:paraId="0079775B" w14:textId="677C1E9F" w:rsidR="00385938" w:rsidRDefault="00385938" w:rsidP="00385938">
      <w:r>
        <w:t>Once both the Model Compilation (ca) and Simulator (ca) tasks finish successfully, the next step is to run the test program phase</w:t>
      </w:r>
      <w:r w:rsidR="00FB2E72">
        <w:t>8</w:t>
      </w:r>
      <w:r>
        <w:t>_test.  Import this test program</w:t>
      </w:r>
      <w:r w:rsidR="00807CD2">
        <w:t xml:space="preserve"> and build it with your Phase 5/6/7 IA SDK</w:t>
      </w:r>
      <w:r>
        <w:t xml:space="preserve">.  </w:t>
      </w:r>
    </w:p>
    <w:p w14:paraId="4EE4835F" w14:textId="1F12F33A" w:rsidR="00385938" w:rsidRDefault="00385938" w:rsidP="00385938">
      <w:r>
        <w:t>Execute Run -&gt; Debug Configurations as in Phases 1/2/3.  The C/C++ Project should be phase</w:t>
      </w:r>
      <w:r w:rsidR="00FB2E72">
        <w:t>8</w:t>
      </w:r>
      <w:r>
        <w:t>_test, and the Application should be Debug/phase</w:t>
      </w:r>
      <w:r w:rsidR="00FB2E72">
        <w:t>8</w:t>
      </w:r>
      <w:r>
        <w:t>_test.xexe.  For the debugger, select standardname</w:t>
      </w:r>
      <w:r w:rsidR="00FB2E72">
        <w:t>8</w:t>
      </w:r>
      <w:r>
        <w:t>.ca.standardname</w:t>
      </w:r>
      <w:r w:rsidR="00FB2E72">
        <w:t>8</w:t>
      </w:r>
      <w:r>
        <w:t>-ca-simulator.  If this is not a choice, the project build process has not completed successfully.</w:t>
      </w:r>
    </w:p>
    <w:p w14:paraId="2F90BEE3" w14:textId="5DBDDF74" w:rsidR="00385938" w:rsidRDefault="00385938" w:rsidP="00385938">
      <w:r>
        <w:t xml:space="preserve">The running and stepping controls are the same as described in Phase 2.  The debugging functions described there will be useful.  </w:t>
      </w:r>
      <w:r w:rsidR="00C96072">
        <w:t>The test successfully passes if the value in register x25 is 1 and the valu</w:t>
      </w:r>
      <w:r w:rsidR="008419A3">
        <w:t>e in register x10 is 5</w:t>
      </w:r>
      <w:r w:rsidR="000E36EE">
        <w:t>7</w:t>
      </w:r>
      <w:r w:rsidR="002E4980">
        <w:t>, after executing the run (the green arrow) exactly one time.</w:t>
      </w:r>
    </w:p>
    <w:p w14:paraId="37B8200C" w14:textId="70800985" w:rsidR="00B01882" w:rsidRDefault="00B01882" w:rsidP="00385938">
      <w:r>
        <w:t xml:space="preserve">Additionally, </w:t>
      </w:r>
      <w:r w:rsidR="00340643">
        <w:t xml:space="preserve">when the test completes the simulation </w:t>
      </w:r>
      <w:r w:rsidR="00D17E24">
        <w:t>must</w:t>
      </w:r>
      <w:r w:rsidR="00340643">
        <w:t xml:space="preserve"> have run for </w:t>
      </w:r>
      <w:r w:rsidR="00D30CC3">
        <w:t>56</w:t>
      </w:r>
      <w:r w:rsidR="00871715">
        <w:t>1</w:t>
      </w:r>
      <w:r w:rsidR="00340643">
        <w:t xml:space="preserve"> cycles, as shown in </w:t>
      </w:r>
      <w:r w:rsidR="00340643">
        <w:fldChar w:fldCharType="begin"/>
      </w:r>
      <w:r w:rsidR="00340643">
        <w:instrText xml:space="preserve"> REF _Ref5219409 \h </w:instrText>
      </w:r>
      <w:r w:rsidR="00340643">
        <w:fldChar w:fldCharType="separate"/>
      </w:r>
      <w:r w:rsidR="00340643">
        <w:t xml:space="preserve">Figure </w:t>
      </w:r>
      <w:r w:rsidR="00340643">
        <w:rPr>
          <w:noProof/>
        </w:rPr>
        <w:t>10</w:t>
      </w:r>
      <w:r w:rsidR="00340643">
        <w:fldChar w:fldCharType="end"/>
      </w:r>
      <w:r w:rsidR="00340643">
        <w:t>.  Other values indicate an error in the design of MEMCTL.</w:t>
      </w:r>
    </w:p>
    <w:p w14:paraId="617FAF36" w14:textId="2B8D4162" w:rsidR="00340643" w:rsidRDefault="00D30CC3" w:rsidP="00340643">
      <w:pPr>
        <w:jc w:val="center"/>
      </w:pPr>
      <w:r>
        <w:rPr>
          <w:noProof/>
        </w:rPr>
        <mc:AlternateContent>
          <mc:Choice Requires="wps">
            <w:drawing>
              <wp:anchor distT="0" distB="0" distL="114300" distR="114300" simplePos="0" relativeHeight="251659264" behindDoc="0" locked="0" layoutInCell="1" allowOverlap="1" wp14:anchorId="00D83A84" wp14:editId="05D5328B">
                <wp:simplePos x="0" y="0"/>
                <wp:positionH relativeFrom="column">
                  <wp:posOffset>4057650</wp:posOffset>
                </wp:positionH>
                <wp:positionV relativeFrom="paragraph">
                  <wp:posOffset>885825</wp:posOffset>
                </wp:positionV>
                <wp:extent cx="323850" cy="238125"/>
                <wp:effectExtent l="19050" t="19050" r="19050" b="28575"/>
                <wp:wrapNone/>
                <wp:docPr id="14" name="Oval 14"/>
                <wp:cNvGraphicFramePr/>
                <a:graphic xmlns:a="http://schemas.openxmlformats.org/drawingml/2006/main">
                  <a:graphicData uri="http://schemas.microsoft.com/office/word/2010/wordprocessingShape">
                    <wps:wsp>
                      <wps:cNvSpPr/>
                      <wps:spPr>
                        <a:xfrm>
                          <a:off x="0" y="0"/>
                          <a:ext cx="323850" cy="238125"/>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D627BE" id="Oval 14" o:spid="_x0000_s1026" style="position:absolute;margin-left:319.5pt;margin-top:69.75pt;width:25.5pt;height:18.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" filled="f" strokecolor="red" strokeweight="2.25pt">
                <v:stroke joinstyle="miter"/>
              </v:oval>
            </w:pict>
          </mc:Fallback>
        </mc:AlternateContent>
      </w:r>
      <w:r w:rsidR="00871715">
        <w:rPr>
          <w:noProof/>
        </w:rPr>
        <w:drawing>
          <wp:inline distT="0" distB="0" distL="0" distR="0" wp14:anchorId="6512058C" wp14:editId="327194B5">
            <wp:extent cx="3486637" cy="1695687"/>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8 - Cycles_V3.PNG"/>
                    <pic:cNvPicPr/>
                  </pic:nvPicPr>
                  <pic:blipFill>
                    <a:blip r:embed="rId20">
                      <a:extLst>
                        <a:ext uri="{28A0092B-C50C-407E-A947-70E740481C1C}">
                          <a14:useLocalDpi xmlns:a14="http://schemas.microsoft.com/office/drawing/2010/main" val="0"/>
                        </a:ext>
                      </a:extLst>
                    </a:blip>
                    <a:stretch>
                      <a:fillRect/>
                    </a:stretch>
                  </pic:blipFill>
                  <pic:spPr>
                    <a:xfrm>
                      <a:off x="0" y="0"/>
                      <a:ext cx="3486637" cy="1695687"/>
                    </a:xfrm>
                    <a:prstGeom prst="rect">
                      <a:avLst/>
                    </a:prstGeom>
                  </pic:spPr>
                </pic:pic>
              </a:graphicData>
            </a:graphic>
          </wp:inline>
        </w:drawing>
      </w:r>
    </w:p>
    <w:p w14:paraId="5D8B1C1D" w14:textId="7AFA1877" w:rsidR="00340643" w:rsidRDefault="00340643" w:rsidP="00D17E24">
      <w:pPr>
        <w:pStyle w:val="Caption"/>
      </w:pPr>
      <w:bookmarkStart w:id="10" w:name="_Ref5219409"/>
      <w:r>
        <w:t xml:space="preserve">Figure </w:t>
      </w:r>
      <w:r>
        <w:rPr>
          <w:noProof/>
        </w:rPr>
        <w:fldChar w:fldCharType="begin"/>
      </w:r>
      <w:r>
        <w:rPr>
          <w:noProof/>
        </w:rPr>
        <w:instrText xml:space="preserve"> SEQ Figure \* ARABIC </w:instrText>
      </w:r>
      <w:r>
        <w:rPr>
          <w:noProof/>
        </w:rPr>
        <w:fldChar w:fldCharType="separate"/>
      </w:r>
      <w:r>
        <w:rPr>
          <w:noProof/>
        </w:rPr>
        <w:t>10</w:t>
      </w:r>
      <w:r>
        <w:rPr>
          <w:noProof/>
        </w:rPr>
        <w:fldChar w:fldCharType="end"/>
      </w:r>
      <w:bookmarkEnd w:id="10"/>
    </w:p>
    <w:p w14:paraId="5B8B033F" w14:textId="5BB2C6A4" w:rsidR="00583D7E" w:rsidRPr="00455E6A" w:rsidRDefault="00583D7E" w:rsidP="00971141">
      <w:pPr>
        <w:pStyle w:val="ListParagraph"/>
        <w:numPr>
          <w:ilvl w:val="0"/>
          <w:numId w:val="1"/>
        </w:numPr>
        <w:rPr>
          <w:b/>
          <w:sz w:val="28"/>
          <w:szCs w:val="28"/>
        </w:rPr>
      </w:pPr>
      <w:r>
        <w:rPr>
          <w:b/>
          <w:sz w:val="28"/>
          <w:szCs w:val="28"/>
        </w:rPr>
        <w:lastRenderedPageBreak/>
        <w:t>Scoring the Project</w:t>
      </w:r>
    </w:p>
    <w:p w14:paraId="7C5D1113" w14:textId="575FF937" w:rsidR="00FB2E72" w:rsidRDefault="00FB2E72" w:rsidP="00FB2E72">
      <w:r>
        <w:t>The project should be submitted when the test program phase8_test passes when using the CA Model (be sure to select this in Debug Configurations and not the IA model which was used in Phases 2 and 3).  Unsuccessful submissions will be rejected.  The hardware project counts for 80% of the total Phase score.</w:t>
      </w:r>
    </w:p>
    <w:p w14:paraId="196510E6" w14:textId="3D0B984E" w:rsidR="00FB2E72" w:rsidRDefault="00FB2E72" w:rsidP="00FB2E72">
      <w:r>
        <w:t xml:space="preserve">The score for a successful Project submission will be determined by the time of submission relative to the Target Date.  A bonus of </w:t>
      </w:r>
      <w:r w:rsidR="00D66CBB">
        <w:t>1</w:t>
      </w:r>
      <w:r>
        <w:t>% of the Project score (</w:t>
      </w:r>
      <w:proofErr w:type="gramStart"/>
      <w:r>
        <w:t>i.e.</w:t>
      </w:r>
      <w:proofErr w:type="gramEnd"/>
      <w:r>
        <w:t xml:space="preserve"> 0.</w:t>
      </w:r>
      <w:r w:rsidR="00D66CBB">
        <w:t>8</w:t>
      </w:r>
      <w:r>
        <w:t>% of the Phase 8 score) will be added for each day earlier than that the successful project is submitted.  A penalty of 4% of the Project score</w:t>
      </w:r>
      <w:r w:rsidR="008949DD">
        <w:t xml:space="preserve"> (</w:t>
      </w:r>
      <w:proofErr w:type="gramStart"/>
      <w:r w:rsidR="008949DD">
        <w:t>i.e.</w:t>
      </w:r>
      <w:proofErr w:type="gramEnd"/>
      <w:r w:rsidR="008949DD">
        <w:t xml:space="preserve"> </w:t>
      </w:r>
      <w:r w:rsidR="00D66CBB">
        <w:t>3.2</w:t>
      </w:r>
      <w:r w:rsidR="008949DD">
        <w:t xml:space="preserve">% of the Phase 8 score) </w:t>
      </w:r>
      <w:r>
        <w:t>per day will be imposed after the Target Date.</w:t>
      </w:r>
    </w:p>
    <w:p w14:paraId="5545F8EE" w14:textId="0AE55F2E" w:rsidR="00FB2E72" w:rsidRDefault="00FB2E72" w:rsidP="00FB2E72">
      <w:r>
        <w:t xml:space="preserve">The score for the schematic will be determined by the time of submission with deductions for any errors.  Error deductions will be similar to those for Phase 4 (1 point for a bad signal name, 2 points for a bad connection, etc.) but the deduction will be from the entire Phase 8 score, not just the 20% which is for the schematic.  A bonus of </w:t>
      </w:r>
      <w:r w:rsidR="00D66CBB">
        <w:t>1</w:t>
      </w:r>
      <w:r>
        <w:t>% of the schematic score (</w:t>
      </w:r>
      <w:proofErr w:type="gramStart"/>
      <w:r>
        <w:t>i.e.</w:t>
      </w:r>
      <w:proofErr w:type="gramEnd"/>
      <w:r>
        <w:t xml:space="preserve"> 0.</w:t>
      </w:r>
      <w:r w:rsidR="00D66CBB">
        <w:t>2</w:t>
      </w:r>
      <w:r>
        <w:t xml:space="preserve">% of the Phase 8 score) will be added for each day earlier than the Target Date a fully correct schematic is received, up to a maximum of </w:t>
      </w:r>
      <w:r w:rsidR="00D66CBB">
        <w:t>7</w:t>
      </w:r>
      <w:r>
        <w:t>%.  A penalty of 4% of the Schematic score per day</w:t>
      </w:r>
      <w:r w:rsidR="00D66CBB">
        <w:t xml:space="preserve"> (i.e. 0.8% of the Phase 8 score)</w:t>
      </w:r>
      <w:r>
        <w:t xml:space="preserve"> will be imposed after the Target Date.  Submitting the schematic early not only gains schematic bonus points but produces a correct schematic which aids in creating the actual hardware project.</w:t>
      </w:r>
    </w:p>
    <w:p w14:paraId="7584A28E" w14:textId="77777777" w:rsidR="00FB2E72" w:rsidRDefault="00FB2E72" w:rsidP="00583D7E"/>
    <w:p w14:paraId="10EA237A" w14:textId="6A10135D" w:rsidR="00381967" w:rsidRPr="00455E6A" w:rsidRDefault="00381967" w:rsidP="00971141">
      <w:pPr>
        <w:pStyle w:val="ListParagraph"/>
        <w:numPr>
          <w:ilvl w:val="0"/>
          <w:numId w:val="1"/>
        </w:numPr>
        <w:rPr>
          <w:b/>
          <w:sz w:val="28"/>
          <w:szCs w:val="28"/>
        </w:rPr>
      </w:pPr>
      <w:r>
        <w:rPr>
          <w:b/>
          <w:sz w:val="28"/>
          <w:szCs w:val="28"/>
        </w:rPr>
        <w:t>Exporting the Project</w:t>
      </w:r>
    </w:p>
    <w:p w14:paraId="66E24125" w14:textId="51543105" w:rsidR="00381967" w:rsidRDefault="00381967" w:rsidP="00381967">
      <w:r>
        <w:t>Once the test program is running, the project should be Exported as standardname</w:t>
      </w:r>
      <w:r w:rsidR="00FB2E72">
        <w:t>8</w:t>
      </w:r>
      <w:r>
        <w:t>.</w:t>
      </w:r>
    </w:p>
    <w:sectPr w:rsidR="00381967" w:rsidSect="0011310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9E52CD" w14:textId="77777777" w:rsidR="005A0E8F" w:rsidRDefault="005A0E8F" w:rsidP="00FB2E72">
      <w:pPr>
        <w:spacing w:after="0" w:line="240" w:lineRule="auto"/>
      </w:pPr>
      <w:r>
        <w:separator/>
      </w:r>
    </w:p>
  </w:endnote>
  <w:endnote w:type="continuationSeparator" w:id="0">
    <w:p w14:paraId="277C8EB5" w14:textId="77777777" w:rsidR="005A0E8F" w:rsidRDefault="005A0E8F" w:rsidP="00FB2E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51D010" w14:textId="77777777" w:rsidR="005A0E8F" w:rsidRDefault="005A0E8F" w:rsidP="00FB2E72">
      <w:pPr>
        <w:spacing w:after="0" w:line="240" w:lineRule="auto"/>
      </w:pPr>
      <w:r>
        <w:separator/>
      </w:r>
    </w:p>
  </w:footnote>
  <w:footnote w:type="continuationSeparator" w:id="0">
    <w:p w14:paraId="5958138F" w14:textId="77777777" w:rsidR="005A0E8F" w:rsidRDefault="005A0E8F" w:rsidP="00FB2E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E7D37"/>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1A83972"/>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2C9049C"/>
    <w:multiLevelType w:val="hybridMultilevel"/>
    <w:tmpl w:val="30DE200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194878"/>
    <w:multiLevelType w:val="hybridMultilevel"/>
    <w:tmpl w:val="5798EF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70717B"/>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BE6312E"/>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C932876"/>
    <w:multiLevelType w:val="hybridMultilevel"/>
    <w:tmpl w:val="6EE85A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9E42D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0CBD5696"/>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0D6B7B4C"/>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4B171D0"/>
    <w:multiLevelType w:val="hybridMultilevel"/>
    <w:tmpl w:val="84F2DC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C16749"/>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19B03DC1"/>
    <w:multiLevelType w:val="hybridMultilevel"/>
    <w:tmpl w:val="F8C0A3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194451"/>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01503CC"/>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44511CB"/>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71D4B7C"/>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2CDE7BA1"/>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B806291"/>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CA715B2"/>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1790B9D"/>
    <w:multiLevelType w:val="hybridMultilevel"/>
    <w:tmpl w:val="259C2A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4A4878"/>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4831711"/>
    <w:multiLevelType w:val="hybridMultilevel"/>
    <w:tmpl w:val="55E6C5F2"/>
    <w:lvl w:ilvl="0" w:tplc="64CEB6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EA3736"/>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47B06D39"/>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483305C6"/>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488152AB"/>
    <w:multiLevelType w:val="hybridMultilevel"/>
    <w:tmpl w:val="C7D273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526678B"/>
    <w:multiLevelType w:val="hybridMultilevel"/>
    <w:tmpl w:val="D8BE74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013573"/>
    <w:multiLevelType w:val="hybridMultilevel"/>
    <w:tmpl w:val="5798EF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9BC4ADE"/>
    <w:multiLevelType w:val="hybridMultilevel"/>
    <w:tmpl w:val="5E0C5E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3E6BA6"/>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3631BA3"/>
    <w:multiLevelType w:val="hybridMultilevel"/>
    <w:tmpl w:val="7A941796"/>
    <w:lvl w:ilvl="0" w:tplc="5E043964">
      <w:start w:val="1"/>
      <w:numFmt w:val="decimal"/>
      <w:lvlText w:val="%1)"/>
      <w:lvlJc w:val="left"/>
      <w:pPr>
        <w:ind w:left="720" w:hanging="360"/>
      </w:pPr>
      <w:rPr>
        <w:rFonts w:asciiTheme="minorHAnsi" w:hAnsiTheme="minorHAnsi" w:cstheme="minorHAnsi"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5C769C"/>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6E1B52D7"/>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0E67138"/>
    <w:multiLevelType w:val="hybridMultilevel"/>
    <w:tmpl w:val="80104266"/>
    <w:lvl w:ilvl="0" w:tplc="04090011">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4B4765F"/>
    <w:multiLevelType w:val="hybridMultilevel"/>
    <w:tmpl w:val="ECBEE6A4"/>
    <w:lvl w:ilvl="0" w:tplc="C6DC726A">
      <w:start w:val="1"/>
      <w:numFmt w:val="decimal"/>
      <w:lvlText w:val="%1)"/>
      <w:lvlJc w:val="left"/>
      <w:pPr>
        <w:ind w:left="720" w:hanging="360"/>
      </w:pPr>
      <w:rPr>
        <w:rFonts w:hint="default"/>
        <w:b w:val="0"/>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042C8D"/>
    <w:multiLevelType w:val="hybridMultilevel"/>
    <w:tmpl w:val="563EF68C"/>
    <w:lvl w:ilvl="0" w:tplc="87844B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CB04617"/>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7DDE0DA2"/>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9"/>
  </w:num>
  <w:num w:numId="2">
    <w:abstractNumId w:val="12"/>
  </w:num>
  <w:num w:numId="3">
    <w:abstractNumId w:val="3"/>
  </w:num>
  <w:num w:numId="4">
    <w:abstractNumId w:val="28"/>
  </w:num>
  <w:num w:numId="5">
    <w:abstractNumId w:val="22"/>
  </w:num>
  <w:num w:numId="6">
    <w:abstractNumId w:val="36"/>
  </w:num>
  <w:num w:numId="7">
    <w:abstractNumId w:val="26"/>
  </w:num>
  <w:num w:numId="8">
    <w:abstractNumId w:val="31"/>
  </w:num>
  <w:num w:numId="9">
    <w:abstractNumId w:val="20"/>
  </w:num>
  <w:num w:numId="10">
    <w:abstractNumId w:val="29"/>
  </w:num>
  <w:num w:numId="11">
    <w:abstractNumId w:val="27"/>
  </w:num>
  <w:num w:numId="12">
    <w:abstractNumId w:val="6"/>
  </w:num>
  <w:num w:numId="13">
    <w:abstractNumId w:val="7"/>
  </w:num>
  <w:num w:numId="14">
    <w:abstractNumId w:val="13"/>
  </w:num>
  <w:num w:numId="15">
    <w:abstractNumId w:val="32"/>
  </w:num>
  <w:num w:numId="16">
    <w:abstractNumId w:val="24"/>
  </w:num>
  <w:num w:numId="17">
    <w:abstractNumId w:val="5"/>
  </w:num>
  <w:num w:numId="18">
    <w:abstractNumId w:val="25"/>
  </w:num>
  <w:num w:numId="19">
    <w:abstractNumId w:val="33"/>
  </w:num>
  <w:num w:numId="20">
    <w:abstractNumId w:val="8"/>
  </w:num>
  <w:num w:numId="21">
    <w:abstractNumId w:val="34"/>
  </w:num>
  <w:num w:numId="22">
    <w:abstractNumId w:val="35"/>
  </w:num>
  <w:num w:numId="23">
    <w:abstractNumId w:val="2"/>
  </w:num>
  <w:num w:numId="24">
    <w:abstractNumId w:val="23"/>
  </w:num>
  <w:num w:numId="25">
    <w:abstractNumId w:val="10"/>
  </w:num>
  <w:num w:numId="26">
    <w:abstractNumId w:val="16"/>
  </w:num>
  <w:num w:numId="27">
    <w:abstractNumId w:val="9"/>
  </w:num>
  <w:num w:numId="28">
    <w:abstractNumId w:val="30"/>
  </w:num>
  <w:num w:numId="29">
    <w:abstractNumId w:val="15"/>
  </w:num>
  <w:num w:numId="30">
    <w:abstractNumId w:val="11"/>
  </w:num>
  <w:num w:numId="31">
    <w:abstractNumId w:val="18"/>
  </w:num>
  <w:num w:numId="32">
    <w:abstractNumId w:val="21"/>
  </w:num>
  <w:num w:numId="33">
    <w:abstractNumId w:val="17"/>
  </w:num>
  <w:num w:numId="34">
    <w:abstractNumId w:val="4"/>
  </w:num>
  <w:num w:numId="35">
    <w:abstractNumId w:val="14"/>
  </w:num>
  <w:num w:numId="36">
    <w:abstractNumId w:val="1"/>
  </w:num>
  <w:num w:numId="37">
    <w:abstractNumId w:val="37"/>
  </w:num>
  <w:num w:numId="38">
    <w:abstractNumId w:val="38"/>
  </w:num>
  <w:num w:numId="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E6A"/>
    <w:rsid w:val="00003858"/>
    <w:rsid w:val="000122D0"/>
    <w:rsid w:val="00014B73"/>
    <w:rsid w:val="000267D2"/>
    <w:rsid w:val="00027B7D"/>
    <w:rsid w:val="0003020C"/>
    <w:rsid w:val="000829D2"/>
    <w:rsid w:val="00083A46"/>
    <w:rsid w:val="000A1BB5"/>
    <w:rsid w:val="000B6875"/>
    <w:rsid w:val="000B6E81"/>
    <w:rsid w:val="000C7675"/>
    <w:rsid w:val="000D520A"/>
    <w:rsid w:val="000E36EE"/>
    <w:rsid w:val="0011310E"/>
    <w:rsid w:val="001243DD"/>
    <w:rsid w:val="00131E8B"/>
    <w:rsid w:val="001A14AC"/>
    <w:rsid w:val="001A4F76"/>
    <w:rsid w:val="001A5C01"/>
    <w:rsid w:val="001B1E26"/>
    <w:rsid w:val="001C2D7A"/>
    <w:rsid w:val="001D17C3"/>
    <w:rsid w:val="001E4FE9"/>
    <w:rsid w:val="001F4205"/>
    <w:rsid w:val="001F4A44"/>
    <w:rsid w:val="001F7457"/>
    <w:rsid w:val="002141BE"/>
    <w:rsid w:val="00240805"/>
    <w:rsid w:val="0025187F"/>
    <w:rsid w:val="002737AB"/>
    <w:rsid w:val="002776CC"/>
    <w:rsid w:val="002C1A06"/>
    <w:rsid w:val="002E4980"/>
    <w:rsid w:val="003010C9"/>
    <w:rsid w:val="0030376B"/>
    <w:rsid w:val="0030382F"/>
    <w:rsid w:val="00327790"/>
    <w:rsid w:val="00331191"/>
    <w:rsid w:val="00340643"/>
    <w:rsid w:val="00346206"/>
    <w:rsid w:val="00363861"/>
    <w:rsid w:val="003714DC"/>
    <w:rsid w:val="00381967"/>
    <w:rsid w:val="00385938"/>
    <w:rsid w:val="003A3E0A"/>
    <w:rsid w:val="003A772B"/>
    <w:rsid w:val="003B03DA"/>
    <w:rsid w:val="003C4A74"/>
    <w:rsid w:val="003C5B82"/>
    <w:rsid w:val="003D445C"/>
    <w:rsid w:val="003D541A"/>
    <w:rsid w:val="003D7CC8"/>
    <w:rsid w:val="0040060A"/>
    <w:rsid w:val="004055E6"/>
    <w:rsid w:val="00407EF6"/>
    <w:rsid w:val="00414D35"/>
    <w:rsid w:val="00417DB2"/>
    <w:rsid w:val="00417FD4"/>
    <w:rsid w:val="004206E3"/>
    <w:rsid w:val="004322C9"/>
    <w:rsid w:val="00443B59"/>
    <w:rsid w:val="00455E6A"/>
    <w:rsid w:val="004937E9"/>
    <w:rsid w:val="00494C2F"/>
    <w:rsid w:val="00495B3F"/>
    <w:rsid w:val="00497A3C"/>
    <w:rsid w:val="00497C5A"/>
    <w:rsid w:val="004A668D"/>
    <w:rsid w:val="004B356E"/>
    <w:rsid w:val="004C45E2"/>
    <w:rsid w:val="004D2B99"/>
    <w:rsid w:val="004E47DF"/>
    <w:rsid w:val="004F7DD6"/>
    <w:rsid w:val="00513575"/>
    <w:rsid w:val="005452D1"/>
    <w:rsid w:val="00552338"/>
    <w:rsid w:val="00552C32"/>
    <w:rsid w:val="00557A77"/>
    <w:rsid w:val="00564B00"/>
    <w:rsid w:val="00583D7E"/>
    <w:rsid w:val="005A0E8F"/>
    <w:rsid w:val="005A775E"/>
    <w:rsid w:val="005B717E"/>
    <w:rsid w:val="005C1205"/>
    <w:rsid w:val="005C665C"/>
    <w:rsid w:val="005D449E"/>
    <w:rsid w:val="005F6015"/>
    <w:rsid w:val="00601A03"/>
    <w:rsid w:val="00605F23"/>
    <w:rsid w:val="00622B52"/>
    <w:rsid w:val="006368B1"/>
    <w:rsid w:val="00644A03"/>
    <w:rsid w:val="00650CEF"/>
    <w:rsid w:val="00652805"/>
    <w:rsid w:val="00656A80"/>
    <w:rsid w:val="00676F07"/>
    <w:rsid w:val="00677090"/>
    <w:rsid w:val="006A7CF7"/>
    <w:rsid w:val="006B1E6E"/>
    <w:rsid w:val="006B78DE"/>
    <w:rsid w:val="006C06DA"/>
    <w:rsid w:val="006E65C6"/>
    <w:rsid w:val="007048ED"/>
    <w:rsid w:val="00704BA5"/>
    <w:rsid w:val="007130B7"/>
    <w:rsid w:val="00723709"/>
    <w:rsid w:val="00773AAD"/>
    <w:rsid w:val="00786D7D"/>
    <w:rsid w:val="0079239B"/>
    <w:rsid w:val="00797BF0"/>
    <w:rsid w:val="007A2F7F"/>
    <w:rsid w:val="007A3E8A"/>
    <w:rsid w:val="007B52B8"/>
    <w:rsid w:val="007B7604"/>
    <w:rsid w:val="007E031A"/>
    <w:rsid w:val="007E4CC3"/>
    <w:rsid w:val="007F2FD1"/>
    <w:rsid w:val="008044AC"/>
    <w:rsid w:val="00807CD2"/>
    <w:rsid w:val="008116E5"/>
    <w:rsid w:val="0081232C"/>
    <w:rsid w:val="00820501"/>
    <w:rsid w:val="008350F2"/>
    <w:rsid w:val="008419A3"/>
    <w:rsid w:val="00853E5E"/>
    <w:rsid w:val="00856047"/>
    <w:rsid w:val="00871715"/>
    <w:rsid w:val="008839FC"/>
    <w:rsid w:val="008923F8"/>
    <w:rsid w:val="00892D30"/>
    <w:rsid w:val="008949DD"/>
    <w:rsid w:val="008B5E34"/>
    <w:rsid w:val="008D37C9"/>
    <w:rsid w:val="008E1B1F"/>
    <w:rsid w:val="008E2903"/>
    <w:rsid w:val="008F2911"/>
    <w:rsid w:val="008F50A5"/>
    <w:rsid w:val="00910583"/>
    <w:rsid w:val="00916ECF"/>
    <w:rsid w:val="0092277E"/>
    <w:rsid w:val="0092439C"/>
    <w:rsid w:val="00936456"/>
    <w:rsid w:val="00951A4F"/>
    <w:rsid w:val="00960170"/>
    <w:rsid w:val="00971141"/>
    <w:rsid w:val="009901FE"/>
    <w:rsid w:val="00992574"/>
    <w:rsid w:val="009A2508"/>
    <w:rsid w:val="009A71F5"/>
    <w:rsid w:val="009B5E56"/>
    <w:rsid w:val="009B6BFD"/>
    <w:rsid w:val="009C073A"/>
    <w:rsid w:val="009C58E9"/>
    <w:rsid w:val="009D5DC6"/>
    <w:rsid w:val="009E13E0"/>
    <w:rsid w:val="009F1A08"/>
    <w:rsid w:val="009F4A63"/>
    <w:rsid w:val="00A3636F"/>
    <w:rsid w:val="00A47ECF"/>
    <w:rsid w:val="00A64A4F"/>
    <w:rsid w:val="00A67CE3"/>
    <w:rsid w:val="00A770F2"/>
    <w:rsid w:val="00A778A7"/>
    <w:rsid w:val="00AE5ECA"/>
    <w:rsid w:val="00B01882"/>
    <w:rsid w:val="00B1124E"/>
    <w:rsid w:val="00B13C8B"/>
    <w:rsid w:val="00B21834"/>
    <w:rsid w:val="00B317AD"/>
    <w:rsid w:val="00B47210"/>
    <w:rsid w:val="00B479D0"/>
    <w:rsid w:val="00B55461"/>
    <w:rsid w:val="00B601EE"/>
    <w:rsid w:val="00B770DF"/>
    <w:rsid w:val="00B7788C"/>
    <w:rsid w:val="00B85185"/>
    <w:rsid w:val="00BB0616"/>
    <w:rsid w:val="00BD3051"/>
    <w:rsid w:val="00BD3616"/>
    <w:rsid w:val="00BD4138"/>
    <w:rsid w:val="00BD4485"/>
    <w:rsid w:val="00BD7159"/>
    <w:rsid w:val="00BF59E0"/>
    <w:rsid w:val="00C00613"/>
    <w:rsid w:val="00C06C6D"/>
    <w:rsid w:val="00C11F6D"/>
    <w:rsid w:val="00C1598B"/>
    <w:rsid w:val="00C31CDB"/>
    <w:rsid w:val="00C425B2"/>
    <w:rsid w:val="00C468B0"/>
    <w:rsid w:val="00C46AD7"/>
    <w:rsid w:val="00C52BF3"/>
    <w:rsid w:val="00C632DC"/>
    <w:rsid w:val="00C65889"/>
    <w:rsid w:val="00C671FE"/>
    <w:rsid w:val="00C95D7F"/>
    <w:rsid w:val="00C96072"/>
    <w:rsid w:val="00CA69A1"/>
    <w:rsid w:val="00CD0A5E"/>
    <w:rsid w:val="00CE213B"/>
    <w:rsid w:val="00CE29C4"/>
    <w:rsid w:val="00CE49D7"/>
    <w:rsid w:val="00CF58DA"/>
    <w:rsid w:val="00D1018B"/>
    <w:rsid w:val="00D17E24"/>
    <w:rsid w:val="00D227F5"/>
    <w:rsid w:val="00D30CC3"/>
    <w:rsid w:val="00D41980"/>
    <w:rsid w:val="00D536BA"/>
    <w:rsid w:val="00D53E93"/>
    <w:rsid w:val="00D66CBB"/>
    <w:rsid w:val="00D7431A"/>
    <w:rsid w:val="00DA0304"/>
    <w:rsid w:val="00DC01A8"/>
    <w:rsid w:val="00E52497"/>
    <w:rsid w:val="00E52E4E"/>
    <w:rsid w:val="00E531ED"/>
    <w:rsid w:val="00E66672"/>
    <w:rsid w:val="00E77210"/>
    <w:rsid w:val="00E81B0C"/>
    <w:rsid w:val="00E87BF5"/>
    <w:rsid w:val="00EC1193"/>
    <w:rsid w:val="00ED7D7C"/>
    <w:rsid w:val="00F10B5D"/>
    <w:rsid w:val="00F161CE"/>
    <w:rsid w:val="00F235BE"/>
    <w:rsid w:val="00F34098"/>
    <w:rsid w:val="00F54B86"/>
    <w:rsid w:val="00F7075C"/>
    <w:rsid w:val="00F72DA4"/>
    <w:rsid w:val="00F82080"/>
    <w:rsid w:val="00FA13F7"/>
    <w:rsid w:val="00FB2E72"/>
    <w:rsid w:val="00FE1179"/>
    <w:rsid w:val="00FE15B5"/>
    <w:rsid w:val="00FE2DA2"/>
    <w:rsid w:val="00FE7043"/>
    <w:rsid w:val="00FF4D98"/>
    <w:rsid w:val="00FF5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C298DE"/>
  <w15:chartTrackingRefBased/>
  <w15:docId w15:val="{C1AEFE47-E776-4018-8CE3-3A025C2A7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5E6A"/>
    <w:pPr>
      <w:ind w:left="720"/>
      <w:contextualSpacing/>
    </w:pPr>
  </w:style>
  <w:style w:type="paragraph" w:styleId="Caption">
    <w:name w:val="caption"/>
    <w:basedOn w:val="Normal"/>
    <w:next w:val="Normal"/>
    <w:uiPriority w:val="35"/>
    <w:unhideWhenUsed/>
    <w:qFormat/>
    <w:rsid w:val="005C1205"/>
    <w:pPr>
      <w:spacing w:after="200" w:line="240" w:lineRule="auto"/>
      <w:jc w:val="center"/>
    </w:pPr>
    <w:rPr>
      <w:iCs/>
      <w:color w:val="44546A" w:themeColor="text2"/>
      <w:szCs w:val="18"/>
    </w:rPr>
  </w:style>
  <w:style w:type="character" w:styleId="Hyperlink">
    <w:name w:val="Hyperlink"/>
    <w:basedOn w:val="DefaultParagraphFont"/>
    <w:uiPriority w:val="99"/>
    <w:unhideWhenUsed/>
    <w:rsid w:val="007A2F7F"/>
    <w:rPr>
      <w:color w:val="0563C1" w:themeColor="hyperlink"/>
      <w:u w:val="single"/>
    </w:rPr>
  </w:style>
  <w:style w:type="character" w:styleId="UnresolvedMention">
    <w:name w:val="Unresolved Mention"/>
    <w:basedOn w:val="DefaultParagraphFont"/>
    <w:uiPriority w:val="99"/>
    <w:semiHidden/>
    <w:unhideWhenUsed/>
    <w:rsid w:val="007A2F7F"/>
    <w:rPr>
      <w:color w:val="808080"/>
      <w:shd w:val="clear" w:color="auto" w:fill="E6E6E6"/>
    </w:rPr>
  </w:style>
  <w:style w:type="paragraph" w:styleId="Header">
    <w:name w:val="header"/>
    <w:basedOn w:val="Normal"/>
    <w:link w:val="HeaderChar"/>
    <w:uiPriority w:val="99"/>
    <w:unhideWhenUsed/>
    <w:rsid w:val="00FB2E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2E72"/>
  </w:style>
  <w:style w:type="paragraph" w:styleId="Footer">
    <w:name w:val="footer"/>
    <w:basedOn w:val="Normal"/>
    <w:link w:val="FooterChar"/>
    <w:uiPriority w:val="99"/>
    <w:unhideWhenUsed/>
    <w:rsid w:val="00FB2E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2E72"/>
  </w:style>
  <w:style w:type="paragraph" w:styleId="BalloonText">
    <w:name w:val="Balloon Text"/>
    <w:basedOn w:val="Normal"/>
    <w:link w:val="BalloonTextChar"/>
    <w:uiPriority w:val="99"/>
    <w:semiHidden/>
    <w:unhideWhenUsed/>
    <w:rsid w:val="00807C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7CD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4350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720243-A670-49CE-B900-BDA77BEE8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793</TotalTime>
  <Pages>10</Pages>
  <Words>2720</Words>
  <Characters>15505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Sheafor</dc:creator>
  <cp:keywords/>
  <dc:description/>
  <cp:lastModifiedBy>Steve Sheafor</cp:lastModifiedBy>
  <cp:revision>13</cp:revision>
  <dcterms:created xsi:type="dcterms:W3CDTF">2019-10-23T06:02:00Z</dcterms:created>
  <dcterms:modified xsi:type="dcterms:W3CDTF">2021-03-24T04:58:00Z</dcterms:modified>
</cp:coreProperties>
</file>