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3F62B" w14:textId="0E170825" w:rsidR="00557A77" w:rsidRPr="006C06DA" w:rsidRDefault="00455E6A" w:rsidP="006C06DA">
      <w:pPr>
        <w:rPr>
          <w:b/>
          <w:sz w:val="32"/>
          <w:szCs w:val="32"/>
        </w:rPr>
      </w:pPr>
      <w:r w:rsidRPr="00455E6A">
        <w:rPr>
          <w:b/>
          <w:sz w:val="32"/>
          <w:szCs w:val="32"/>
        </w:rPr>
        <w:t xml:space="preserve">RISC-V Class Project Phase </w:t>
      </w:r>
      <w:r w:rsidR="00C22DDE">
        <w:rPr>
          <w:b/>
          <w:sz w:val="32"/>
          <w:szCs w:val="32"/>
        </w:rPr>
        <w:t>9</w:t>
      </w:r>
      <w:r w:rsidRPr="00455E6A">
        <w:rPr>
          <w:b/>
          <w:sz w:val="32"/>
          <w:szCs w:val="32"/>
        </w:rPr>
        <w:t xml:space="preserve"> – </w:t>
      </w:r>
      <w:r w:rsidR="00446B3D">
        <w:rPr>
          <w:b/>
          <w:sz w:val="32"/>
          <w:szCs w:val="32"/>
        </w:rPr>
        <w:t xml:space="preserve">ECC </w:t>
      </w:r>
      <w:r w:rsidR="00BF1EE1">
        <w:rPr>
          <w:b/>
          <w:sz w:val="32"/>
          <w:szCs w:val="32"/>
        </w:rPr>
        <w:t>Instructions + Test</w:t>
      </w:r>
    </w:p>
    <w:p w14:paraId="7E27156B" w14:textId="52D92035" w:rsidR="009C58E9" w:rsidRDefault="006C06DA" w:rsidP="00557A77">
      <w:r>
        <w:t xml:space="preserve">Phase </w:t>
      </w:r>
      <w:r w:rsidR="00C22DDE">
        <w:t>9</w:t>
      </w:r>
      <w:r w:rsidR="006368B1">
        <w:t xml:space="preserve"> of the Class Project </w:t>
      </w:r>
      <w:r w:rsidR="00E66672">
        <w:t xml:space="preserve">adds </w:t>
      </w:r>
      <w:r w:rsidR="00BF1EE1">
        <w:t xml:space="preserve">two new instructions to the RISC-V instruction set which implement an Error Correcting Code function.  This will demonstrate how easy it is to add new instructions to the RISC-V architecture.  </w:t>
      </w:r>
      <w:r w:rsidR="00396368">
        <w:t xml:space="preserve">No schematic changes are necessary in Phase 9.  </w:t>
      </w:r>
      <w:r w:rsidR="00BF1EE1">
        <w:t>Copy your standardname8 project to standardname</w:t>
      </w:r>
      <w:r w:rsidR="00C22DDE">
        <w:t>9</w:t>
      </w:r>
      <w:r w:rsidR="004D6177">
        <w:t>.</w:t>
      </w:r>
    </w:p>
    <w:p w14:paraId="13BF220F" w14:textId="165AB773" w:rsidR="004D6177" w:rsidRPr="00455E6A" w:rsidRDefault="004D6177" w:rsidP="004D6177">
      <w:pPr>
        <w:pStyle w:val="ListParagraph"/>
        <w:numPr>
          <w:ilvl w:val="0"/>
          <w:numId w:val="1"/>
        </w:numPr>
        <w:rPr>
          <w:b/>
          <w:sz w:val="28"/>
          <w:szCs w:val="28"/>
        </w:rPr>
      </w:pPr>
      <w:r>
        <w:rPr>
          <w:b/>
          <w:sz w:val="28"/>
          <w:szCs w:val="28"/>
        </w:rPr>
        <w:t>New Instruction Definitions</w:t>
      </w:r>
    </w:p>
    <w:p w14:paraId="2C8309D8" w14:textId="182B3BA8" w:rsidR="004D6177" w:rsidRDefault="004D6177" w:rsidP="00557A77">
      <w:r>
        <w:t xml:space="preserve">We will create two new R-type instructions called ENC (encode) and DEC (decode).   </w:t>
      </w:r>
    </w:p>
    <w:p w14:paraId="61210ED4" w14:textId="498A6C63" w:rsidR="00586D22" w:rsidRDefault="004D6177" w:rsidP="00557A77">
      <w:r>
        <w:t xml:space="preserve">ENC takes the lower 16 bits of the data </w:t>
      </w:r>
      <w:r w:rsidR="001C0AC7">
        <w:t xml:space="preserve">in the register </w:t>
      </w:r>
      <w:r>
        <w:t xml:space="preserve">selected by rs1, computes the 6 </w:t>
      </w:r>
      <w:r w:rsidR="00044934">
        <w:t>parity</w:t>
      </w:r>
      <w:r>
        <w:t xml:space="preserve"> bits necessary to perform single bit correction/double bit detection on the 16-bit input data</w:t>
      </w:r>
      <w:r w:rsidR="001C0AC7">
        <w:t>,</w:t>
      </w:r>
      <w:r>
        <w:t xml:space="preserve"> places these bits in bits [21:16] of the src1 input and writes the result to the register selected by the rd field.  The rs2 input is not used.</w:t>
      </w:r>
      <w:r w:rsidR="00586D22">
        <w:t xml:space="preserve">  </w:t>
      </w:r>
      <w:r w:rsidR="00586D22">
        <w:fldChar w:fldCharType="begin"/>
      </w:r>
      <w:r w:rsidR="00586D22">
        <w:instrText xml:space="preserve"> REF _Ref529880190 \h </w:instrText>
      </w:r>
      <w:r w:rsidR="00586D22">
        <w:fldChar w:fldCharType="separate"/>
      </w:r>
      <w:r w:rsidR="00B1609E">
        <w:t xml:space="preserve">Figure </w:t>
      </w:r>
      <w:r w:rsidR="00B1609E">
        <w:rPr>
          <w:noProof/>
        </w:rPr>
        <w:t>1</w:t>
      </w:r>
      <w:r w:rsidR="00586D22">
        <w:fldChar w:fldCharType="end"/>
      </w:r>
      <w:r w:rsidR="00586D22">
        <w:t xml:space="preserve"> Shows the process for ENC.</w:t>
      </w:r>
    </w:p>
    <w:p w14:paraId="440851A2" w14:textId="5B93386C" w:rsidR="00586D22" w:rsidRDefault="00044934" w:rsidP="00586D22">
      <w:pPr>
        <w:jc w:val="center"/>
      </w:pPr>
      <w:r>
        <w:rPr>
          <w:noProof/>
        </w:rPr>
        <w:drawing>
          <wp:inline distT="0" distB="0" distL="0" distR="0" wp14:anchorId="39E86CC3" wp14:editId="392E1A30">
            <wp:extent cx="2809240" cy="1969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11 - ENC Process.PNG"/>
                    <pic:cNvPicPr/>
                  </pic:nvPicPr>
                  <pic:blipFill>
                    <a:blip r:embed="rId8">
                      <a:extLst>
                        <a:ext uri="{28A0092B-C50C-407E-A947-70E740481C1C}">
                          <a14:useLocalDpi xmlns:a14="http://schemas.microsoft.com/office/drawing/2010/main" val="0"/>
                        </a:ext>
                      </a:extLst>
                    </a:blip>
                    <a:stretch>
                      <a:fillRect/>
                    </a:stretch>
                  </pic:blipFill>
                  <pic:spPr>
                    <a:xfrm>
                      <a:off x="0" y="0"/>
                      <a:ext cx="2890309" cy="2026418"/>
                    </a:xfrm>
                    <a:prstGeom prst="rect">
                      <a:avLst/>
                    </a:prstGeom>
                  </pic:spPr>
                </pic:pic>
              </a:graphicData>
            </a:graphic>
          </wp:inline>
        </w:drawing>
      </w:r>
    </w:p>
    <w:p w14:paraId="374CBB62" w14:textId="45878777" w:rsidR="00586D22" w:rsidRDefault="00586D22" w:rsidP="00586D22">
      <w:pPr>
        <w:pStyle w:val="Caption"/>
      </w:pPr>
      <w:bookmarkStart w:id="0" w:name="_Ref529880190"/>
      <w:r>
        <w:t xml:space="preserve">Figure </w:t>
      </w:r>
      <w:r>
        <w:rPr>
          <w:noProof/>
        </w:rPr>
        <w:fldChar w:fldCharType="begin"/>
      </w:r>
      <w:r>
        <w:rPr>
          <w:noProof/>
        </w:rPr>
        <w:instrText xml:space="preserve"> SEQ Figure \* ARABIC </w:instrText>
      </w:r>
      <w:r>
        <w:rPr>
          <w:noProof/>
        </w:rPr>
        <w:fldChar w:fldCharType="separate"/>
      </w:r>
      <w:r w:rsidR="00B1609E">
        <w:rPr>
          <w:noProof/>
        </w:rPr>
        <w:t>1</w:t>
      </w:r>
      <w:r>
        <w:rPr>
          <w:noProof/>
        </w:rPr>
        <w:fldChar w:fldCharType="end"/>
      </w:r>
      <w:bookmarkEnd w:id="0"/>
    </w:p>
    <w:p w14:paraId="486984A9" w14:textId="6E3FE45D" w:rsidR="00044934" w:rsidRDefault="004D6177" w:rsidP="00557A77">
      <w:r>
        <w:t xml:space="preserve">DEC </w:t>
      </w:r>
      <w:r w:rsidR="00586D22">
        <w:t>reads</w:t>
      </w:r>
      <w:r>
        <w:t xml:space="preserve"> a data word (with 22 bits of information) produced by ENC</w:t>
      </w:r>
      <w:r w:rsidR="00586D22">
        <w:t xml:space="preserve"> from the register selected by rs1</w:t>
      </w:r>
      <w:r>
        <w:t xml:space="preserve"> and performs the error check on it</w:t>
      </w:r>
      <w:r w:rsidR="00715853">
        <w:t xml:space="preserve">, computing the </w:t>
      </w:r>
      <w:r w:rsidR="00044934">
        <w:t xml:space="preserve">check bits and the </w:t>
      </w:r>
      <w:r w:rsidR="00715853">
        <w:t>Syndrome</w:t>
      </w:r>
      <w:r>
        <w:t xml:space="preserve">.  </w:t>
      </w:r>
      <w:r w:rsidR="00511092">
        <w:t xml:space="preserve">The register selected by rs2 is not used.  </w:t>
      </w:r>
      <w:r>
        <w:t>If no errors are detected, the lower 16 bits</w:t>
      </w:r>
      <w:r w:rsidR="00586D22">
        <w:t xml:space="preserve"> of the input word are written to the register selected by rd</w:t>
      </w:r>
      <w:r w:rsidR="00044934">
        <w:t xml:space="preserve"> (</w:t>
      </w:r>
      <w:r w:rsidR="00020C5F">
        <w:t xml:space="preserve">i.e., </w:t>
      </w:r>
      <w:r w:rsidR="00044934">
        <w:t>XORed with all zeroes)</w:t>
      </w:r>
      <w:r w:rsidR="00586D22">
        <w:t>.  If a single error is detected</w:t>
      </w:r>
      <w:r w:rsidR="00715853">
        <w:t>,</w:t>
      </w:r>
      <w:r w:rsidR="00586D22">
        <w:t xml:space="preserve"> </w:t>
      </w:r>
      <w:r w:rsidR="00715853">
        <w:t>it is corrected by XORing the bit in error with a 1</w:t>
      </w:r>
      <w:r w:rsidR="00020C5F">
        <w:t xml:space="preserve"> (and all other bits with a 0)</w:t>
      </w:r>
      <w:r w:rsidR="00586D22">
        <w:t>, the correct</w:t>
      </w:r>
      <w:r w:rsidR="00020C5F">
        <w:t>ed</w:t>
      </w:r>
      <w:r w:rsidR="00586D22">
        <w:t xml:space="preserve"> 16-bit value is written to the register selected by rd, and bit 30 of the output word is set.  If multiple errors are detected, the value 0x80000000</w:t>
      </w:r>
      <w:r w:rsidR="00044934">
        <w:t xml:space="preserve"> (bit 31 set)</w:t>
      </w:r>
      <w:r w:rsidR="00586D22">
        <w:t xml:space="preserve"> is written to the register selected by rd.</w:t>
      </w:r>
      <w:r w:rsidR="00715853">
        <w:t xml:space="preserve">  </w:t>
      </w:r>
      <w:r w:rsidR="00715853">
        <w:fldChar w:fldCharType="begin"/>
      </w:r>
      <w:r w:rsidR="00715853">
        <w:instrText xml:space="preserve"> REF _Ref529880767 \h </w:instrText>
      </w:r>
      <w:r w:rsidR="00715853">
        <w:fldChar w:fldCharType="separate"/>
      </w:r>
      <w:r w:rsidR="00B1609E">
        <w:t xml:space="preserve">Figure </w:t>
      </w:r>
      <w:r w:rsidR="00B1609E">
        <w:rPr>
          <w:noProof/>
        </w:rPr>
        <w:t>2</w:t>
      </w:r>
      <w:r w:rsidR="00715853">
        <w:fldChar w:fldCharType="end"/>
      </w:r>
      <w:r w:rsidR="00715853">
        <w:t xml:space="preserve"> shows this process.</w:t>
      </w:r>
      <w:r w:rsidR="00AC0004">
        <w:t xml:space="preserve">  Bits 30 and 31 are referred to as the Signal bits, so that software can determine if an error was detected or corrected.</w:t>
      </w:r>
    </w:p>
    <w:p w14:paraId="3A3A3C40" w14:textId="77777777" w:rsidR="00044934" w:rsidRDefault="00044934">
      <w:r>
        <w:br w:type="page"/>
      </w:r>
    </w:p>
    <w:p w14:paraId="51C3AF33" w14:textId="77777777" w:rsidR="004D6177" w:rsidRDefault="004D6177" w:rsidP="00557A77"/>
    <w:p w14:paraId="07140605" w14:textId="73A03B2E" w:rsidR="00586D22" w:rsidRDefault="00044934" w:rsidP="00586D22">
      <w:pPr>
        <w:jc w:val="center"/>
      </w:pPr>
      <w:r>
        <w:rPr>
          <w:noProof/>
        </w:rPr>
        <w:drawing>
          <wp:inline distT="0" distB="0" distL="0" distR="0" wp14:anchorId="650B448D" wp14:editId="2BF568ED">
            <wp:extent cx="2749550" cy="3042699"/>
            <wp:effectExtent l="0" t="0" r="0" b="5715"/>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11 - DEC Process.PNG"/>
                    <pic:cNvPicPr/>
                  </pic:nvPicPr>
                  <pic:blipFill>
                    <a:blip r:embed="rId9">
                      <a:extLst>
                        <a:ext uri="{28A0092B-C50C-407E-A947-70E740481C1C}">
                          <a14:useLocalDpi xmlns:a14="http://schemas.microsoft.com/office/drawing/2010/main" val="0"/>
                        </a:ext>
                      </a:extLst>
                    </a:blip>
                    <a:stretch>
                      <a:fillRect/>
                    </a:stretch>
                  </pic:blipFill>
                  <pic:spPr>
                    <a:xfrm>
                      <a:off x="0" y="0"/>
                      <a:ext cx="2783959" cy="3080776"/>
                    </a:xfrm>
                    <a:prstGeom prst="rect">
                      <a:avLst/>
                    </a:prstGeom>
                  </pic:spPr>
                </pic:pic>
              </a:graphicData>
            </a:graphic>
          </wp:inline>
        </w:drawing>
      </w:r>
    </w:p>
    <w:p w14:paraId="5B8805D9" w14:textId="5AA78BF6" w:rsidR="00715853" w:rsidRDefault="00715853" w:rsidP="00715853">
      <w:pPr>
        <w:pStyle w:val="Caption"/>
      </w:pPr>
      <w:bookmarkStart w:id="1" w:name="_Ref529880767"/>
      <w:r>
        <w:t xml:space="preserve">Figure </w:t>
      </w:r>
      <w:r>
        <w:rPr>
          <w:noProof/>
        </w:rPr>
        <w:fldChar w:fldCharType="begin"/>
      </w:r>
      <w:r>
        <w:rPr>
          <w:noProof/>
        </w:rPr>
        <w:instrText xml:space="preserve"> SEQ Figure \* ARABIC </w:instrText>
      </w:r>
      <w:r>
        <w:rPr>
          <w:noProof/>
        </w:rPr>
        <w:fldChar w:fldCharType="separate"/>
      </w:r>
      <w:r w:rsidR="00B1609E">
        <w:rPr>
          <w:noProof/>
        </w:rPr>
        <w:t>2</w:t>
      </w:r>
      <w:r>
        <w:rPr>
          <w:noProof/>
        </w:rPr>
        <w:fldChar w:fldCharType="end"/>
      </w:r>
      <w:bookmarkEnd w:id="1"/>
    </w:p>
    <w:p w14:paraId="59535769" w14:textId="77777777" w:rsidR="00586D22" w:rsidRDefault="00586D22" w:rsidP="00557A77"/>
    <w:p w14:paraId="3653D1DC" w14:textId="2488FC8C" w:rsidR="00BF1EE1" w:rsidRPr="00BF1EE1" w:rsidRDefault="00BF1EE1" w:rsidP="00BF1EE1">
      <w:pPr>
        <w:pStyle w:val="ListParagraph"/>
        <w:numPr>
          <w:ilvl w:val="0"/>
          <w:numId w:val="1"/>
        </w:numPr>
        <w:rPr>
          <w:b/>
          <w:sz w:val="28"/>
          <w:szCs w:val="28"/>
        </w:rPr>
      </w:pPr>
      <w:r>
        <w:rPr>
          <w:b/>
          <w:sz w:val="28"/>
          <w:szCs w:val="28"/>
        </w:rPr>
        <w:t>Add the Instructions to the IA Model</w:t>
      </w:r>
    </w:p>
    <w:p w14:paraId="4F0F21CE" w14:textId="0430AA1A" w:rsidR="00BF1EE1" w:rsidRDefault="00BF1EE1" w:rsidP="00BF1EE1">
      <w:r>
        <w:t>The</w:t>
      </w:r>
      <w:r w:rsidR="00715853">
        <w:t xml:space="preserve"> ENC and DEC instructions</w:t>
      </w:r>
      <w:r>
        <w:t xml:space="preserve"> must first be added to the IA model so that the Assembler will recognize them.  As with</w:t>
      </w:r>
      <w:r w:rsidR="004D6177">
        <w:t xml:space="preserve"> the</w:t>
      </w:r>
      <w:r>
        <w:t xml:space="preserve"> SUB</w:t>
      </w:r>
      <w:r w:rsidR="004D6177">
        <w:t xml:space="preserve"> instruction</w:t>
      </w:r>
      <w:r>
        <w:t>, these instructions will use the existing FN3 values for AND (ENC) and OR (DEC), but change the FN7 value to 0b0100000.</w:t>
      </w:r>
    </w:p>
    <w:p w14:paraId="16F849AF" w14:textId="06C153B0" w:rsidR="00BF1EE1" w:rsidRDefault="00BF1EE1" w:rsidP="00BF1EE1">
      <w:r>
        <w:t>Add the new instructions to the opcodes.hcodal file, following the pattern for other instructions.</w:t>
      </w:r>
    </w:p>
    <w:p w14:paraId="41B42D60" w14:textId="6BC8DB18" w:rsidR="00BF1EE1" w:rsidRDefault="00BF1EE1" w:rsidP="00BF1EE1">
      <w:r>
        <w:t xml:space="preserve">Modify the isa.codal file by adding decodes for the new instructions.  Add the new opc values to the opc_alu set.  For this exercise we will not implement the actual instruction functions in the IA model, so these instructions will pass </w:t>
      </w:r>
      <w:r w:rsidR="00AC0004">
        <w:t xml:space="preserve">the </w:t>
      </w:r>
      <w:r>
        <w:t>opcode to the alu() function in ia_utils.codal which will produce a zero output.</w:t>
      </w:r>
    </w:p>
    <w:p w14:paraId="15DB507E" w14:textId="7EB4CB37" w:rsidR="00BF1EE1" w:rsidRPr="00BF1EE1" w:rsidRDefault="00BF1EE1" w:rsidP="00BF1EE1">
      <w:r>
        <w:t>At this point</w:t>
      </w:r>
      <w:r w:rsidR="004D6177">
        <w:t xml:space="preserve"> build all of the IA functions in the Task window – Model Compilation (ia), Assembler (ia), Disassembler (ia) and Simulator (ia).  The IA SDK standardname</w:t>
      </w:r>
      <w:r w:rsidR="00C22DDE">
        <w:t>9</w:t>
      </w:r>
      <w:r w:rsidR="004D6177">
        <w:t>.ia now exists and will be used to build software for this phase.</w:t>
      </w:r>
    </w:p>
    <w:p w14:paraId="748008E0" w14:textId="1BDC9704" w:rsidR="00D536BA" w:rsidRPr="00455E6A" w:rsidRDefault="004D6177" w:rsidP="00D536BA">
      <w:pPr>
        <w:pStyle w:val="ListParagraph"/>
        <w:numPr>
          <w:ilvl w:val="0"/>
          <w:numId w:val="1"/>
        </w:numPr>
        <w:rPr>
          <w:b/>
          <w:sz w:val="28"/>
          <w:szCs w:val="28"/>
        </w:rPr>
      </w:pPr>
      <w:r>
        <w:rPr>
          <w:b/>
          <w:sz w:val="28"/>
          <w:szCs w:val="28"/>
        </w:rPr>
        <w:t xml:space="preserve">Add New ALU </w:t>
      </w:r>
      <w:r w:rsidR="00715853">
        <w:rPr>
          <w:b/>
          <w:sz w:val="28"/>
          <w:szCs w:val="28"/>
        </w:rPr>
        <w:t>Enums in ca_defines.codal</w:t>
      </w:r>
    </w:p>
    <w:p w14:paraId="6EE179A6" w14:textId="7EEFC6FB" w:rsidR="00D536BA" w:rsidRDefault="004D6177" w:rsidP="00D536BA">
      <w:r>
        <w:t xml:space="preserve">Each of the new instructions will have a new ALU function, </w:t>
      </w:r>
      <w:r w:rsidR="00715853">
        <w:t>so add enums for each of them in ca_defines.</w:t>
      </w:r>
    </w:p>
    <w:p w14:paraId="48642815" w14:textId="690EA11E" w:rsidR="008923F8" w:rsidRPr="00455E6A" w:rsidRDefault="00715853" w:rsidP="00B47210">
      <w:pPr>
        <w:pStyle w:val="ListParagraph"/>
        <w:numPr>
          <w:ilvl w:val="0"/>
          <w:numId w:val="1"/>
        </w:numPr>
        <w:rPr>
          <w:b/>
          <w:sz w:val="28"/>
          <w:szCs w:val="28"/>
        </w:rPr>
      </w:pPr>
      <w:r>
        <w:rPr>
          <w:b/>
          <w:sz w:val="28"/>
          <w:szCs w:val="28"/>
        </w:rPr>
        <w:t>Add the New Functions to the Decoder</w:t>
      </w:r>
    </w:p>
    <w:p w14:paraId="599C6102" w14:textId="138A1724" w:rsidR="004E47DF" w:rsidRDefault="001662FA" w:rsidP="00455E6A">
      <w:r>
        <w:t xml:space="preserve">Add the new </w:t>
      </w:r>
      <w:r w:rsidR="00B01337">
        <w:t>ALU functions into ca_decoder.codal.</w:t>
      </w:r>
    </w:p>
    <w:p w14:paraId="5D8F6C20" w14:textId="691FEF22" w:rsidR="004E47DF" w:rsidRPr="00455E6A" w:rsidRDefault="00B01337" w:rsidP="004E47DF">
      <w:pPr>
        <w:pStyle w:val="ListParagraph"/>
        <w:numPr>
          <w:ilvl w:val="0"/>
          <w:numId w:val="1"/>
        </w:numPr>
        <w:rPr>
          <w:b/>
          <w:sz w:val="28"/>
          <w:szCs w:val="28"/>
        </w:rPr>
      </w:pPr>
      <w:r>
        <w:rPr>
          <w:b/>
          <w:sz w:val="28"/>
          <w:szCs w:val="28"/>
        </w:rPr>
        <w:lastRenderedPageBreak/>
        <w:t>Implement the ALU Operations</w:t>
      </w:r>
    </w:p>
    <w:p w14:paraId="483B55CE" w14:textId="1C39BE07" w:rsidR="004E47DF" w:rsidRDefault="00B01337" w:rsidP="00455E6A">
      <w:r>
        <w:t xml:space="preserve">We are using a Hamming Code to implement error correction and detection.  The textbook describes this process starting on page 412 in Section 5.5, but the example there shows encoding for an 8-bit word and we want to implement a 16-bit version.  The “Hamming Code” section in Wikipedia has a lot of useful information.  </w:t>
      </w:r>
      <w:r>
        <w:fldChar w:fldCharType="begin"/>
      </w:r>
      <w:r>
        <w:instrText xml:space="preserve"> REF _Ref529881651 \h </w:instrText>
      </w:r>
      <w:r>
        <w:fldChar w:fldCharType="separate"/>
      </w:r>
      <w:r w:rsidR="00B1609E">
        <w:t xml:space="preserve">Figure </w:t>
      </w:r>
      <w:r w:rsidR="00B1609E">
        <w:rPr>
          <w:noProof/>
        </w:rPr>
        <w:t>3</w:t>
      </w:r>
      <w:r>
        <w:fldChar w:fldCharType="end"/>
      </w:r>
      <w:r>
        <w:t xml:space="preserve"> </w:t>
      </w:r>
      <w:r w:rsidR="00780F06">
        <w:t xml:space="preserve">shows a </w:t>
      </w:r>
      <w:r w:rsidR="00FA2B5E">
        <w:t>16-bit implementation which we will use in Phase 9, with the bits</w:t>
      </w:r>
      <w:r w:rsidR="00780F06">
        <w:t xml:space="preserve"> numbered from 0 to 15 and the double bit correcting parity bit p32 included</w:t>
      </w:r>
      <w:r>
        <w:t>.</w:t>
      </w:r>
    </w:p>
    <w:p w14:paraId="43161C07" w14:textId="231D3EF2" w:rsidR="00B01337" w:rsidRDefault="00337EA1" w:rsidP="00455E6A">
      <w:r>
        <w:rPr>
          <w:noProof/>
        </w:rPr>
        <w:drawing>
          <wp:inline distT="0" distB="0" distL="0" distR="0" wp14:anchorId="3404925F" wp14:editId="59CABDB9">
            <wp:extent cx="5943600" cy="1421765"/>
            <wp:effectExtent l="0" t="0" r="0" b="698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421765"/>
                    </a:xfrm>
                    <a:prstGeom prst="rect">
                      <a:avLst/>
                    </a:prstGeom>
                  </pic:spPr>
                </pic:pic>
              </a:graphicData>
            </a:graphic>
          </wp:inline>
        </w:drawing>
      </w:r>
    </w:p>
    <w:p w14:paraId="435B0954" w14:textId="7E1D319D" w:rsidR="00B01337" w:rsidRDefault="00B01337" w:rsidP="00B01337">
      <w:pPr>
        <w:pStyle w:val="Caption"/>
      </w:pPr>
      <w:bookmarkStart w:id="2" w:name="_Ref529881651"/>
      <w:r>
        <w:t xml:space="preserve">Figure </w:t>
      </w:r>
      <w:r>
        <w:rPr>
          <w:noProof/>
        </w:rPr>
        <w:fldChar w:fldCharType="begin"/>
      </w:r>
      <w:r>
        <w:rPr>
          <w:noProof/>
        </w:rPr>
        <w:instrText xml:space="preserve"> SEQ Figure \* ARABIC </w:instrText>
      </w:r>
      <w:r>
        <w:rPr>
          <w:noProof/>
        </w:rPr>
        <w:fldChar w:fldCharType="separate"/>
      </w:r>
      <w:r w:rsidR="00B1609E">
        <w:rPr>
          <w:noProof/>
        </w:rPr>
        <w:t>3</w:t>
      </w:r>
      <w:r>
        <w:rPr>
          <w:noProof/>
        </w:rPr>
        <w:fldChar w:fldCharType="end"/>
      </w:r>
      <w:bookmarkEnd w:id="2"/>
    </w:p>
    <w:p w14:paraId="1081B8F5" w14:textId="6E292E0A" w:rsidR="00B01337" w:rsidRDefault="00B01337" w:rsidP="00455E6A">
      <w:r>
        <w:t>A Hamming Code is implemented by making the computed parity across the various groups</w:t>
      </w:r>
      <w:r w:rsidR="00AC0004">
        <w:t xml:space="preserve"> of bits indicated by X’s</w:t>
      </w:r>
      <w:r>
        <w:t xml:space="preserve"> be even.  Parity is calculated by XORing each of the bits in a group, so it is a 0 if the number of 1 bits</w:t>
      </w:r>
      <w:r w:rsidR="00396368">
        <w:t xml:space="preserve"> in the group</w:t>
      </w:r>
      <w:r>
        <w:t xml:space="preserve"> is even, and 1 if the number of 1 bits in a group is odd.  Thus the Parity Bits p1, p2, etc. are each computed as the XOR of all the other bits in that </w:t>
      </w:r>
      <w:r w:rsidR="001C0AC7">
        <w:t>row</w:t>
      </w:r>
      <w:r>
        <w:t xml:space="preserve">.  </w:t>
      </w:r>
      <w:r w:rsidR="00396368">
        <w:t xml:space="preserve">Note that the bits are defined in the “Encoded Data Bits” row of </w:t>
      </w:r>
      <w:r w:rsidR="00337EA1">
        <w:fldChar w:fldCharType="begin"/>
      </w:r>
      <w:r w:rsidR="00337EA1">
        <w:instrText xml:space="preserve"> REF _Ref529881651 \h </w:instrText>
      </w:r>
      <w:r w:rsidR="00337EA1">
        <w:fldChar w:fldCharType="separate"/>
      </w:r>
      <w:r w:rsidR="00337EA1">
        <w:t xml:space="preserve">Figure </w:t>
      </w:r>
      <w:r w:rsidR="00337EA1">
        <w:rPr>
          <w:noProof/>
        </w:rPr>
        <w:t>3</w:t>
      </w:r>
      <w:r w:rsidR="00337EA1">
        <w:fldChar w:fldCharType="end"/>
      </w:r>
      <w:r w:rsidR="00396368">
        <w:t xml:space="preserve">, </w:t>
      </w:r>
      <w:r w:rsidR="00337EA1">
        <w:t>with their position in the encoded word specified in</w:t>
      </w:r>
      <w:r w:rsidR="00396368">
        <w:t xml:space="preserve"> the “Bit Position” row.  </w:t>
      </w:r>
      <w:r>
        <w:t>For example:</w:t>
      </w:r>
    </w:p>
    <w:p w14:paraId="7C4631A3" w14:textId="751B92E8" w:rsidR="00B01337" w:rsidRDefault="00DA2C10" w:rsidP="00455E6A">
      <w:r>
        <w:t>p1 = d</w:t>
      </w:r>
      <w:r w:rsidR="00780F06">
        <w:t>0</w:t>
      </w:r>
      <w:r>
        <w:t xml:space="preserve"> ^ d</w:t>
      </w:r>
      <w:r w:rsidR="00780F06">
        <w:t>1</w:t>
      </w:r>
      <w:r>
        <w:t xml:space="preserve"> ^ d</w:t>
      </w:r>
      <w:r w:rsidR="00780F06">
        <w:t>3</w:t>
      </w:r>
      <w:r>
        <w:t xml:space="preserve"> ^ d</w:t>
      </w:r>
      <w:r w:rsidR="00780F06">
        <w:t>4</w:t>
      </w:r>
      <w:r>
        <w:t xml:space="preserve"> ^ d</w:t>
      </w:r>
      <w:r w:rsidR="00780F06">
        <w:t>6</w:t>
      </w:r>
      <w:r>
        <w:t xml:space="preserve"> ^ d</w:t>
      </w:r>
      <w:r w:rsidR="00780F06">
        <w:t>8</w:t>
      </w:r>
      <w:r>
        <w:t xml:space="preserve"> ^ d1</w:t>
      </w:r>
      <w:r w:rsidR="00780F06">
        <w:t>0</w:t>
      </w:r>
      <w:r>
        <w:t xml:space="preserve"> ^ d1</w:t>
      </w:r>
      <w:r w:rsidR="00780F06">
        <w:t>1</w:t>
      </w:r>
      <w:r>
        <w:t xml:space="preserve"> ^ d1</w:t>
      </w:r>
      <w:r w:rsidR="00780F06">
        <w:t>3 ^ d15</w:t>
      </w:r>
    </w:p>
    <w:p w14:paraId="6FFE475C" w14:textId="3158F090" w:rsidR="00DA2C10" w:rsidRDefault="00DA2C10" w:rsidP="00455E6A">
      <w:r>
        <w:t xml:space="preserve">The Compute </w:t>
      </w:r>
      <w:r w:rsidR="00AC0004">
        <w:t>Parity</w:t>
      </w:r>
      <w:r>
        <w:t xml:space="preserve"> block calculates the five </w:t>
      </w:r>
      <w:r w:rsidR="00AC0004">
        <w:t>Parity</w:t>
      </w:r>
      <w:r>
        <w:t xml:space="preserve"> </w:t>
      </w:r>
      <w:r w:rsidR="00AC0004">
        <w:t>B</w:t>
      </w:r>
      <w:r>
        <w:t xml:space="preserve">its, and places p1 in bit 16 of the output word, p2 in bit 17, etc.  It also computes parity across ALL of the input bits AND the </w:t>
      </w:r>
      <w:r w:rsidR="00AC0004">
        <w:t>Parity B</w:t>
      </w:r>
      <w:r>
        <w:t>its (21 total bits) and places that result in bit 21 of the output word.  This overall parity function allows us to detect all double bit errors.</w:t>
      </w:r>
      <w:r w:rsidR="005B3D49">
        <w:t xml:space="preserve">  This add</w:t>
      </w:r>
      <w:r w:rsidR="00780F06">
        <w:t>s the</w:t>
      </w:r>
      <w:r w:rsidR="005B3D49">
        <w:t xml:space="preserve"> 6</w:t>
      </w:r>
      <w:r w:rsidR="005B3D49" w:rsidRPr="005B3D49">
        <w:rPr>
          <w:vertAlign w:val="superscript"/>
        </w:rPr>
        <w:t>th</w:t>
      </w:r>
      <w:r w:rsidR="005B3D49">
        <w:t xml:space="preserve"> row to </w:t>
      </w:r>
      <w:r w:rsidR="005B3D49">
        <w:fldChar w:fldCharType="begin"/>
      </w:r>
      <w:r w:rsidR="005B3D49">
        <w:instrText xml:space="preserve"> REF _Ref529881651 \h </w:instrText>
      </w:r>
      <w:r w:rsidR="005B3D49">
        <w:fldChar w:fldCharType="separate"/>
      </w:r>
      <w:r w:rsidR="00B1609E">
        <w:t xml:space="preserve">Figure </w:t>
      </w:r>
      <w:r w:rsidR="00B1609E">
        <w:rPr>
          <w:noProof/>
        </w:rPr>
        <w:t>3</w:t>
      </w:r>
      <w:r w:rsidR="005B3D49">
        <w:fldChar w:fldCharType="end"/>
      </w:r>
      <w:r w:rsidR="005B3D49">
        <w:t xml:space="preserve"> in which all of the bits are checked</w:t>
      </w:r>
      <w:r w:rsidR="00B1609E">
        <w:t xml:space="preserve">, and </w:t>
      </w:r>
      <w:r w:rsidR="00780F06">
        <w:t>the</w:t>
      </w:r>
      <w:r w:rsidR="00B1609E">
        <w:t xml:space="preserve"> 22</w:t>
      </w:r>
      <w:r w:rsidR="00B1609E" w:rsidRPr="00B1609E">
        <w:rPr>
          <w:vertAlign w:val="superscript"/>
        </w:rPr>
        <w:t>nd</w:t>
      </w:r>
      <w:r w:rsidR="00B1609E">
        <w:t xml:space="preserve"> column for p32 which has only the last row checked.</w:t>
      </w:r>
    </w:p>
    <w:p w14:paraId="5A1A785C" w14:textId="7807519C" w:rsidR="00DA2C10" w:rsidRDefault="00DA2C10" w:rsidP="00455E6A">
      <w:r>
        <w:t xml:space="preserve">Implement this function for the ALU operation of ENC.  I recommend creating six new 1-bit signals s_ex_ecc0 through s_ex_ecc5, one for each </w:t>
      </w:r>
      <w:r w:rsidR="00AC0004">
        <w:t>Parity</w:t>
      </w:r>
      <w:r>
        <w:t xml:space="preserve"> </w:t>
      </w:r>
      <w:r w:rsidR="00AC0004">
        <w:t>B</w:t>
      </w:r>
      <w:r>
        <w:t>it</w:t>
      </w:r>
      <w:r w:rsidR="00337EA1">
        <w:t xml:space="preserve"> p1/p2/p4/p6/p16/p32</w:t>
      </w:r>
      <w:r>
        <w:t>.  It is fine to use these signals only in the new func</w:t>
      </w:r>
      <w:r w:rsidR="005B3D49">
        <w:t xml:space="preserve">tions and not in every case, since they are not outputs.  </w:t>
      </w:r>
      <w:r>
        <w:t xml:space="preserve">These can then be concatenated with the input data (use “::” in Codasip) to produce the output result.  </w:t>
      </w:r>
      <w:r>
        <w:fldChar w:fldCharType="begin"/>
      </w:r>
      <w:r>
        <w:instrText xml:space="preserve"> REF _Ref529882427 \h </w:instrText>
      </w:r>
      <w:r>
        <w:fldChar w:fldCharType="separate"/>
      </w:r>
      <w:r w:rsidR="00B1609E">
        <w:t xml:space="preserve">Figure </w:t>
      </w:r>
      <w:r w:rsidR="00B1609E">
        <w:rPr>
          <w:noProof/>
        </w:rPr>
        <w:t>4</w:t>
      </w:r>
      <w:r>
        <w:fldChar w:fldCharType="end"/>
      </w:r>
      <w:r>
        <w:t xml:space="preserve"> shows the implementation of one of the </w:t>
      </w:r>
      <w:r w:rsidR="00AC0004">
        <w:t>Parity B</w:t>
      </w:r>
      <w:r>
        <w:t xml:space="preserve">its (the one called p16 in </w:t>
      </w:r>
      <w:r>
        <w:fldChar w:fldCharType="begin"/>
      </w:r>
      <w:r>
        <w:instrText xml:space="preserve"> REF _Ref529881651 \h </w:instrText>
      </w:r>
      <w:r>
        <w:fldChar w:fldCharType="separate"/>
      </w:r>
      <w:r w:rsidR="00B1609E">
        <w:t xml:space="preserve">Figure </w:t>
      </w:r>
      <w:r w:rsidR="00B1609E">
        <w:rPr>
          <w:noProof/>
        </w:rPr>
        <w:t>3</w:t>
      </w:r>
      <w:r>
        <w:fldChar w:fldCharType="end"/>
      </w:r>
      <w:r>
        <w:t>).  Remember that the Codasip syntax for a bit field is [A..B], and both A and B must be included even if they are the same.</w:t>
      </w:r>
    </w:p>
    <w:p w14:paraId="04F243CD" w14:textId="3C313E9D" w:rsidR="00DA2C10" w:rsidRDefault="00DA2C10" w:rsidP="00455E6A">
      <w:r>
        <w:rPr>
          <w:noProof/>
        </w:rPr>
        <w:drawing>
          <wp:inline distT="0" distB="0" distL="0" distR="0" wp14:anchorId="6D73D3C3" wp14:editId="7A407AAB">
            <wp:extent cx="5943600" cy="1371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h11 - ECC Example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37160"/>
                    </a:xfrm>
                    <a:prstGeom prst="rect">
                      <a:avLst/>
                    </a:prstGeom>
                  </pic:spPr>
                </pic:pic>
              </a:graphicData>
            </a:graphic>
          </wp:inline>
        </w:drawing>
      </w:r>
    </w:p>
    <w:p w14:paraId="1C9DE3DA" w14:textId="7D101F53" w:rsidR="00DA2C10" w:rsidRDefault="00DA2C10" w:rsidP="00DA2C10">
      <w:pPr>
        <w:pStyle w:val="Caption"/>
      </w:pPr>
      <w:bookmarkStart w:id="3" w:name="_Ref529882427"/>
      <w:r>
        <w:t xml:space="preserve">Figure </w:t>
      </w:r>
      <w:r>
        <w:rPr>
          <w:noProof/>
        </w:rPr>
        <w:fldChar w:fldCharType="begin"/>
      </w:r>
      <w:r>
        <w:rPr>
          <w:noProof/>
        </w:rPr>
        <w:instrText xml:space="preserve"> SEQ Figure \* ARABIC </w:instrText>
      </w:r>
      <w:r>
        <w:rPr>
          <w:noProof/>
        </w:rPr>
        <w:fldChar w:fldCharType="separate"/>
      </w:r>
      <w:r w:rsidR="00B1609E">
        <w:rPr>
          <w:noProof/>
        </w:rPr>
        <w:t>4</w:t>
      </w:r>
      <w:r>
        <w:rPr>
          <w:noProof/>
        </w:rPr>
        <w:fldChar w:fldCharType="end"/>
      </w:r>
      <w:bookmarkEnd w:id="3"/>
    </w:p>
    <w:p w14:paraId="483BE680" w14:textId="4F8693C7" w:rsidR="00DA2C10" w:rsidRDefault="00DA2C10" w:rsidP="00455E6A">
      <w:r>
        <w:t>The DEC function initially</w:t>
      </w:r>
      <w:r w:rsidR="005B3D49">
        <w:t xml:space="preserve"> implements almost exactly the same parity functions, except that the </w:t>
      </w:r>
      <w:r w:rsidR="00AC0004">
        <w:t>Parity</w:t>
      </w:r>
      <w:r w:rsidR="005B3D49">
        <w:t xml:space="preserve"> </w:t>
      </w:r>
      <w:r w:rsidR="00AC0004">
        <w:t>B</w:t>
      </w:r>
      <w:r w:rsidR="005B3D49">
        <w:t xml:space="preserve">it is included in each group as shown in </w:t>
      </w:r>
      <w:r w:rsidR="005B3D49">
        <w:fldChar w:fldCharType="begin"/>
      </w:r>
      <w:r w:rsidR="005B3D49">
        <w:instrText xml:space="preserve"> REF _Ref529882704 \h </w:instrText>
      </w:r>
      <w:r w:rsidR="005B3D49">
        <w:fldChar w:fldCharType="separate"/>
      </w:r>
      <w:r w:rsidR="00B1609E">
        <w:t xml:space="preserve">Figure </w:t>
      </w:r>
      <w:r w:rsidR="00B1609E">
        <w:rPr>
          <w:noProof/>
        </w:rPr>
        <w:t>5</w:t>
      </w:r>
      <w:r w:rsidR="005B3D49">
        <w:fldChar w:fldCharType="end"/>
      </w:r>
      <w:r w:rsidR="005B3D49">
        <w:t>.</w:t>
      </w:r>
    </w:p>
    <w:p w14:paraId="78E01E98" w14:textId="77777777" w:rsidR="00BD06DF" w:rsidRDefault="00BD06DF" w:rsidP="00455E6A"/>
    <w:p w14:paraId="5C811115" w14:textId="02BBB8FC" w:rsidR="005B3D49" w:rsidRDefault="005B3D49" w:rsidP="00455E6A">
      <w:r>
        <w:rPr>
          <w:noProof/>
        </w:rPr>
        <w:lastRenderedPageBreak/>
        <w:drawing>
          <wp:inline distT="0" distB="0" distL="0" distR="0" wp14:anchorId="6E2505B9" wp14:editId="0CB82C28">
            <wp:extent cx="5943600" cy="1009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h11 - ECC Example 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00965"/>
                    </a:xfrm>
                    <a:prstGeom prst="rect">
                      <a:avLst/>
                    </a:prstGeom>
                  </pic:spPr>
                </pic:pic>
              </a:graphicData>
            </a:graphic>
          </wp:inline>
        </w:drawing>
      </w:r>
    </w:p>
    <w:p w14:paraId="0EEB0D62" w14:textId="483C12A0" w:rsidR="005B3D49" w:rsidRDefault="005B3D49" w:rsidP="005B3D49">
      <w:pPr>
        <w:pStyle w:val="Caption"/>
      </w:pPr>
      <w:bookmarkStart w:id="4" w:name="_Ref529882704"/>
      <w:r>
        <w:t xml:space="preserve">Figure </w:t>
      </w:r>
      <w:r>
        <w:rPr>
          <w:noProof/>
        </w:rPr>
        <w:fldChar w:fldCharType="begin"/>
      </w:r>
      <w:r>
        <w:rPr>
          <w:noProof/>
        </w:rPr>
        <w:instrText xml:space="preserve"> SEQ Figure \* ARABIC </w:instrText>
      </w:r>
      <w:r>
        <w:rPr>
          <w:noProof/>
        </w:rPr>
        <w:fldChar w:fldCharType="separate"/>
      </w:r>
      <w:r w:rsidR="00B1609E">
        <w:rPr>
          <w:noProof/>
        </w:rPr>
        <w:t>5</w:t>
      </w:r>
      <w:r>
        <w:rPr>
          <w:noProof/>
        </w:rPr>
        <w:fldChar w:fldCharType="end"/>
      </w:r>
      <w:bookmarkEnd w:id="4"/>
    </w:p>
    <w:p w14:paraId="7CE707FB" w14:textId="2CE6A62B" w:rsidR="005B3D49" w:rsidRDefault="005B3D49" w:rsidP="005B3D49">
      <w:r>
        <w:t xml:space="preserve">In this case we are computing the Syndrome, which consists of the 6 parity bits we generate.   Concatenate the 6 bits into a single 6-bit word s_ex_ecc, with p1 as the LSB and the overall parity check as bit 5 – this is the Syndrome.  Then implement a switch statement based on this numerical value, which will </w:t>
      </w:r>
      <w:r w:rsidR="00737986">
        <w:t>define</w:t>
      </w:r>
      <w:r>
        <w:t xml:space="preserve"> how to modify the input data in order to correct errors.</w:t>
      </w:r>
    </w:p>
    <w:p w14:paraId="075932E3" w14:textId="56F4AD1F" w:rsidR="005B3D49" w:rsidRDefault="005B3D49" w:rsidP="005B3D49">
      <w:r>
        <w:t>The Syndrome affects the behavior</w:t>
      </w:r>
      <w:r w:rsidR="00737986">
        <w:t xml:space="preserve"> of the switch statement</w:t>
      </w:r>
      <w:r>
        <w:t xml:space="preserve"> in the following way.  If it is 0, there are no errors and the input data is passed to the output with the </w:t>
      </w:r>
      <w:r w:rsidR="00AC0004">
        <w:t>Parity B</w:t>
      </w:r>
      <w:r>
        <w:t xml:space="preserve">its removed.  Other 6-bit values are evaluated using </w:t>
      </w:r>
      <w:r w:rsidR="00737986">
        <w:fldChar w:fldCharType="begin"/>
      </w:r>
      <w:r w:rsidR="00737986">
        <w:instrText xml:space="preserve"> REF _Ref529881651 \h </w:instrText>
      </w:r>
      <w:r w:rsidR="00737986">
        <w:fldChar w:fldCharType="separate"/>
      </w:r>
      <w:r w:rsidR="00B1609E">
        <w:t xml:space="preserve">Figure </w:t>
      </w:r>
      <w:r w:rsidR="00B1609E">
        <w:rPr>
          <w:noProof/>
        </w:rPr>
        <w:t>3</w:t>
      </w:r>
      <w:r w:rsidR="00737986">
        <w:fldChar w:fldCharType="end"/>
      </w:r>
      <w:r>
        <w:t>.</w:t>
      </w:r>
      <w:r w:rsidR="00737986">
        <w:t xml:space="preserve">  For each column, calculate the numeric value if the </w:t>
      </w:r>
      <w:r w:rsidR="00AC0004">
        <w:t>Xed</w:t>
      </w:r>
      <w:r w:rsidR="00737986">
        <w:t xml:space="preserve"> bits are 1’s and the </w:t>
      </w:r>
      <w:r w:rsidR="00AC0004">
        <w:t>empty</w:t>
      </w:r>
      <w:r w:rsidR="00737986">
        <w:t xml:space="preserve"> bits are 0’s.  Remember that we added a 6</w:t>
      </w:r>
      <w:r w:rsidR="00737986" w:rsidRPr="00737986">
        <w:rPr>
          <w:vertAlign w:val="superscript"/>
        </w:rPr>
        <w:t>th</w:t>
      </w:r>
      <w:r w:rsidR="00737986">
        <w:t xml:space="preserve"> row which is all </w:t>
      </w:r>
      <w:r w:rsidR="00AC0004">
        <w:t>X’s</w:t>
      </w:r>
      <w:r w:rsidR="00737986">
        <w:t xml:space="preserve">.  So, for example, the numeric value of the first column is (32 + 1) = 33, the second column is 34, the third column is 35, etc.  If the Syndrome matches a column, the bit indicated at the top should be inverted by XORing with the proper constant and the result should be ORed with 0x40000000.  If the Syndrome doesn’t match any of the column numbers, a multiple-bit, uncorrectable error has occurred, and we simply set the ALU output to 0x80000000.  Note that if one of the </w:t>
      </w:r>
      <w:r w:rsidR="00AC0004">
        <w:t>Parity B</w:t>
      </w:r>
      <w:r w:rsidR="00737986">
        <w:t>its was corrected, it is still not included in the output – only the lower 16 bits plus bits 30 and 31 should be set in the output.</w:t>
      </w:r>
    </w:p>
    <w:p w14:paraId="3B031A04" w14:textId="337E8721" w:rsidR="00B1609E" w:rsidRDefault="00B1609E" w:rsidP="005B3D49">
      <w:r>
        <w:fldChar w:fldCharType="begin"/>
      </w:r>
      <w:r>
        <w:instrText xml:space="preserve"> REF _Ref529884112 \h </w:instrText>
      </w:r>
      <w:r>
        <w:fldChar w:fldCharType="separate"/>
      </w:r>
      <w:r>
        <w:t xml:space="preserve">Figure </w:t>
      </w:r>
      <w:r>
        <w:rPr>
          <w:noProof/>
        </w:rPr>
        <w:t>6</w:t>
      </w:r>
      <w:r>
        <w:fldChar w:fldCharType="end"/>
      </w:r>
      <w:r>
        <w:t xml:space="preserve"> shows the first part of the switch statement (for the first two data bits d1 and d2) and </w:t>
      </w:r>
      <w:r>
        <w:fldChar w:fldCharType="begin"/>
      </w:r>
      <w:r>
        <w:instrText xml:space="preserve"> REF _Ref529884125 \h </w:instrText>
      </w:r>
      <w:r>
        <w:fldChar w:fldCharType="separate"/>
      </w:r>
      <w:r>
        <w:t xml:space="preserve">Figure </w:t>
      </w:r>
      <w:r>
        <w:rPr>
          <w:noProof/>
        </w:rPr>
        <w:t>7</w:t>
      </w:r>
      <w:r>
        <w:fldChar w:fldCharType="end"/>
      </w:r>
      <w:r>
        <w:t xml:space="preserve"> shows the last part of the switch (for the </w:t>
      </w:r>
      <w:r w:rsidR="00AC0004">
        <w:t>Parity B</w:t>
      </w:r>
      <w:r>
        <w:t>its p8, p16 and p32 and the default case of uncorrectable errors).</w:t>
      </w:r>
    </w:p>
    <w:p w14:paraId="6072DE18" w14:textId="38C23780" w:rsidR="00B1609E" w:rsidRDefault="00B1609E" w:rsidP="00B1609E">
      <w:pPr>
        <w:jc w:val="center"/>
      </w:pPr>
      <w:r>
        <w:rPr>
          <w:noProof/>
        </w:rPr>
        <w:drawing>
          <wp:inline distT="0" distB="0" distL="0" distR="0" wp14:anchorId="6F778AF2" wp14:editId="085378A5">
            <wp:extent cx="5430008" cy="194337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h11 - Switch 1.PNG"/>
                    <pic:cNvPicPr/>
                  </pic:nvPicPr>
                  <pic:blipFill>
                    <a:blip r:embed="rId13">
                      <a:extLst>
                        <a:ext uri="{28A0092B-C50C-407E-A947-70E740481C1C}">
                          <a14:useLocalDpi xmlns:a14="http://schemas.microsoft.com/office/drawing/2010/main" val="0"/>
                        </a:ext>
                      </a:extLst>
                    </a:blip>
                    <a:stretch>
                      <a:fillRect/>
                    </a:stretch>
                  </pic:blipFill>
                  <pic:spPr>
                    <a:xfrm>
                      <a:off x="0" y="0"/>
                      <a:ext cx="5430008" cy="1943371"/>
                    </a:xfrm>
                    <a:prstGeom prst="rect">
                      <a:avLst/>
                    </a:prstGeom>
                  </pic:spPr>
                </pic:pic>
              </a:graphicData>
            </a:graphic>
          </wp:inline>
        </w:drawing>
      </w:r>
    </w:p>
    <w:p w14:paraId="4E69D7A3" w14:textId="09AB3D91" w:rsidR="00B1609E" w:rsidRDefault="00B1609E" w:rsidP="00B1609E">
      <w:pPr>
        <w:pStyle w:val="Caption"/>
      </w:pPr>
      <w:bookmarkStart w:id="5" w:name="_Ref529884112"/>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bookmarkEnd w:id="5"/>
    </w:p>
    <w:p w14:paraId="4462FC57" w14:textId="77777777" w:rsidR="00B1609E" w:rsidRDefault="00B1609E" w:rsidP="00B1609E">
      <w:pPr>
        <w:pStyle w:val="Caption"/>
      </w:pPr>
      <w:r>
        <w:rPr>
          <w:noProof/>
        </w:rPr>
        <w:lastRenderedPageBreak/>
        <w:drawing>
          <wp:inline distT="0" distB="0" distL="0" distR="0" wp14:anchorId="54F0F8AD" wp14:editId="0AD3E560">
            <wp:extent cx="5544324" cy="208626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h11 - Switch 2.PNG"/>
                    <pic:cNvPicPr/>
                  </pic:nvPicPr>
                  <pic:blipFill>
                    <a:blip r:embed="rId14">
                      <a:extLst>
                        <a:ext uri="{28A0092B-C50C-407E-A947-70E740481C1C}">
                          <a14:useLocalDpi xmlns:a14="http://schemas.microsoft.com/office/drawing/2010/main" val="0"/>
                        </a:ext>
                      </a:extLst>
                    </a:blip>
                    <a:stretch>
                      <a:fillRect/>
                    </a:stretch>
                  </pic:blipFill>
                  <pic:spPr>
                    <a:xfrm>
                      <a:off x="0" y="0"/>
                      <a:ext cx="5544324" cy="2086266"/>
                    </a:xfrm>
                    <a:prstGeom prst="rect">
                      <a:avLst/>
                    </a:prstGeom>
                  </pic:spPr>
                </pic:pic>
              </a:graphicData>
            </a:graphic>
          </wp:inline>
        </w:drawing>
      </w:r>
    </w:p>
    <w:p w14:paraId="17A19B91" w14:textId="1BB764E5" w:rsidR="00B1609E" w:rsidRDefault="00B1609E" w:rsidP="00B1609E">
      <w:pPr>
        <w:pStyle w:val="Caption"/>
      </w:pPr>
      <w:bookmarkStart w:id="6" w:name="_Ref529884125"/>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bookmarkEnd w:id="6"/>
    </w:p>
    <w:p w14:paraId="0DD7E9F1" w14:textId="77777777" w:rsidR="00B1609E" w:rsidRDefault="00B1609E" w:rsidP="005B3D49"/>
    <w:p w14:paraId="76B45743" w14:textId="3C85DBC1" w:rsidR="005B3D49" w:rsidRDefault="00737986" w:rsidP="00455E6A">
      <w:r>
        <w:t>Add any new signals (like s_ex_eccN) to ca_resources.codal</w:t>
      </w:r>
      <w:r w:rsidR="00AC0004">
        <w:t>, making sure their widths are correct</w:t>
      </w:r>
      <w:r>
        <w:t>.</w:t>
      </w:r>
    </w:p>
    <w:p w14:paraId="0AE8B34F" w14:textId="77777777" w:rsidR="003C5B82" w:rsidRPr="00455E6A" w:rsidRDefault="003C5B82" w:rsidP="00971141">
      <w:pPr>
        <w:pStyle w:val="ListParagraph"/>
        <w:numPr>
          <w:ilvl w:val="0"/>
          <w:numId w:val="1"/>
        </w:numPr>
        <w:rPr>
          <w:b/>
          <w:sz w:val="28"/>
          <w:szCs w:val="28"/>
        </w:rPr>
      </w:pPr>
      <w:r>
        <w:rPr>
          <w:b/>
          <w:sz w:val="28"/>
          <w:szCs w:val="28"/>
        </w:rPr>
        <w:t>Build the Project</w:t>
      </w:r>
    </w:p>
    <w:p w14:paraId="1C339FA3" w14:textId="70328120" w:rsidR="003C5B82" w:rsidRDefault="003C5B82" w:rsidP="003C5B82">
      <w:r>
        <w:t>Once all of the CA files are updated, build the project by first double clicking the button to the left of Model Compilation (ca)</w:t>
      </w:r>
      <w:r w:rsidRPr="00C0510B">
        <w:t xml:space="preserve"> </w:t>
      </w:r>
      <w:r>
        <w:t xml:space="preserve">(NOT Model Compilation (ia)) in the Task window of the Codasip Perspective.  Any build errors will appear in the Console window, so correct any missing assignments, syntax errors, etc.  Continue until the Model Compilation builds correctly.  </w:t>
      </w:r>
      <w:r w:rsidR="00385938">
        <w:t>The previous if_data warning should now be gone</w:t>
      </w:r>
      <w:r w:rsidR="001C2D7A">
        <w:t xml:space="preserve">, so there should be </w:t>
      </w:r>
      <w:r w:rsidR="001C2D7A" w:rsidRPr="00AC0004">
        <w:rPr>
          <w:u w:val="single"/>
        </w:rPr>
        <w:t>no warnings</w:t>
      </w:r>
      <w:r w:rsidR="001C2D7A">
        <w:t>.</w:t>
      </w:r>
      <w:r w:rsidR="00AC0004">
        <w:t xml:space="preserve">  If there are any warnings left over from Phase 8, they must be fixed.</w:t>
      </w:r>
    </w:p>
    <w:p w14:paraId="010AC1EE" w14:textId="39E763A8" w:rsidR="00385938" w:rsidRDefault="00385938" w:rsidP="00385938">
      <w:r>
        <w:t>Build Simulator (ca) in the Task window, and again correct any syntax errors.</w:t>
      </w:r>
      <w:r w:rsidR="005B3D49">
        <w:t xml:space="preserve">  </w:t>
      </w:r>
    </w:p>
    <w:p w14:paraId="00A28279" w14:textId="10DE410F" w:rsidR="00737986" w:rsidRPr="00455E6A" w:rsidRDefault="00737986" w:rsidP="00737986">
      <w:pPr>
        <w:pStyle w:val="ListParagraph"/>
        <w:numPr>
          <w:ilvl w:val="0"/>
          <w:numId w:val="1"/>
        </w:numPr>
        <w:rPr>
          <w:b/>
          <w:sz w:val="28"/>
          <w:szCs w:val="28"/>
        </w:rPr>
      </w:pPr>
      <w:r>
        <w:rPr>
          <w:b/>
          <w:sz w:val="28"/>
          <w:szCs w:val="28"/>
        </w:rPr>
        <w:t>Create a Test Program</w:t>
      </w:r>
    </w:p>
    <w:p w14:paraId="5F4A42BE" w14:textId="61EABD8E" w:rsidR="00385938" w:rsidRDefault="00737986" w:rsidP="00737986">
      <w:r>
        <w:t>Unlike previous Phases</w:t>
      </w:r>
      <w:r w:rsidR="00B1609E">
        <w:t>, a test program will not be provided so it must be created</w:t>
      </w:r>
      <w:r w:rsidR="00C50447">
        <w:t xml:space="preserve"> (as standardname</w:t>
      </w:r>
      <w:r w:rsidR="00C22DDE">
        <w:t>9</w:t>
      </w:r>
      <w:r w:rsidR="00C50447">
        <w:t>_test)</w:t>
      </w:r>
      <w:r w:rsidR="00B1609E">
        <w:t xml:space="preserve">.  </w:t>
      </w:r>
      <w:r w:rsidR="0093440E">
        <w:t xml:space="preserve">Copy </w:t>
      </w:r>
      <w:r w:rsidR="00EB3A49">
        <w:t>phase8_test</w:t>
      </w:r>
      <w:r w:rsidR="00C22DDE">
        <w:t xml:space="preserve"> and rename both the project and the test source file.  </w:t>
      </w:r>
      <w:r w:rsidR="00EB3A49">
        <w:t xml:space="preserve">Remove all of the code from phase8_test except for the PASS and FAIL routines.  </w:t>
      </w:r>
      <w:r w:rsidR="00B1609E">
        <w:t xml:space="preserve">After submission, a thorough test program will be used to evaluate the project for success, so it is imperative that you develop a program which tests all of the functions of ENC and DEC.  </w:t>
      </w:r>
      <w:r w:rsidR="001B6547">
        <w:t xml:space="preserve">The thorough test will not be provided to you.  </w:t>
      </w:r>
      <w:r w:rsidR="00B1609E">
        <w:t>The basic process would be to run a number of iterations, each of which does the following:</w:t>
      </w:r>
    </w:p>
    <w:p w14:paraId="11A3A905" w14:textId="616B7AD8" w:rsidR="00B1609E" w:rsidRDefault="00B1609E" w:rsidP="00B1609E">
      <w:pPr>
        <w:pStyle w:val="ListParagraph"/>
        <w:numPr>
          <w:ilvl w:val="0"/>
          <w:numId w:val="40"/>
        </w:numPr>
      </w:pPr>
      <w:r>
        <w:t>Create some value to be tested.</w:t>
      </w:r>
    </w:p>
    <w:p w14:paraId="735487FB" w14:textId="366C6997" w:rsidR="00B1609E" w:rsidRDefault="00B1609E" w:rsidP="00B1609E">
      <w:pPr>
        <w:pStyle w:val="ListParagraph"/>
        <w:numPr>
          <w:ilvl w:val="0"/>
          <w:numId w:val="40"/>
        </w:numPr>
      </w:pPr>
      <w:r>
        <w:t>Apply ENC to it to create the result with the check bits included.</w:t>
      </w:r>
      <w:r w:rsidR="00396368">
        <w:t xml:space="preserve">  Write that to a register.</w:t>
      </w:r>
    </w:p>
    <w:p w14:paraId="63575C77" w14:textId="0BB71C3D" w:rsidR="00B1609E" w:rsidRDefault="00B1609E" w:rsidP="00B1609E">
      <w:pPr>
        <w:pStyle w:val="ListParagraph"/>
        <w:numPr>
          <w:ilvl w:val="0"/>
          <w:numId w:val="40"/>
        </w:numPr>
      </w:pPr>
      <w:r>
        <w:t>Modify that</w:t>
      </w:r>
      <w:r w:rsidR="00396368">
        <w:t xml:space="preserve"> register</w:t>
      </w:r>
      <w:r>
        <w:t xml:space="preserve"> value by XORing it with a value containing </w:t>
      </w:r>
      <w:r w:rsidR="00020C5F">
        <w:t>1 or 2</w:t>
      </w:r>
      <w:r>
        <w:t xml:space="preserve"> ones</w:t>
      </w:r>
      <w:r w:rsidR="00020C5F">
        <w:t>, which effectively inserts 1 or 2 errors into the data</w:t>
      </w:r>
      <w:r>
        <w:t>.</w:t>
      </w:r>
    </w:p>
    <w:p w14:paraId="5987184E" w14:textId="74B55D1F" w:rsidR="00B1609E" w:rsidRDefault="00B1609E" w:rsidP="00B1609E">
      <w:pPr>
        <w:pStyle w:val="ListParagraph"/>
        <w:numPr>
          <w:ilvl w:val="0"/>
          <w:numId w:val="40"/>
        </w:numPr>
      </w:pPr>
      <w:r>
        <w:t xml:space="preserve">Apply DEC to the modified </w:t>
      </w:r>
      <w:r w:rsidR="00396368">
        <w:t xml:space="preserve">register </w:t>
      </w:r>
      <w:r>
        <w:t>value.</w:t>
      </w:r>
    </w:p>
    <w:p w14:paraId="068E6DC6" w14:textId="27B9A88D" w:rsidR="00C50447" w:rsidRPr="008634FB" w:rsidRDefault="00C50447" w:rsidP="00C50447">
      <w:pPr>
        <w:pStyle w:val="ListParagraph"/>
        <w:numPr>
          <w:ilvl w:val="0"/>
          <w:numId w:val="40"/>
        </w:numPr>
      </w:pPr>
      <w:r>
        <w:t>If 0 errors were applied, verify that the result matches the original value and that bits 30 and 31 are 0.</w:t>
      </w:r>
    </w:p>
    <w:p w14:paraId="2115F350" w14:textId="097977FB" w:rsidR="00C50447" w:rsidRDefault="00C50447" w:rsidP="00C50447">
      <w:pPr>
        <w:pStyle w:val="ListParagraph"/>
        <w:numPr>
          <w:ilvl w:val="0"/>
          <w:numId w:val="40"/>
        </w:numPr>
      </w:pPr>
      <w:r>
        <w:t>If 1 error was applied, verify that the result matches the original value and that bit 31 is 0 and bit 30 is 1.</w:t>
      </w:r>
    </w:p>
    <w:p w14:paraId="13FC963A" w14:textId="5430F801" w:rsidR="00C50447" w:rsidRDefault="00C50447" w:rsidP="00C50447">
      <w:pPr>
        <w:pStyle w:val="ListParagraph"/>
        <w:numPr>
          <w:ilvl w:val="0"/>
          <w:numId w:val="40"/>
        </w:numPr>
      </w:pPr>
      <w:r>
        <w:lastRenderedPageBreak/>
        <w:t>If 2 errors were applied, verify that the result is 0x80000000.</w:t>
      </w:r>
    </w:p>
    <w:p w14:paraId="75A72337" w14:textId="35D12339" w:rsidR="00C50447" w:rsidRDefault="00C50447" w:rsidP="00C50447">
      <w:pPr>
        <w:pStyle w:val="ListParagraph"/>
        <w:numPr>
          <w:ilvl w:val="0"/>
          <w:numId w:val="40"/>
        </w:numPr>
      </w:pPr>
      <w:r>
        <w:t>Do not apply more than 2 errors – there is no guarantee that you will not correct an incorrect bit.</w:t>
      </w:r>
    </w:p>
    <w:p w14:paraId="33411D0C" w14:textId="77BCC6E2" w:rsidR="00C50447" w:rsidRPr="008634FB" w:rsidRDefault="00C50447" w:rsidP="00C50447">
      <w:r>
        <w:t>Make sure that you exercise single bit errors in all of the bits (including the check bits) and a selection of double bit errors.</w:t>
      </w:r>
      <w:r w:rsidR="00235CF0">
        <w:t xml:space="preserve">  The test should loop through various pieces, and not simpl</w:t>
      </w:r>
      <w:r w:rsidR="00020C5F">
        <w:t>y</w:t>
      </w:r>
      <w:r w:rsidR="00235CF0">
        <w:t xml:space="preserve"> be a long stretch of inline code.</w:t>
      </w:r>
    </w:p>
    <w:p w14:paraId="40F48AB1" w14:textId="77777777" w:rsidR="00385938" w:rsidRPr="00455E6A" w:rsidRDefault="00385938" w:rsidP="00971141">
      <w:pPr>
        <w:pStyle w:val="ListParagraph"/>
        <w:numPr>
          <w:ilvl w:val="0"/>
          <w:numId w:val="1"/>
        </w:numPr>
        <w:rPr>
          <w:b/>
          <w:sz w:val="28"/>
          <w:szCs w:val="28"/>
        </w:rPr>
      </w:pPr>
      <w:r>
        <w:rPr>
          <w:b/>
          <w:sz w:val="28"/>
          <w:szCs w:val="28"/>
        </w:rPr>
        <w:t>Run the Test Program</w:t>
      </w:r>
    </w:p>
    <w:p w14:paraId="7F423E7F" w14:textId="366BB467" w:rsidR="00C50447" w:rsidRDefault="00385938" w:rsidP="00C50447">
      <w:r>
        <w:t xml:space="preserve">Once both the Model Compilation (ca) and Simulator (ca) tasks finish successfully, the next step is to run the test program </w:t>
      </w:r>
      <w:r w:rsidR="00C50447">
        <w:t>standardname</w:t>
      </w:r>
      <w:r w:rsidR="00C22DDE">
        <w:t>9</w:t>
      </w:r>
      <w:r w:rsidR="00C50447">
        <w:t>_test</w:t>
      </w:r>
      <w:r w:rsidR="00235CF0">
        <w:t>, and debug any errors</w:t>
      </w:r>
      <w:r w:rsidR="00C22DDE">
        <w:t>.  Note that th</w:t>
      </w:r>
      <w:r w:rsidR="00EB3A49">
        <w:t>e test program</w:t>
      </w:r>
      <w:r w:rsidR="00C22DDE">
        <w:t xml:space="preserve"> must be built with standardname9.ia in order for the enc and dec instructions to be recognized.</w:t>
      </w:r>
      <w:r w:rsidR="001B6547">
        <w:t xml:space="preserve">  In addition, the test program phase8_test </w:t>
      </w:r>
      <w:r w:rsidR="001B6547" w:rsidRPr="00EB3A49">
        <w:rPr>
          <w:u w:val="single"/>
        </w:rPr>
        <w:t>must pass</w:t>
      </w:r>
      <w:r w:rsidR="001B6547">
        <w:t xml:space="preserve"> on the Phase 9 hardware.</w:t>
      </w:r>
    </w:p>
    <w:p w14:paraId="59FEEB47" w14:textId="0576E734" w:rsidR="00C50447" w:rsidRPr="00455E6A" w:rsidRDefault="00C50447" w:rsidP="00C50447">
      <w:pPr>
        <w:pStyle w:val="ListParagraph"/>
        <w:numPr>
          <w:ilvl w:val="0"/>
          <w:numId w:val="1"/>
        </w:numPr>
        <w:rPr>
          <w:b/>
          <w:sz w:val="28"/>
          <w:szCs w:val="28"/>
        </w:rPr>
      </w:pPr>
      <w:r>
        <w:rPr>
          <w:b/>
          <w:sz w:val="28"/>
          <w:szCs w:val="28"/>
        </w:rPr>
        <w:t>Scoring</w:t>
      </w:r>
    </w:p>
    <w:p w14:paraId="7C5D1113" w14:textId="49029D3C" w:rsidR="00FB2E72" w:rsidRDefault="00FB2E72" w:rsidP="00FB2E72">
      <w:r>
        <w:t>The project should be submitted when the test program</w:t>
      </w:r>
      <w:r w:rsidR="00BD06DF">
        <w:t>s</w:t>
      </w:r>
      <w:r>
        <w:t xml:space="preserve"> </w:t>
      </w:r>
      <w:r w:rsidR="00C50447">
        <w:t>standardname</w:t>
      </w:r>
      <w:r w:rsidR="00C22DDE">
        <w:t>9</w:t>
      </w:r>
      <w:r>
        <w:t>_test</w:t>
      </w:r>
      <w:r w:rsidR="001B6547">
        <w:t xml:space="preserve"> </w:t>
      </w:r>
      <w:r w:rsidR="001B6547" w:rsidRPr="00BD06DF">
        <w:rPr>
          <w:u w:val="single"/>
        </w:rPr>
        <w:t>and phase8_test</w:t>
      </w:r>
      <w:r>
        <w:t xml:space="preserve"> pass when using the CA Model (be sure to select this in Debug Configurations and not the IA model which was used in Phases 2 and 3).  </w:t>
      </w:r>
      <w:r w:rsidR="00C50447">
        <w:t>S</w:t>
      </w:r>
      <w:r>
        <w:t>ubmissions</w:t>
      </w:r>
      <w:r w:rsidR="00C50447">
        <w:t xml:space="preserve"> which do not pass the thorough test</w:t>
      </w:r>
      <w:r>
        <w:t xml:space="preserve"> will be rejected.  The hardware project counts for </w:t>
      </w:r>
      <w:r w:rsidR="00C50447">
        <w:t>8</w:t>
      </w:r>
      <w:r>
        <w:t>0% of the total Phase score.</w:t>
      </w:r>
    </w:p>
    <w:p w14:paraId="2DAF057C" w14:textId="155AA47F" w:rsidR="00235CF0" w:rsidRDefault="00C50447" w:rsidP="00583D7E">
      <w:r>
        <w:t>The test standardname</w:t>
      </w:r>
      <w:r w:rsidR="00C22DDE">
        <w:t>9</w:t>
      </w:r>
      <w:r>
        <w:t xml:space="preserve">_test project </w:t>
      </w:r>
      <w:r w:rsidR="00235CF0">
        <w:t>must</w:t>
      </w:r>
      <w:r>
        <w:t xml:space="preserve"> also be submitted.  It will count for 20% of the total Phase score.  Scoring for the test will be subjective based on the thoroughness of the testing, clarity of comments and overall structure.  </w:t>
      </w:r>
      <w:r w:rsidR="00FA2B5E">
        <w:t xml:space="preserve">The test should exercise all possible single bit errors, and a selection of double bit errors, which can be inserted into the memory.  </w:t>
      </w:r>
      <w:r>
        <w:t xml:space="preserve">Unlike the schematics of previous Phases, the test program will not be evaluated </w:t>
      </w:r>
      <w:r w:rsidR="00EB3A49">
        <w:t>until</w:t>
      </w:r>
      <w:r>
        <w:t xml:space="preserve"> the </w:t>
      </w:r>
      <w:r w:rsidR="00EB3A49">
        <w:t xml:space="preserve">hardware </w:t>
      </w:r>
      <w:r>
        <w:t>project</w:t>
      </w:r>
      <w:r w:rsidR="00EB3A49">
        <w:t xml:space="preserve"> passes the thorough test</w:t>
      </w:r>
      <w:r>
        <w:t>.</w:t>
      </w:r>
    </w:p>
    <w:p w14:paraId="5519BAED" w14:textId="73744443" w:rsidR="00706DC5" w:rsidRDefault="00706DC5" w:rsidP="00583D7E">
      <w:r>
        <w:t xml:space="preserve">The bonus is </w:t>
      </w:r>
      <w:r w:rsidR="00396368">
        <w:t>1</w:t>
      </w:r>
      <w:r>
        <w:t>%/day</w:t>
      </w:r>
      <w:r w:rsidR="00502BF7">
        <w:t xml:space="preserve"> (maximum </w:t>
      </w:r>
      <w:r w:rsidR="00396368">
        <w:t>7</w:t>
      </w:r>
      <w:r w:rsidR="00502BF7">
        <w:t>%)</w:t>
      </w:r>
      <w:r w:rsidR="002A6A46">
        <w:t xml:space="preserve"> for projects successfully completed before the Target Date</w:t>
      </w:r>
      <w:r>
        <w:t xml:space="preserve"> and the deduction is 4%/day</w:t>
      </w:r>
      <w:r w:rsidR="002A6A46">
        <w:t xml:space="preserve"> after the Target Date</w:t>
      </w:r>
      <w:r>
        <w:t>.</w:t>
      </w:r>
      <w:r w:rsidR="00EB3A49">
        <w:t xml:space="preserve">  </w:t>
      </w:r>
    </w:p>
    <w:p w14:paraId="10EA237A" w14:textId="6A10135D" w:rsidR="00381967" w:rsidRPr="00455E6A" w:rsidRDefault="00381967" w:rsidP="00971141">
      <w:pPr>
        <w:pStyle w:val="ListParagraph"/>
        <w:numPr>
          <w:ilvl w:val="0"/>
          <w:numId w:val="1"/>
        </w:numPr>
        <w:rPr>
          <w:b/>
          <w:sz w:val="28"/>
          <w:szCs w:val="28"/>
        </w:rPr>
      </w:pPr>
      <w:r>
        <w:rPr>
          <w:b/>
          <w:sz w:val="28"/>
          <w:szCs w:val="28"/>
        </w:rPr>
        <w:t>Exporting the Project</w:t>
      </w:r>
    </w:p>
    <w:p w14:paraId="66E24125" w14:textId="131B6F91" w:rsidR="00381967" w:rsidRDefault="00381967" w:rsidP="00381967">
      <w:r>
        <w:t xml:space="preserve">Once the test program is running, the </w:t>
      </w:r>
      <w:r w:rsidR="00235CF0">
        <w:t xml:space="preserve">hardware </w:t>
      </w:r>
      <w:r>
        <w:t>project should be Exported as standardname</w:t>
      </w:r>
      <w:r w:rsidR="00C22DDE">
        <w:t>9</w:t>
      </w:r>
      <w:r w:rsidR="00235CF0">
        <w:t xml:space="preserve"> and the test program should be exported as standardname</w:t>
      </w:r>
      <w:r w:rsidR="00C22DDE">
        <w:t>9</w:t>
      </w:r>
      <w:r w:rsidR="00235CF0">
        <w:t>_test.</w:t>
      </w:r>
      <w:r w:rsidR="00706DC5">
        <w:t xml:space="preserve">  These must be submitted at the same time.</w:t>
      </w:r>
    </w:p>
    <w:sectPr w:rsidR="00381967" w:rsidSect="001131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AECFBA" w14:textId="77777777" w:rsidR="00206B23" w:rsidRDefault="00206B23" w:rsidP="00FB2E72">
      <w:pPr>
        <w:spacing w:after="0" w:line="240" w:lineRule="auto"/>
      </w:pPr>
      <w:r>
        <w:separator/>
      </w:r>
    </w:p>
  </w:endnote>
  <w:endnote w:type="continuationSeparator" w:id="0">
    <w:p w14:paraId="374E1D67" w14:textId="77777777" w:rsidR="00206B23" w:rsidRDefault="00206B23" w:rsidP="00FB2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C6D6B9" w14:textId="77777777" w:rsidR="00206B23" w:rsidRDefault="00206B23" w:rsidP="00FB2E72">
      <w:pPr>
        <w:spacing w:after="0" w:line="240" w:lineRule="auto"/>
      </w:pPr>
      <w:r>
        <w:separator/>
      </w:r>
    </w:p>
  </w:footnote>
  <w:footnote w:type="continuationSeparator" w:id="0">
    <w:p w14:paraId="06FB4E83" w14:textId="77777777" w:rsidR="00206B23" w:rsidRDefault="00206B23" w:rsidP="00FB2E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E7D37"/>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1A83972"/>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2C9049C"/>
    <w:multiLevelType w:val="hybridMultilevel"/>
    <w:tmpl w:val="30DE20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94878"/>
    <w:multiLevelType w:val="hybridMultilevel"/>
    <w:tmpl w:val="5798EF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70717B"/>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BE6312E"/>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C932876"/>
    <w:multiLevelType w:val="hybridMultilevel"/>
    <w:tmpl w:val="6EE85A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9E42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CBD5696"/>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0D6B7B4C"/>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4B171D0"/>
    <w:multiLevelType w:val="hybridMultilevel"/>
    <w:tmpl w:val="84F2DC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C16749"/>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9B03DC1"/>
    <w:multiLevelType w:val="hybridMultilevel"/>
    <w:tmpl w:val="F8C0A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194451"/>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01503CC"/>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44511CB"/>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71D4B7C"/>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B644B25"/>
    <w:multiLevelType w:val="hybridMultilevel"/>
    <w:tmpl w:val="0212DAD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CDE7BA1"/>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B806291"/>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CA715B2"/>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1790B9D"/>
    <w:multiLevelType w:val="hybridMultilevel"/>
    <w:tmpl w:val="259C2A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4A4878"/>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4831711"/>
    <w:multiLevelType w:val="hybridMultilevel"/>
    <w:tmpl w:val="55E6C5F2"/>
    <w:lvl w:ilvl="0" w:tplc="64CEB6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EA3736"/>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7B06D39"/>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83305C6"/>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88152AB"/>
    <w:multiLevelType w:val="hybridMultilevel"/>
    <w:tmpl w:val="C7D273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26678B"/>
    <w:multiLevelType w:val="hybridMultilevel"/>
    <w:tmpl w:val="D8BE74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013573"/>
    <w:multiLevelType w:val="hybridMultilevel"/>
    <w:tmpl w:val="5798EF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BC4ADE"/>
    <w:multiLevelType w:val="hybridMultilevel"/>
    <w:tmpl w:val="5E0C5E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3E6BA6"/>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3631BA3"/>
    <w:multiLevelType w:val="hybridMultilevel"/>
    <w:tmpl w:val="7A941796"/>
    <w:lvl w:ilvl="0" w:tplc="5E043964">
      <w:start w:val="1"/>
      <w:numFmt w:val="decimal"/>
      <w:lvlText w:val="%1)"/>
      <w:lvlJc w:val="left"/>
      <w:pPr>
        <w:ind w:left="720" w:hanging="360"/>
      </w:pPr>
      <w:rPr>
        <w:rFonts w:asciiTheme="minorHAnsi" w:hAnsiTheme="minorHAnsi" w:cs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5C769C"/>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65E716A"/>
    <w:multiLevelType w:val="hybridMultilevel"/>
    <w:tmpl w:val="5008C2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1B52D7"/>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0E67138"/>
    <w:multiLevelType w:val="hybridMultilevel"/>
    <w:tmpl w:val="80104266"/>
    <w:lvl w:ilvl="0" w:tplc="04090011">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B4765F"/>
    <w:multiLevelType w:val="hybridMultilevel"/>
    <w:tmpl w:val="ECBEE6A4"/>
    <w:lvl w:ilvl="0" w:tplc="C6DC726A">
      <w:start w:val="1"/>
      <w:numFmt w:val="decimal"/>
      <w:lvlText w:val="%1)"/>
      <w:lvlJc w:val="left"/>
      <w:pPr>
        <w:ind w:left="720" w:hanging="360"/>
      </w:pPr>
      <w:rPr>
        <w:rFonts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042C8D"/>
    <w:multiLevelType w:val="hybridMultilevel"/>
    <w:tmpl w:val="563EF68C"/>
    <w:lvl w:ilvl="0" w:tplc="87844B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B04617"/>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DDE0DA2"/>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0"/>
  </w:num>
  <w:num w:numId="2">
    <w:abstractNumId w:val="12"/>
  </w:num>
  <w:num w:numId="3">
    <w:abstractNumId w:val="3"/>
  </w:num>
  <w:num w:numId="4">
    <w:abstractNumId w:val="29"/>
  </w:num>
  <w:num w:numId="5">
    <w:abstractNumId w:val="23"/>
  </w:num>
  <w:num w:numId="6">
    <w:abstractNumId w:val="38"/>
  </w:num>
  <w:num w:numId="7">
    <w:abstractNumId w:val="27"/>
  </w:num>
  <w:num w:numId="8">
    <w:abstractNumId w:val="32"/>
  </w:num>
  <w:num w:numId="9">
    <w:abstractNumId w:val="21"/>
  </w:num>
  <w:num w:numId="10">
    <w:abstractNumId w:val="30"/>
  </w:num>
  <w:num w:numId="11">
    <w:abstractNumId w:val="28"/>
  </w:num>
  <w:num w:numId="12">
    <w:abstractNumId w:val="6"/>
  </w:num>
  <w:num w:numId="13">
    <w:abstractNumId w:val="7"/>
  </w:num>
  <w:num w:numId="14">
    <w:abstractNumId w:val="13"/>
  </w:num>
  <w:num w:numId="15">
    <w:abstractNumId w:val="33"/>
  </w:num>
  <w:num w:numId="16">
    <w:abstractNumId w:val="25"/>
  </w:num>
  <w:num w:numId="17">
    <w:abstractNumId w:val="5"/>
  </w:num>
  <w:num w:numId="18">
    <w:abstractNumId w:val="26"/>
  </w:num>
  <w:num w:numId="19">
    <w:abstractNumId w:val="35"/>
  </w:num>
  <w:num w:numId="20">
    <w:abstractNumId w:val="8"/>
  </w:num>
  <w:num w:numId="21">
    <w:abstractNumId w:val="36"/>
  </w:num>
  <w:num w:numId="22">
    <w:abstractNumId w:val="37"/>
  </w:num>
  <w:num w:numId="23">
    <w:abstractNumId w:val="2"/>
  </w:num>
  <w:num w:numId="24">
    <w:abstractNumId w:val="24"/>
  </w:num>
  <w:num w:numId="25">
    <w:abstractNumId w:val="10"/>
  </w:num>
  <w:num w:numId="26">
    <w:abstractNumId w:val="16"/>
  </w:num>
  <w:num w:numId="27">
    <w:abstractNumId w:val="9"/>
  </w:num>
  <w:num w:numId="28">
    <w:abstractNumId w:val="31"/>
  </w:num>
  <w:num w:numId="29">
    <w:abstractNumId w:val="15"/>
  </w:num>
  <w:num w:numId="30">
    <w:abstractNumId w:val="11"/>
  </w:num>
  <w:num w:numId="31">
    <w:abstractNumId w:val="19"/>
  </w:num>
  <w:num w:numId="32">
    <w:abstractNumId w:val="22"/>
  </w:num>
  <w:num w:numId="33">
    <w:abstractNumId w:val="18"/>
  </w:num>
  <w:num w:numId="34">
    <w:abstractNumId w:val="4"/>
  </w:num>
  <w:num w:numId="35">
    <w:abstractNumId w:val="14"/>
  </w:num>
  <w:num w:numId="36">
    <w:abstractNumId w:val="1"/>
  </w:num>
  <w:num w:numId="37">
    <w:abstractNumId w:val="39"/>
  </w:num>
  <w:num w:numId="38">
    <w:abstractNumId w:val="40"/>
  </w:num>
  <w:num w:numId="39">
    <w:abstractNumId w:val="0"/>
  </w:num>
  <w:num w:numId="40">
    <w:abstractNumId w:val="34"/>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E6A"/>
    <w:rsid w:val="00003858"/>
    <w:rsid w:val="00014B73"/>
    <w:rsid w:val="00020C5F"/>
    <w:rsid w:val="000267D2"/>
    <w:rsid w:val="00027B7D"/>
    <w:rsid w:val="00044934"/>
    <w:rsid w:val="000829D2"/>
    <w:rsid w:val="00083A46"/>
    <w:rsid w:val="000A1BB5"/>
    <w:rsid w:val="000B6875"/>
    <w:rsid w:val="000B6E81"/>
    <w:rsid w:val="000C7675"/>
    <w:rsid w:val="000D520A"/>
    <w:rsid w:val="0011310E"/>
    <w:rsid w:val="001243DD"/>
    <w:rsid w:val="00131E8B"/>
    <w:rsid w:val="001662FA"/>
    <w:rsid w:val="001A14AC"/>
    <w:rsid w:val="001A4F76"/>
    <w:rsid w:val="001A5C01"/>
    <w:rsid w:val="001B1E26"/>
    <w:rsid w:val="001B6547"/>
    <w:rsid w:val="001C0AC7"/>
    <w:rsid w:val="001C2D7A"/>
    <w:rsid w:val="001D17C3"/>
    <w:rsid w:val="001E516D"/>
    <w:rsid w:val="001F4205"/>
    <w:rsid w:val="001F4A44"/>
    <w:rsid w:val="001F7457"/>
    <w:rsid w:val="00206B23"/>
    <w:rsid w:val="00211D83"/>
    <w:rsid w:val="002141BE"/>
    <w:rsid w:val="00235CF0"/>
    <w:rsid w:val="00240805"/>
    <w:rsid w:val="002737AB"/>
    <w:rsid w:val="002776CC"/>
    <w:rsid w:val="002A6A46"/>
    <w:rsid w:val="002C1A06"/>
    <w:rsid w:val="002E4980"/>
    <w:rsid w:val="003010C9"/>
    <w:rsid w:val="0030376B"/>
    <w:rsid w:val="0030382F"/>
    <w:rsid w:val="00327790"/>
    <w:rsid w:val="00331191"/>
    <w:rsid w:val="00337EA1"/>
    <w:rsid w:val="00363861"/>
    <w:rsid w:val="003714DC"/>
    <w:rsid w:val="00381967"/>
    <w:rsid w:val="00385938"/>
    <w:rsid w:val="00396368"/>
    <w:rsid w:val="003A3E0A"/>
    <w:rsid w:val="003A772B"/>
    <w:rsid w:val="003B03DA"/>
    <w:rsid w:val="003C4A74"/>
    <w:rsid w:val="003C5B82"/>
    <w:rsid w:val="003D445C"/>
    <w:rsid w:val="003D541A"/>
    <w:rsid w:val="003D7CC8"/>
    <w:rsid w:val="0040060A"/>
    <w:rsid w:val="004055E6"/>
    <w:rsid w:val="00407EF6"/>
    <w:rsid w:val="00414D35"/>
    <w:rsid w:val="00417DB2"/>
    <w:rsid w:val="00417FD4"/>
    <w:rsid w:val="004206E3"/>
    <w:rsid w:val="004322C9"/>
    <w:rsid w:val="00443B59"/>
    <w:rsid w:val="00446B3D"/>
    <w:rsid w:val="00455E6A"/>
    <w:rsid w:val="004937E9"/>
    <w:rsid w:val="00494C2F"/>
    <w:rsid w:val="00495B3F"/>
    <w:rsid w:val="00497A3C"/>
    <w:rsid w:val="00497C5A"/>
    <w:rsid w:val="004A668D"/>
    <w:rsid w:val="004C45E2"/>
    <w:rsid w:val="004D2B99"/>
    <w:rsid w:val="004D6177"/>
    <w:rsid w:val="004E47DF"/>
    <w:rsid w:val="004F7DD6"/>
    <w:rsid w:val="00502BF7"/>
    <w:rsid w:val="00511092"/>
    <w:rsid w:val="00513575"/>
    <w:rsid w:val="005452D1"/>
    <w:rsid w:val="00552338"/>
    <w:rsid w:val="00552C32"/>
    <w:rsid w:val="00557A77"/>
    <w:rsid w:val="00583D7E"/>
    <w:rsid w:val="00586D22"/>
    <w:rsid w:val="005A775E"/>
    <w:rsid w:val="005B3D49"/>
    <w:rsid w:val="005B717E"/>
    <w:rsid w:val="005C1205"/>
    <w:rsid w:val="005C665C"/>
    <w:rsid w:val="005D449E"/>
    <w:rsid w:val="005F6015"/>
    <w:rsid w:val="00601A03"/>
    <w:rsid w:val="00605F23"/>
    <w:rsid w:val="00622B52"/>
    <w:rsid w:val="006368B1"/>
    <w:rsid w:val="00644A03"/>
    <w:rsid w:val="00650CEF"/>
    <w:rsid w:val="00652805"/>
    <w:rsid w:val="00656A80"/>
    <w:rsid w:val="00677090"/>
    <w:rsid w:val="006A7CF7"/>
    <w:rsid w:val="006B1E6E"/>
    <w:rsid w:val="006B78DE"/>
    <w:rsid w:val="006C06DA"/>
    <w:rsid w:val="006E65C6"/>
    <w:rsid w:val="00704BA5"/>
    <w:rsid w:val="00706DC5"/>
    <w:rsid w:val="007130B7"/>
    <w:rsid w:val="00715853"/>
    <w:rsid w:val="00723709"/>
    <w:rsid w:val="00737986"/>
    <w:rsid w:val="00780F06"/>
    <w:rsid w:val="00786D7D"/>
    <w:rsid w:val="0079239B"/>
    <w:rsid w:val="00797BF0"/>
    <w:rsid w:val="007A2F7F"/>
    <w:rsid w:val="007A3E8A"/>
    <w:rsid w:val="007B52B8"/>
    <w:rsid w:val="007B7604"/>
    <w:rsid w:val="007E031A"/>
    <w:rsid w:val="007E4CC3"/>
    <w:rsid w:val="007F2FD1"/>
    <w:rsid w:val="008044AC"/>
    <w:rsid w:val="008116E5"/>
    <w:rsid w:val="0081232C"/>
    <w:rsid w:val="00820501"/>
    <w:rsid w:val="008350F2"/>
    <w:rsid w:val="008419A3"/>
    <w:rsid w:val="00853E5E"/>
    <w:rsid w:val="00856047"/>
    <w:rsid w:val="00865F08"/>
    <w:rsid w:val="008839FC"/>
    <w:rsid w:val="008923F8"/>
    <w:rsid w:val="00892D30"/>
    <w:rsid w:val="008A6452"/>
    <w:rsid w:val="008B5E34"/>
    <w:rsid w:val="008D37C9"/>
    <w:rsid w:val="008E1B1F"/>
    <w:rsid w:val="008E2903"/>
    <w:rsid w:val="008F2911"/>
    <w:rsid w:val="008F50A5"/>
    <w:rsid w:val="008F6BFB"/>
    <w:rsid w:val="00910583"/>
    <w:rsid w:val="00916ECF"/>
    <w:rsid w:val="0092277E"/>
    <w:rsid w:val="0092439C"/>
    <w:rsid w:val="0093440E"/>
    <w:rsid w:val="00936456"/>
    <w:rsid w:val="00951A4F"/>
    <w:rsid w:val="00960170"/>
    <w:rsid w:val="00971141"/>
    <w:rsid w:val="00992574"/>
    <w:rsid w:val="009A2508"/>
    <w:rsid w:val="009A71F5"/>
    <w:rsid w:val="009B5E56"/>
    <w:rsid w:val="009B6BFD"/>
    <w:rsid w:val="009C073A"/>
    <w:rsid w:val="009C58E9"/>
    <w:rsid w:val="009D5DC6"/>
    <w:rsid w:val="009E13E0"/>
    <w:rsid w:val="009F1A08"/>
    <w:rsid w:val="009F4A63"/>
    <w:rsid w:val="00A3636F"/>
    <w:rsid w:val="00A47ECF"/>
    <w:rsid w:val="00A64A4F"/>
    <w:rsid w:val="00A67CE3"/>
    <w:rsid w:val="00A770F2"/>
    <w:rsid w:val="00A778A7"/>
    <w:rsid w:val="00AC0004"/>
    <w:rsid w:val="00AE5ECA"/>
    <w:rsid w:val="00B01337"/>
    <w:rsid w:val="00B1124E"/>
    <w:rsid w:val="00B13C8B"/>
    <w:rsid w:val="00B1609E"/>
    <w:rsid w:val="00B21834"/>
    <w:rsid w:val="00B317AD"/>
    <w:rsid w:val="00B47210"/>
    <w:rsid w:val="00B479D0"/>
    <w:rsid w:val="00B55461"/>
    <w:rsid w:val="00B601EE"/>
    <w:rsid w:val="00B770DF"/>
    <w:rsid w:val="00B7788C"/>
    <w:rsid w:val="00B85185"/>
    <w:rsid w:val="00BD06DF"/>
    <w:rsid w:val="00BD3051"/>
    <w:rsid w:val="00BD3616"/>
    <w:rsid w:val="00BD4138"/>
    <w:rsid w:val="00BD4485"/>
    <w:rsid w:val="00BD7159"/>
    <w:rsid w:val="00BF1EE1"/>
    <w:rsid w:val="00BF59E0"/>
    <w:rsid w:val="00C00613"/>
    <w:rsid w:val="00C06C6D"/>
    <w:rsid w:val="00C11F6D"/>
    <w:rsid w:val="00C1598B"/>
    <w:rsid w:val="00C22DDE"/>
    <w:rsid w:val="00C31CDB"/>
    <w:rsid w:val="00C425B2"/>
    <w:rsid w:val="00C468B0"/>
    <w:rsid w:val="00C46AD7"/>
    <w:rsid w:val="00C50447"/>
    <w:rsid w:val="00C52BF3"/>
    <w:rsid w:val="00C632DC"/>
    <w:rsid w:val="00C65889"/>
    <w:rsid w:val="00C671FE"/>
    <w:rsid w:val="00C91D0D"/>
    <w:rsid w:val="00C95D7F"/>
    <w:rsid w:val="00C96072"/>
    <w:rsid w:val="00CA69A1"/>
    <w:rsid w:val="00CD0A5E"/>
    <w:rsid w:val="00CE213B"/>
    <w:rsid w:val="00CE29C4"/>
    <w:rsid w:val="00CE49D7"/>
    <w:rsid w:val="00CF58DA"/>
    <w:rsid w:val="00CF6600"/>
    <w:rsid w:val="00D1018B"/>
    <w:rsid w:val="00D227F5"/>
    <w:rsid w:val="00D41980"/>
    <w:rsid w:val="00D536BA"/>
    <w:rsid w:val="00D53E93"/>
    <w:rsid w:val="00D7431A"/>
    <w:rsid w:val="00DA0304"/>
    <w:rsid w:val="00DA2C10"/>
    <w:rsid w:val="00DC01A8"/>
    <w:rsid w:val="00E52497"/>
    <w:rsid w:val="00E52E4E"/>
    <w:rsid w:val="00E66672"/>
    <w:rsid w:val="00E81B0C"/>
    <w:rsid w:val="00E87BF5"/>
    <w:rsid w:val="00EB3A49"/>
    <w:rsid w:val="00EC1193"/>
    <w:rsid w:val="00ED7D7C"/>
    <w:rsid w:val="00F10B5D"/>
    <w:rsid w:val="00F161CE"/>
    <w:rsid w:val="00F235BE"/>
    <w:rsid w:val="00F34098"/>
    <w:rsid w:val="00F54B86"/>
    <w:rsid w:val="00F7075C"/>
    <w:rsid w:val="00F72DA4"/>
    <w:rsid w:val="00F82080"/>
    <w:rsid w:val="00FA13F7"/>
    <w:rsid w:val="00FA2B5E"/>
    <w:rsid w:val="00FB2E72"/>
    <w:rsid w:val="00FE1179"/>
    <w:rsid w:val="00FE15B5"/>
    <w:rsid w:val="00FE2DA2"/>
    <w:rsid w:val="00FE7043"/>
    <w:rsid w:val="00FF4D98"/>
    <w:rsid w:val="00FF5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298DE"/>
  <w15:chartTrackingRefBased/>
  <w15:docId w15:val="{C1AEFE47-E776-4018-8CE3-3A025C2A7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E6A"/>
    <w:pPr>
      <w:ind w:left="720"/>
      <w:contextualSpacing/>
    </w:pPr>
  </w:style>
  <w:style w:type="paragraph" w:styleId="Caption">
    <w:name w:val="caption"/>
    <w:basedOn w:val="Normal"/>
    <w:next w:val="Normal"/>
    <w:uiPriority w:val="35"/>
    <w:unhideWhenUsed/>
    <w:qFormat/>
    <w:rsid w:val="005C1205"/>
    <w:pPr>
      <w:spacing w:after="200" w:line="240" w:lineRule="auto"/>
      <w:jc w:val="center"/>
    </w:pPr>
    <w:rPr>
      <w:iCs/>
      <w:color w:val="44546A" w:themeColor="text2"/>
      <w:szCs w:val="18"/>
    </w:rPr>
  </w:style>
  <w:style w:type="character" w:styleId="Hyperlink">
    <w:name w:val="Hyperlink"/>
    <w:basedOn w:val="DefaultParagraphFont"/>
    <w:uiPriority w:val="99"/>
    <w:unhideWhenUsed/>
    <w:rsid w:val="007A2F7F"/>
    <w:rPr>
      <w:color w:val="0563C1" w:themeColor="hyperlink"/>
      <w:u w:val="single"/>
    </w:rPr>
  </w:style>
  <w:style w:type="character" w:styleId="UnresolvedMention">
    <w:name w:val="Unresolved Mention"/>
    <w:basedOn w:val="DefaultParagraphFont"/>
    <w:uiPriority w:val="99"/>
    <w:semiHidden/>
    <w:unhideWhenUsed/>
    <w:rsid w:val="007A2F7F"/>
    <w:rPr>
      <w:color w:val="808080"/>
      <w:shd w:val="clear" w:color="auto" w:fill="E6E6E6"/>
    </w:rPr>
  </w:style>
  <w:style w:type="paragraph" w:styleId="Header">
    <w:name w:val="header"/>
    <w:basedOn w:val="Normal"/>
    <w:link w:val="HeaderChar"/>
    <w:uiPriority w:val="99"/>
    <w:unhideWhenUsed/>
    <w:rsid w:val="00FB2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E72"/>
  </w:style>
  <w:style w:type="paragraph" w:styleId="Footer">
    <w:name w:val="footer"/>
    <w:basedOn w:val="Normal"/>
    <w:link w:val="FooterChar"/>
    <w:uiPriority w:val="99"/>
    <w:unhideWhenUsed/>
    <w:rsid w:val="00FB2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E72"/>
  </w:style>
  <w:style w:type="paragraph" w:styleId="BalloonText">
    <w:name w:val="Balloon Text"/>
    <w:basedOn w:val="Normal"/>
    <w:link w:val="BalloonTextChar"/>
    <w:uiPriority w:val="99"/>
    <w:semiHidden/>
    <w:unhideWhenUsed/>
    <w:rsid w:val="00FA2B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B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435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E49C6-6748-4323-A563-CD4C8FB3A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6</Pages>
  <Words>1678</Words>
  <Characters>9566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Sheafor</dc:creator>
  <cp:keywords/>
  <dc:description/>
  <cp:lastModifiedBy>Steve Sheafor</cp:lastModifiedBy>
  <cp:revision>11</cp:revision>
  <dcterms:created xsi:type="dcterms:W3CDTF">2018-11-27T05:04:00Z</dcterms:created>
  <dcterms:modified xsi:type="dcterms:W3CDTF">2021-03-31T03:56:00Z</dcterms:modified>
</cp:coreProperties>
</file>