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8B" w:rsidRDefault="00074A8B" w:rsidP="006E753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074A8B" w:rsidRPr="000740A0" w:rsidRDefault="00074A8B" w:rsidP="00074A8B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37"/>
        <w:gridCol w:w="5192"/>
      </w:tblGrid>
      <w:tr w:rsidR="00074A8B" w:rsidRPr="000740A0" w:rsidTr="004C055E">
        <w:trPr>
          <w:trHeight w:val="671"/>
        </w:trPr>
        <w:tc>
          <w:tcPr>
            <w:tcW w:w="5137" w:type="dxa"/>
            <w:shd w:val="clear" w:color="auto" w:fill="auto"/>
          </w:tcPr>
          <w:p w:rsidR="00074A8B" w:rsidRPr="000740A0" w:rsidRDefault="00074A8B" w:rsidP="004C055E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0740A0">
              <w:rPr>
                <w:b/>
                <w:sz w:val="24"/>
                <w:szCs w:val="24"/>
              </w:rPr>
              <w:t xml:space="preserve">Исх.№______ от </w:t>
            </w:r>
            <w:r w:rsidRPr="000740A0">
              <w:rPr>
                <w:b/>
                <w:sz w:val="24"/>
                <w:szCs w:val="24"/>
                <w:highlight w:val="yellow"/>
              </w:rPr>
              <w:t>«</w:t>
            </w:r>
            <w:r w:rsidR="00544392">
              <w:rPr>
                <w:b/>
                <w:sz w:val="24"/>
                <w:szCs w:val="24"/>
                <w:highlight w:val="yellow"/>
                <w:lang w:val="en-US"/>
              </w:rPr>
              <w:t>02</w:t>
            </w:r>
            <w:r w:rsidRPr="000740A0">
              <w:rPr>
                <w:b/>
                <w:sz w:val="24"/>
                <w:szCs w:val="24"/>
                <w:highlight w:val="yellow"/>
              </w:rPr>
              <w:t>»</w:t>
            </w:r>
            <w:r w:rsidRPr="000740A0">
              <w:rPr>
                <w:b/>
                <w:sz w:val="24"/>
                <w:szCs w:val="24"/>
                <w:highlight w:val="yellow"/>
                <w:lang w:val="en-US"/>
              </w:rPr>
              <w:t xml:space="preserve"> </w:t>
            </w:r>
            <w:r w:rsidR="00FA4239">
              <w:rPr>
                <w:b/>
                <w:sz w:val="24"/>
                <w:szCs w:val="24"/>
                <w:highlight w:val="yellow"/>
              </w:rPr>
              <w:t>окт</w:t>
            </w:r>
            <w:r w:rsidR="006572FA">
              <w:rPr>
                <w:b/>
                <w:sz w:val="24"/>
                <w:szCs w:val="24"/>
                <w:highlight w:val="yellow"/>
              </w:rPr>
              <w:t>ября</w:t>
            </w:r>
            <w:r w:rsidRPr="000740A0">
              <w:rPr>
                <w:b/>
                <w:sz w:val="24"/>
                <w:szCs w:val="24"/>
                <w:highlight w:val="yellow"/>
              </w:rPr>
              <w:t xml:space="preserve">  2024г.</w:t>
            </w:r>
          </w:p>
        </w:tc>
        <w:tc>
          <w:tcPr>
            <w:tcW w:w="5192" w:type="dxa"/>
            <w:shd w:val="clear" w:color="auto" w:fill="auto"/>
          </w:tcPr>
          <w:p w:rsidR="00074A8B" w:rsidRDefault="00074A8B" w:rsidP="004C055E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sz w:val="28"/>
                <w:szCs w:val="28"/>
              </w:rPr>
            </w:pPr>
            <w:r w:rsidRPr="000740A0">
              <w:rPr>
                <w:b/>
                <w:sz w:val="28"/>
                <w:szCs w:val="28"/>
                <w:u w:val="single"/>
              </w:rPr>
              <w:t>ЗАКАЗЧИКУ</w:t>
            </w:r>
            <w:r w:rsidRPr="000740A0">
              <w:rPr>
                <w:b/>
                <w:sz w:val="28"/>
                <w:szCs w:val="28"/>
              </w:rPr>
              <w:t>:</w:t>
            </w:r>
          </w:p>
          <w:p w:rsidR="00447885" w:rsidRPr="00447885" w:rsidRDefault="00447885" w:rsidP="00447885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i/>
                <w:sz w:val="28"/>
                <w:szCs w:val="28"/>
                <w:highlight w:val="yellow"/>
              </w:rPr>
            </w:pPr>
            <w:r w:rsidRPr="00447885">
              <w:rPr>
                <w:b/>
                <w:i/>
                <w:sz w:val="28"/>
                <w:szCs w:val="28"/>
                <w:highlight w:val="yellow"/>
              </w:rPr>
              <w:t xml:space="preserve">ООО"ЛЕГИОН", </w:t>
            </w:r>
          </w:p>
          <w:p w:rsidR="00074A8B" w:rsidRPr="00447885" w:rsidRDefault="00447885" w:rsidP="00447885">
            <w:pPr>
              <w:autoSpaceDE w:val="0"/>
              <w:autoSpaceDN w:val="0"/>
              <w:adjustRightInd w:val="0"/>
              <w:spacing w:line="240" w:lineRule="auto"/>
              <w:ind w:firstLine="539"/>
              <w:rPr>
                <w:b/>
                <w:sz w:val="28"/>
                <w:szCs w:val="28"/>
              </w:rPr>
            </w:pPr>
            <w:r w:rsidRPr="00447885">
              <w:rPr>
                <w:b/>
                <w:i/>
                <w:sz w:val="28"/>
                <w:szCs w:val="28"/>
                <w:highlight w:val="yellow"/>
              </w:rPr>
              <w:t>ИНН 5256050360, КПП 526301001</w:t>
            </w:r>
          </w:p>
        </w:tc>
      </w:tr>
    </w:tbl>
    <w:p w:rsidR="00074A8B" w:rsidRPr="000740A0" w:rsidRDefault="00074A8B" w:rsidP="00074A8B">
      <w:pPr>
        <w:widowControl w:val="0"/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:rsidR="00074A8B" w:rsidRPr="00447885" w:rsidRDefault="002B586D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>
        <w:rPr>
          <w:sz w:val="24"/>
          <w:szCs w:val="24"/>
        </w:rPr>
        <w:t>Направляем</w:t>
      </w:r>
      <w:r w:rsidR="00074A8B" w:rsidRPr="00447885">
        <w:rPr>
          <w:sz w:val="24"/>
          <w:szCs w:val="24"/>
        </w:rPr>
        <w:t xml:space="preserve"> письменную консультацию по поставленным вопросам. </w:t>
      </w:r>
    </w:p>
    <w:p w:rsidR="00FA4239" w:rsidRDefault="00FA4239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9"/>
        <w:gridCol w:w="10177"/>
      </w:tblGrid>
      <w:tr w:rsidR="00FA4239" w:rsidTr="002B586D">
        <w:tc>
          <w:tcPr>
            <w:tcW w:w="279" w:type="dxa"/>
          </w:tcPr>
          <w:p w:rsidR="00FA4239" w:rsidRDefault="00FA4239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0177" w:type="dxa"/>
          </w:tcPr>
          <w:p w:rsidR="006D4769" w:rsidRPr="00290317" w:rsidRDefault="006D4769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noProof/>
                <w:sz w:val="24"/>
                <w:szCs w:val="24"/>
              </w:rPr>
            </w:pPr>
            <w:r w:rsidRPr="00290317">
              <w:rPr>
                <w:b/>
                <w:bCs/>
                <w:sz w:val="24"/>
                <w:szCs w:val="24"/>
              </w:rPr>
              <w:t>МИФНС №21 по Нижегородской области</w:t>
            </w:r>
            <w:r w:rsidR="00290317">
              <w:rPr>
                <w:b/>
                <w:bCs/>
                <w:sz w:val="24"/>
                <w:szCs w:val="24"/>
              </w:rPr>
              <w:t>:</w:t>
            </w:r>
          </w:p>
          <w:p w:rsidR="00FA4239" w:rsidRDefault="006D4769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AC95AAB" wp14:editId="466CB14F">
                  <wp:extent cx="2124075" cy="776899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521" cy="787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4769" w:rsidRDefault="006D4769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</w:tbl>
    <w:p w:rsidR="00FA4239" w:rsidRDefault="00FA4239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693"/>
        <w:gridCol w:w="3260"/>
        <w:gridCol w:w="1814"/>
      </w:tblGrid>
      <w:tr w:rsidR="006D4769" w:rsidRPr="006D4769" w:rsidTr="00F95B3B">
        <w:tc>
          <w:tcPr>
            <w:tcW w:w="1129" w:type="dxa"/>
            <w:shd w:val="clear" w:color="auto" w:fill="D9D9D9" w:themeFill="background1" w:themeFillShade="D9"/>
          </w:tcPr>
          <w:p w:rsidR="006D4769" w:rsidRPr="004B2C81" w:rsidRDefault="006D4769" w:rsidP="004B2C81">
            <w:pPr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  <w:szCs w:val="20"/>
              </w:rPr>
            </w:pPr>
            <w:r w:rsidRPr="004B2C81"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6D4769" w:rsidRPr="004B2C81" w:rsidRDefault="006D4769" w:rsidP="004B2C81">
            <w:pPr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  <w:szCs w:val="20"/>
              </w:rPr>
            </w:pPr>
            <w:r w:rsidRPr="004B2C81">
              <w:rPr>
                <w:b/>
                <w:sz w:val="20"/>
                <w:szCs w:val="20"/>
              </w:rPr>
              <w:t xml:space="preserve">Номер требования 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6D4769" w:rsidRPr="004B2C81" w:rsidRDefault="006D4769" w:rsidP="004B2C81">
            <w:pPr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  <w:szCs w:val="20"/>
              </w:rPr>
            </w:pPr>
            <w:r w:rsidRPr="004B2C81">
              <w:rPr>
                <w:b/>
                <w:sz w:val="20"/>
                <w:szCs w:val="20"/>
              </w:rPr>
              <w:t>Основания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D4769" w:rsidRPr="004B2C81" w:rsidRDefault="004B2C81" w:rsidP="004B2C81">
            <w:pPr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  <w:szCs w:val="20"/>
              </w:rPr>
            </w:pPr>
            <w:r w:rsidRPr="004B2C81">
              <w:rPr>
                <w:b/>
                <w:sz w:val="20"/>
                <w:szCs w:val="20"/>
              </w:rPr>
              <w:t>Конкретная сделка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6C0CE1" w:rsidRDefault="004B2C81" w:rsidP="004B2C81">
            <w:pPr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  <w:szCs w:val="20"/>
              </w:rPr>
            </w:pPr>
            <w:r w:rsidRPr="004B2C81">
              <w:rPr>
                <w:b/>
                <w:sz w:val="20"/>
                <w:szCs w:val="20"/>
              </w:rPr>
              <w:t>Касается деятельности</w:t>
            </w:r>
          </w:p>
          <w:p w:rsidR="006D4769" w:rsidRPr="004B2C81" w:rsidRDefault="006C0CE1" w:rsidP="004B2C81">
            <w:pPr>
              <w:autoSpaceDE w:val="0"/>
              <w:autoSpaceDN w:val="0"/>
              <w:adjustRightInd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Кого</w:t>
            </w:r>
            <w:r w:rsidR="004B2C81" w:rsidRPr="004B2C81">
              <w:rPr>
                <w:b/>
                <w:sz w:val="20"/>
                <w:szCs w:val="20"/>
              </w:rPr>
              <w:t>?</w:t>
            </w:r>
          </w:p>
        </w:tc>
      </w:tr>
      <w:tr w:rsidR="006D4769" w:rsidRPr="006D4769" w:rsidTr="00F95B3B">
        <w:tc>
          <w:tcPr>
            <w:tcW w:w="1129" w:type="dxa"/>
          </w:tcPr>
          <w:p w:rsidR="006D4769" w:rsidRPr="006D4769" w:rsidRDefault="004B2C81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4B2C81">
              <w:rPr>
                <w:sz w:val="20"/>
                <w:szCs w:val="20"/>
              </w:rPr>
              <w:t>30.09.2024</w:t>
            </w:r>
          </w:p>
        </w:tc>
        <w:tc>
          <w:tcPr>
            <w:tcW w:w="1560" w:type="dxa"/>
          </w:tcPr>
          <w:p w:rsidR="006D4769" w:rsidRPr="006D4769" w:rsidRDefault="004B2C81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4B2C81">
              <w:rPr>
                <w:sz w:val="20"/>
                <w:szCs w:val="20"/>
              </w:rPr>
              <w:t>№ 08-10/13191</w:t>
            </w:r>
          </w:p>
        </w:tc>
        <w:tc>
          <w:tcPr>
            <w:tcW w:w="2693" w:type="dxa"/>
          </w:tcPr>
          <w:p w:rsidR="006D4769" w:rsidRPr="006D4769" w:rsidRDefault="004B2C81" w:rsidP="004B2C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2</w:t>
            </w:r>
            <w:r w:rsidRPr="004B2C81">
              <w:rPr>
                <w:sz w:val="20"/>
                <w:szCs w:val="20"/>
              </w:rPr>
              <w:t xml:space="preserve"> статьи 93.1</w:t>
            </w:r>
            <w:r>
              <w:rPr>
                <w:sz w:val="20"/>
                <w:szCs w:val="20"/>
              </w:rPr>
              <w:t xml:space="preserve"> – </w:t>
            </w:r>
            <w:r w:rsidRPr="004B2C81">
              <w:rPr>
                <w:sz w:val="20"/>
                <w:szCs w:val="20"/>
              </w:rPr>
              <w:t>в связи с мероприятиями вне рамок налоговых проверок</w:t>
            </w:r>
          </w:p>
        </w:tc>
        <w:tc>
          <w:tcPr>
            <w:tcW w:w="3260" w:type="dxa"/>
          </w:tcPr>
          <w:p w:rsidR="006C0CE1" w:rsidRPr="006C0CE1" w:rsidRDefault="006C0CE1" w:rsidP="006C0CE1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по взаимоотношениям с ООО</w:t>
            </w:r>
          </w:p>
          <w:p w:rsidR="006C0CE1" w:rsidRDefault="006C0CE1" w:rsidP="006C0CE1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"АВТОЛЕД-ОПТ" 7743934290</w:t>
            </w:r>
            <w:r>
              <w:rPr>
                <w:sz w:val="20"/>
                <w:szCs w:val="20"/>
              </w:rPr>
              <w:t xml:space="preserve"> </w:t>
            </w:r>
          </w:p>
          <w:p w:rsidR="006D4769" w:rsidRPr="006D4769" w:rsidRDefault="006C0CE1" w:rsidP="006C0CE1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6C0CE1">
              <w:rPr>
                <w:sz w:val="20"/>
                <w:szCs w:val="20"/>
              </w:rPr>
              <w:t>2 квартал 2024 г</w:t>
            </w:r>
          </w:p>
        </w:tc>
        <w:tc>
          <w:tcPr>
            <w:tcW w:w="1814" w:type="dxa"/>
          </w:tcPr>
          <w:p w:rsidR="006D4769" w:rsidRPr="006D4769" w:rsidRDefault="006C0CE1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ООО "ЛЕГИОН"</w:t>
            </w:r>
          </w:p>
        </w:tc>
      </w:tr>
      <w:tr w:rsidR="006D4769" w:rsidRPr="006D4769" w:rsidTr="00F95B3B">
        <w:tc>
          <w:tcPr>
            <w:tcW w:w="1129" w:type="dxa"/>
          </w:tcPr>
          <w:p w:rsidR="006D4769" w:rsidRPr="006D4769" w:rsidRDefault="006C0CE1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30.09.2024</w:t>
            </w:r>
          </w:p>
        </w:tc>
        <w:tc>
          <w:tcPr>
            <w:tcW w:w="1560" w:type="dxa"/>
          </w:tcPr>
          <w:p w:rsidR="006D4769" w:rsidRPr="006D4769" w:rsidRDefault="006C0CE1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№ 08-10/13202</w:t>
            </w:r>
          </w:p>
        </w:tc>
        <w:tc>
          <w:tcPr>
            <w:tcW w:w="2693" w:type="dxa"/>
          </w:tcPr>
          <w:p w:rsidR="006D4769" w:rsidRPr="006D4769" w:rsidRDefault="006C0CE1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 же</w:t>
            </w:r>
          </w:p>
        </w:tc>
        <w:tc>
          <w:tcPr>
            <w:tcW w:w="3260" w:type="dxa"/>
          </w:tcPr>
          <w:p w:rsidR="006C0CE1" w:rsidRPr="006C0CE1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 xml:space="preserve">по взаимоотношениям с </w:t>
            </w:r>
          </w:p>
          <w:p w:rsidR="006C0CE1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ООО </w:t>
            </w:r>
            <w:r w:rsidRPr="006C0CE1">
              <w:rPr>
                <w:sz w:val="20"/>
                <w:szCs w:val="20"/>
              </w:rPr>
              <w:t xml:space="preserve">"АЛЮР" 7728470124 </w:t>
            </w:r>
          </w:p>
          <w:p w:rsidR="006D4769" w:rsidRPr="006D4769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2 квартал 2024 г</w:t>
            </w:r>
          </w:p>
        </w:tc>
        <w:tc>
          <w:tcPr>
            <w:tcW w:w="1814" w:type="dxa"/>
          </w:tcPr>
          <w:p w:rsidR="006D4769" w:rsidRPr="006D4769" w:rsidRDefault="006C0CE1" w:rsidP="00074A8B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ООО "ЛЕГИОН"</w:t>
            </w:r>
          </w:p>
        </w:tc>
      </w:tr>
      <w:tr w:rsidR="006C0CE1" w:rsidRPr="006D4769" w:rsidTr="00F95B3B">
        <w:tc>
          <w:tcPr>
            <w:tcW w:w="1129" w:type="dxa"/>
          </w:tcPr>
          <w:p w:rsidR="006C0CE1" w:rsidRPr="006D4769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30.09.2024</w:t>
            </w:r>
          </w:p>
        </w:tc>
        <w:tc>
          <w:tcPr>
            <w:tcW w:w="1560" w:type="dxa"/>
          </w:tcPr>
          <w:p w:rsidR="006C0CE1" w:rsidRPr="006D4769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№ 08-10/13214</w:t>
            </w:r>
          </w:p>
        </w:tc>
        <w:tc>
          <w:tcPr>
            <w:tcW w:w="2693" w:type="dxa"/>
          </w:tcPr>
          <w:p w:rsidR="006C0CE1" w:rsidRPr="00924599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924599">
              <w:rPr>
                <w:sz w:val="20"/>
                <w:szCs w:val="20"/>
              </w:rPr>
              <w:t>То же</w:t>
            </w:r>
          </w:p>
        </w:tc>
        <w:tc>
          <w:tcPr>
            <w:tcW w:w="3260" w:type="dxa"/>
          </w:tcPr>
          <w:p w:rsidR="006C0CE1" w:rsidRPr="006C0CE1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по взаимоотношениям с ООО</w:t>
            </w:r>
          </w:p>
          <w:p w:rsidR="006C0CE1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"КАМПУС" ИНН 7751172327</w:t>
            </w:r>
          </w:p>
          <w:p w:rsidR="006C0CE1" w:rsidRPr="006D4769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2 квартал 2024 г</w:t>
            </w:r>
          </w:p>
        </w:tc>
        <w:tc>
          <w:tcPr>
            <w:tcW w:w="1814" w:type="dxa"/>
          </w:tcPr>
          <w:p w:rsidR="006C0CE1" w:rsidRPr="006D4769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ООО "ЛЕГИОН"</w:t>
            </w:r>
          </w:p>
        </w:tc>
      </w:tr>
      <w:tr w:rsidR="006C0CE1" w:rsidRPr="006D4769" w:rsidTr="00F95B3B">
        <w:tc>
          <w:tcPr>
            <w:tcW w:w="1129" w:type="dxa"/>
          </w:tcPr>
          <w:p w:rsidR="006C0CE1" w:rsidRPr="006D4769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30.09.2024</w:t>
            </w:r>
          </w:p>
        </w:tc>
        <w:tc>
          <w:tcPr>
            <w:tcW w:w="1560" w:type="dxa"/>
          </w:tcPr>
          <w:p w:rsidR="006C0CE1" w:rsidRPr="006D4769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№ 08-10/13219</w:t>
            </w:r>
          </w:p>
        </w:tc>
        <w:tc>
          <w:tcPr>
            <w:tcW w:w="2693" w:type="dxa"/>
          </w:tcPr>
          <w:p w:rsidR="006C0CE1" w:rsidRPr="00924599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924599">
              <w:rPr>
                <w:sz w:val="20"/>
                <w:szCs w:val="20"/>
              </w:rPr>
              <w:t>То же</w:t>
            </w:r>
          </w:p>
        </w:tc>
        <w:tc>
          <w:tcPr>
            <w:tcW w:w="3260" w:type="dxa"/>
          </w:tcPr>
          <w:p w:rsidR="006C0CE1" w:rsidRPr="006C0CE1" w:rsidRDefault="006C0CE1" w:rsidP="00F95B3B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по взаимоотношениям с ООО</w:t>
            </w:r>
          </w:p>
          <w:p w:rsidR="00F95B3B" w:rsidRDefault="00F95B3B" w:rsidP="00F95B3B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F95B3B">
              <w:rPr>
                <w:sz w:val="20"/>
                <w:szCs w:val="20"/>
              </w:rPr>
              <w:t>"ПРОМЫШЛЕННЫЕ ТЕХНОЛОГИИ"</w:t>
            </w:r>
            <w:r>
              <w:rPr>
                <w:sz w:val="20"/>
                <w:szCs w:val="20"/>
              </w:rPr>
              <w:t xml:space="preserve"> </w:t>
            </w:r>
            <w:r w:rsidRPr="00F95B3B">
              <w:rPr>
                <w:sz w:val="20"/>
                <w:szCs w:val="20"/>
              </w:rPr>
              <w:t>ИНН 7727339159</w:t>
            </w:r>
          </w:p>
          <w:p w:rsidR="006C0CE1" w:rsidRPr="006D4769" w:rsidRDefault="006C0CE1" w:rsidP="00F95B3B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2 квартал 2024 г</w:t>
            </w:r>
          </w:p>
        </w:tc>
        <w:tc>
          <w:tcPr>
            <w:tcW w:w="1814" w:type="dxa"/>
          </w:tcPr>
          <w:p w:rsidR="006C0CE1" w:rsidRPr="006D4769" w:rsidRDefault="006C0CE1" w:rsidP="006C0CE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sz w:val="20"/>
                <w:szCs w:val="20"/>
              </w:rPr>
            </w:pPr>
            <w:r w:rsidRPr="006C0CE1">
              <w:rPr>
                <w:sz w:val="20"/>
                <w:szCs w:val="20"/>
              </w:rPr>
              <w:t>ООО "ЛЕГИОН"</w:t>
            </w:r>
          </w:p>
        </w:tc>
      </w:tr>
    </w:tbl>
    <w:p w:rsidR="006D4769" w:rsidRDefault="006D4769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6D4769" w:rsidRDefault="006D4769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290317" w:rsidRPr="0032050F" w:rsidRDefault="00290317" w:rsidP="00290317">
      <w:pPr>
        <w:shd w:val="clear" w:color="auto" w:fill="F7CAAC" w:themeFill="accent2" w:themeFillTint="66"/>
        <w:autoSpaceDE w:val="0"/>
        <w:autoSpaceDN w:val="0"/>
        <w:adjustRightInd w:val="0"/>
        <w:spacing w:line="240" w:lineRule="auto"/>
        <w:jc w:val="right"/>
        <w:rPr>
          <w:b/>
          <w:sz w:val="28"/>
          <w:szCs w:val="28"/>
          <w:u w:val="single"/>
          <w:shd w:val="clear" w:color="auto" w:fill="F7CAAC" w:themeFill="accent2" w:themeFillTint="66"/>
        </w:rPr>
      </w:pPr>
      <w:r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 xml:space="preserve">Общий Образец ответа (отказа) на </w:t>
      </w:r>
      <w:r>
        <w:rPr>
          <w:b/>
          <w:sz w:val="28"/>
          <w:szCs w:val="28"/>
          <w:u w:val="single"/>
          <w:shd w:val="clear" w:color="auto" w:fill="F7CAAC" w:themeFill="accent2" w:themeFillTint="66"/>
        </w:rPr>
        <w:t>4</w:t>
      </w:r>
      <w:r w:rsidRPr="0032050F">
        <w:rPr>
          <w:b/>
          <w:sz w:val="28"/>
          <w:szCs w:val="28"/>
          <w:u w:val="single"/>
          <w:shd w:val="clear" w:color="auto" w:fill="F7CAAC" w:themeFill="accent2" w:themeFillTint="66"/>
        </w:rPr>
        <w:t xml:space="preserve"> требования:</w:t>
      </w:r>
    </w:p>
    <w:p w:rsidR="00290317" w:rsidRPr="008624A1" w:rsidRDefault="00290317" w:rsidP="00290317">
      <w:pPr>
        <w:autoSpaceDE w:val="0"/>
        <w:autoSpaceDN w:val="0"/>
        <w:adjustRightInd w:val="0"/>
        <w:spacing w:line="240" w:lineRule="auto"/>
        <w:jc w:val="both"/>
        <w:rPr>
          <w:sz w:val="26"/>
          <w:szCs w:val="26"/>
        </w:rPr>
      </w:pPr>
    </w:p>
    <w:tbl>
      <w:tblPr>
        <w:tblStyle w:val="21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2"/>
        <w:gridCol w:w="5243"/>
      </w:tblGrid>
      <w:tr w:rsidR="00290317" w:rsidRPr="008624A1" w:rsidTr="001A6FD1">
        <w:trPr>
          <w:trHeight w:val="646"/>
        </w:trPr>
        <w:tc>
          <w:tcPr>
            <w:tcW w:w="5242" w:type="dxa"/>
          </w:tcPr>
          <w:p w:rsidR="00290317" w:rsidRPr="008624A1" w:rsidRDefault="00290317" w:rsidP="001A6FD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4"/>
                <w:szCs w:val="24"/>
              </w:rPr>
            </w:pPr>
            <w:r w:rsidRPr="008624A1">
              <w:rPr>
                <w:b/>
                <w:i/>
                <w:sz w:val="24"/>
                <w:szCs w:val="24"/>
              </w:rPr>
              <w:t>Исх</w:t>
            </w:r>
            <w:r>
              <w:rPr>
                <w:b/>
                <w:i/>
                <w:sz w:val="24"/>
                <w:szCs w:val="24"/>
                <w:highlight w:val="yellow"/>
              </w:rPr>
              <w:t>.№___              от 00.10</w:t>
            </w:r>
            <w:r w:rsidRPr="008624A1">
              <w:rPr>
                <w:b/>
                <w:i/>
                <w:sz w:val="24"/>
                <w:szCs w:val="24"/>
                <w:highlight w:val="yellow"/>
              </w:rPr>
              <w:t>.2024</w:t>
            </w:r>
          </w:p>
          <w:p w:rsidR="00290317" w:rsidRDefault="00290317" w:rsidP="001A6FD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6"/>
                <w:szCs w:val="26"/>
              </w:rPr>
            </w:pPr>
            <w:r w:rsidRPr="008624A1">
              <w:rPr>
                <w:b/>
                <w:i/>
                <w:sz w:val="24"/>
                <w:szCs w:val="24"/>
              </w:rPr>
              <w:t xml:space="preserve">На </w:t>
            </w:r>
            <w:r w:rsidRPr="00290317">
              <w:rPr>
                <w:b/>
                <w:i/>
                <w:sz w:val="26"/>
                <w:szCs w:val="26"/>
              </w:rPr>
              <w:t>№ 08-10/13191</w:t>
            </w: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D652AD">
              <w:rPr>
                <w:b/>
                <w:i/>
                <w:sz w:val="26"/>
                <w:szCs w:val="26"/>
              </w:rPr>
              <w:t xml:space="preserve">от </w:t>
            </w:r>
            <w:r w:rsidRPr="00290317">
              <w:rPr>
                <w:b/>
                <w:i/>
                <w:sz w:val="26"/>
                <w:szCs w:val="26"/>
              </w:rPr>
              <w:t>30.09.2024</w:t>
            </w:r>
          </w:p>
          <w:p w:rsidR="00290317" w:rsidRDefault="00290317" w:rsidP="0029031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6"/>
                <w:szCs w:val="26"/>
              </w:rPr>
            </w:pPr>
            <w:r w:rsidRPr="008624A1">
              <w:rPr>
                <w:b/>
                <w:i/>
                <w:sz w:val="24"/>
                <w:szCs w:val="24"/>
              </w:rPr>
              <w:t xml:space="preserve">На </w:t>
            </w:r>
            <w:r w:rsidRPr="00290317">
              <w:rPr>
                <w:b/>
                <w:i/>
                <w:sz w:val="26"/>
                <w:szCs w:val="26"/>
              </w:rPr>
              <w:t>№ 08-10/13202</w:t>
            </w:r>
            <w:r>
              <w:rPr>
                <w:b/>
                <w:i/>
                <w:sz w:val="26"/>
                <w:szCs w:val="26"/>
              </w:rPr>
              <w:t xml:space="preserve"> </w:t>
            </w:r>
            <w:r w:rsidRPr="00D652AD">
              <w:rPr>
                <w:b/>
                <w:i/>
                <w:sz w:val="26"/>
                <w:szCs w:val="26"/>
              </w:rPr>
              <w:t xml:space="preserve">от </w:t>
            </w:r>
            <w:r w:rsidRPr="00290317">
              <w:rPr>
                <w:b/>
                <w:i/>
                <w:sz w:val="26"/>
                <w:szCs w:val="26"/>
              </w:rPr>
              <w:t>30.09.2024</w:t>
            </w:r>
          </w:p>
          <w:p w:rsidR="00290317" w:rsidRDefault="00924599" w:rsidP="001A6FD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На № 08-10/13214</w:t>
            </w:r>
            <w:r w:rsidRPr="00924599">
              <w:rPr>
                <w:b/>
                <w:i/>
                <w:sz w:val="26"/>
                <w:szCs w:val="26"/>
              </w:rPr>
              <w:t xml:space="preserve"> от 30.09.2024</w:t>
            </w:r>
          </w:p>
          <w:p w:rsidR="00290317" w:rsidRPr="003D2939" w:rsidRDefault="00924599" w:rsidP="00924599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На № 08-10/13219</w:t>
            </w:r>
            <w:r w:rsidRPr="00924599">
              <w:rPr>
                <w:b/>
                <w:i/>
                <w:sz w:val="24"/>
                <w:szCs w:val="24"/>
              </w:rPr>
              <w:t xml:space="preserve"> от 30.09.2024</w:t>
            </w:r>
          </w:p>
        </w:tc>
        <w:tc>
          <w:tcPr>
            <w:tcW w:w="5243" w:type="dxa"/>
          </w:tcPr>
          <w:p w:rsidR="00290317" w:rsidRPr="008624A1" w:rsidRDefault="00290317" w:rsidP="001A6FD1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 МИФНС №21</w:t>
            </w:r>
            <w:r w:rsidRPr="008624A1">
              <w:rPr>
                <w:b/>
                <w:i/>
                <w:sz w:val="24"/>
                <w:szCs w:val="24"/>
              </w:rPr>
              <w:t xml:space="preserve"> </w:t>
            </w:r>
          </w:p>
          <w:p w:rsidR="00290317" w:rsidRPr="008624A1" w:rsidRDefault="00290317" w:rsidP="001A6FD1">
            <w:pPr>
              <w:autoSpaceDE w:val="0"/>
              <w:autoSpaceDN w:val="0"/>
              <w:adjustRightInd w:val="0"/>
              <w:spacing w:line="240" w:lineRule="auto"/>
              <w:ind w:firstLine="539"/>
              <w:jc w:val="right"/>
              <w:rPr>
                <w:b/>
                <w:i/>
                <w:sz w:val="24"/>
                <w:szCs w:val="24"/>
              </w:rPr>
            </w:pPr>
            <w:r w:rsidRPr="008624A1">
              <w:rPr>
                <w:b/>
                <w:i/>
                <w:sz w:val="24"/>
                <w:szCs w:val="24"/>
              </w:rPr>
              <w:t xml:space="preserve">по </w:t>
            </w:r>
            <w:r w:rsidRPr="00AF7BA2">
              <w:rPr>
                <w:b/>
                <w:i/>
                <w:sz w:val="24"/>
                <w:szCs w:val="24"/>
              </w:rPr>
              <w:t>Нижегородской</w:t>
            </w:r>
            <w:r w:rsidRPr="008624A1">
              <w:rPr>
                <w:b/>
                <w:i/>
                <w:sz w:val="24"/>
                <w:szCs w:val="24"/>
              </w:rPr>
              <w:t xml:space="preserve"> области</w:t>
            </w:r>
          </w:p>
        </w:tc>
      </w:tr>
    </w:tbl>
    <w:p w:rsidR="00290317" w:rsidRDefault="00290317" w:rsidP="00290317">
      <w:pPr>
        <w:autoSpaceDE w:val="0"/>
        <w:autoSpaceDN w:val="0"/>
        <w:adjustRightInd w:val="0"/>
        <w:spacing w:line="240" w:lineRule="auto"/>
        <w:ind w:firstLine="53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ОТВЕТ НА ТРЕБОВАНИЯ</w:t>
      </w:r>
    </w:p>
    <w:p w:rsidR="00290317" w:rsidRDefault="00290317" w:rsidP="00290317">
      <w:pPr>
        <w:autoSpaceDE w:val="0"/>
        <w:autoSpaceDN w:val="0"/>
        <w:adjustRightInd w:val="0"/>
        <w:spacing w:line="240" w:lineRule="auto"/>
        <w:rPr>
          <w:b/>
          <w:sz w:val="24"/>
          <w:szCs w:val="24"/>
        </w:rPr>
      </w:pPr>
    </w:p>
    <w:p w:rsidR="00924599" w:rsidRPr="004349E8" w:rsidRDefault="00290317" w:rsidP="004349E8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 w:rsidRPr="003C5CE5">
        <w:rPr>
          <w:b/>
          <w:sz w:val="24"/>
          <w:szCs w:val="24"/>
        </w:rPr>
        <w:t xml:space="preserve">ООО "ЛЕГИОН" </w:t>
      </w:r>
      <w:r w:rsidRPr="008624A1">
        <w:rPr>
          <w:sz w:val="24"/>
          <w:szCs w:val="24"/>
        </w:rPr>
        <w:t>(далее-Обще</w:t>
      </w:r>
      <w:r>
        <w:rPr>
          <w:sz w:val="24"/>
          <w:szCs w:val="24"/>
        </w:rPr>
        <w:t xml:space="preserve">ство), рассмотрев </w:t>
      </w:r>
      <w:r w:rsidRPr="00C10F3D">
        <w:rPr>
          <w:b/>
          <w:sz w:val="24"/>
          <w:szCs w:val="24"/>
        </w:rPr>
        <w:t>Требования</w:t>
      </w:r>
      <w:r w:rsidRPr="0032050F">
        <w:rPr>
          <w:sz w:val="24"/>
          <w:szCs w:val="24"/>
        </w:rPr>
        <w:t xml:space="preserve"> о представлении документов (информации) </w:t>
      </w:r>
      <w:r w:rsidR="00924599">
        <w:rPr>
          <w:b/>
          <w:sz w:val="24"/>
          <w:szCs w:val="24"/>
        </w:rPr>
        <w:t>от 30</w:t>
      </w:r>
      <w:r>
        <w:rPr>
          <w:b/>
          <w:sz w:val="24"/>
          <w:szCs w:val="24"/>
        </w:rPr>
        <w:t>.09.2024 №</w:t>
      </w:r>
      <w:r w:rsidR="00924599" w:rsidRPr="00924599">
        <w:rPr>
          <w:b/>
          <w:sz w:val="24"/>
          <w:szCs w:val="24"/>
        </w:rPr>
        <w:t xml:space="preserve">08-10/13191 </w:t>
      </w:r>
      <w:r w:rsidRPr="0032050F">
        <w:rPr>
          <w:sz w:val="24"/>
          <w:szCs w:val="24"/>
        </w:rPr>
        <w:t>(</w:t>
      </w:r>
      <w:r w:rsidRPr="00C10F3D">
        <w:rPr>
          <w:i/>
          <w:sz w:val="24"/>
          <w:szCs w:val="24"/>
        </w:rPr>
        <w:t>по ООО "АВТОЛЕД-ОПТ"</w:t>
      </w:r>
      <w:r w:rsidRPr="0032050F">
        <w:rPr>
          <w:sz w:val="24"/>
          <w:szCs w:val="24"/>
        </w:rPr>
        <w:t>)</w:t>
      </w:r>
      <w:r w:rsidR="0092459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Pr="00924599">
        <w:rPr>
          <w:b/>
          <w:sz w:val="24"/>
          <w:szCs w:val="24"/>
        </w:rPr>
        <w:t>№</w:t>
      </w:r>
      <w:r w:rsidR="00924599" w:rsidRPr="00924599">
        <w:rPr>
          <w:b/>
          <w:sz w:val="24"/>
          <w:szCs w:val="24"/>
        </w:rPr>
        <w:t xml:space="preserve">08-10/13202 </w:t>
      </w:r>
      <w:r w:rsidRPr="00924599">
        <w:rPr>
          <w:sz w:val="24"/>
          <w:szCs w:val="24"/>
        </w:rPr>
        <w:t>(</w:t>
      </w:r>
      <w:r w:rsidRPr="00924599">
        <w:rPr>
          <w:i/>
          <w:sz w:val="24"/>
          <w:szCs w:val="24"/>
        </w:rPr>
        <w:t>по ООО "АЛЮР"</w:t>
      </w:r>
      <w:r w:rsidRPr="00C10F3D">
        <w:rPr>
          <w:sz w:val="24"/>
          <w:szCs w:val="24"/>
        </w:rPr>
        <w:t>)</w:t>
      </w:r>
      <w:r w:rsidRPr="0032050F">
        <w:rPr>
          <w:sz w:val="24"/>
          <w:szCs w:val="24"/>
        </w:rPr>
        <w:t xml:space="preserve">, </w:t>
      </w:r>
      <w:r w:rsidR="00924599" w:rsidRPr="00924599">
        <w:rPr>
          <w:b/>
          <w:sz w:val="24"/>
          <w:szCs w:val="24"/>
        </w:rPr>
        <w:t>№08-10/13214</w:t>
      </w:r>
      <w:r w:rsidR="00924599">
        <w:rPr>
          <w:sz w:val="24"/>
          <w:szCs w:val="24"/>
        </w:rPr>
        <w:t xml:space="preserve"> (</w:t>
      </w:r>
      <w:r w:rsidR="00924599" w:rsidRPr="00924599">
        <w:rPr>
          <w:i/>
          <w:sz w:val="24"/>
          <w:szCs w:val="24"/>
        </w:rPr>
        <w:t>по ООО "КАМПУС</w:t>
      </w:r>
      <w:r w:rsidR="00924599" w:rsidRPr="00924599">
        <w:rPr>
          <w:sz w:val="24"/>
          <w:szCs w:val="24"/>
        </w:rPr>
        <w:t>"</w:t>
      </w:r>
      <w:r w:rsidR="00924599">
        <w:rPr>
          <w:sz w:val="24"/>
          <w:szCs w:val="24"/>
        </w:rPr>
        <w:t xml:space="preserve">) и </w:t>
      </w:r>
      <w:r w:rsidR="00924599" w:rsidRPr="00924599">
        <w:rPr>
          <w:b/>
          <w:sz w:val="24"/>
          <w:szCs w:val="24"/>
        </w:rPr>
        <w:t>№08-10/132</w:t>
      </w:r>
      <w:r w:rsidR="00924599">
        <w:rPr>
          <w:b/>
          <w:sz w:val="24"/>
          <w:szCs w:val="24"/>
        </w:rPr>
        <w:t>19</w:t>
      </w:r>
      <w:r w:rsidR="00924599">
        <w:rPr>
          <w:sz w:val="24"/>
          <w:szCs w:val="24"/>
        </w:rPr>
        <w:t xml:space="preserve"> (</w:t>
      </w:r>
      <w:r w:rsidR="00924599" w:rsidRPr="00924599">
        <w:rPr>
          <w:i/>
          <w:sz w:val="24"/>
          <w:szCs w:val="24"/>
        </w:rPr>
        <w:t>по ООО "ПРОМЫШЛЕННЫЕ ТЕХНОЛОГИИ"</w:t>
      </w:r>
      <w:r w:rsidR="00924599">
        <w:rPr>
          <w:sz w:val="24"/>
          <w:szCs w:val="24"/>
        </w:rPr>
        <w:t xml:space="preserve">),   </w:t>
      </w:r>
      <w:r w:rsidRPr="0032050F">
        <w:rPr>
          <w:sz w:val="24"/>
          <w:szCs w:val="24"/>
        </w:rPr>
        <w:t>выставленн</w:t>
      </w:r>
      <w:r>
        <w:rPr>
          <w:sz w:val="24"/>
          <w:szCs w:val="24"/>
        </w:rPr>
        <w:t>ы</w:t>
      </w:r>
      <w:r w:rsidRPr="0032050F">
        <w:rPr>
          <w:sz w:val="24"/>
          <w:szCs w:val="24"/>
        </w:rPr>
        <w:t>е МИФНС №21 по Нижегородской области в адрес ООО "ЛЕГИОН" (ИНН/КПП 52</w:t>
      </w:r>
      <w:r>
        <w:rPr>
          <w:sz w:val="24"/>
          <w:szCs w:val="24"/>
        </w:rPr>
        <w:t xml:space="preserve">56050360/526301001) </w:t>
      </w:r>
      <w:r w:rsidR="00924599" w:rsidRPr="00924599">
        <w:rPr>
          <w:sz w:val="24"/>
          <w:szCs w:val="24"/>
        </w:rPr>
        <w:t xml:space="preserve">в соответствии с </w:t>
      </w:r>
      <w:r w:rsidR="00924599" w:rsidRPr="00924599">
        <w:rPr>
          <w:b/>
          <w:sz w:val="24"/>
          <w:szCs w:val="24"/>
        </w:rPr>
        <w:t>п.2 ст.93.1</w:t>
      </w:r>
      <w:r w:rsidR="00924599" w:rsidRPr="00924599">
        <w:rPr>
          <w:sz w:val="24"/>
          <w:szCs w:val="24"/>
        </w:rPr>
        <w:t xml:space="preserve"> НК РФ, </w:t>
      </w:r>
      <w:r w:rsidR="00924599" w:rsidRPr="00924599">
        <w:rPr>
          <w:b/>
          <w:sz w:val="24"/>
          <w:szCs w:val="24"/>
        </w:rPr>
        <w:t>считает необходимым сообщить следующее</w:t>
      </w:r>
      <w:r w:rsidR="00924599">
        <w:rPr>
          <w:sz w:val="24"/>
          <w:szCs w:val="24"/>
        </w:rPr>
        <w:t>:</w:t>
      </w:r>
    </w:p>
    <w:p w:rsidR="00924599" w:rsidRPr="0085208A" w:rsidRDefault="00924599" w:rsidP="00924599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4"/>
          <w:szCs w:val="24"/>
        </w:rPr>
      </w:pPr>
      <w:r w:rsidRPr="00924599">
        <w:rPr>
          <w:sz w:val="24"/>
          <w:szCs w:val="24"/>
        </w:rPr>
        <w:t xml:space="preserve"> </w:t>
      </w:r>
      <w:r w:rsidRPr="0085208A">
        <w:rPr>
          <w:b/>
          <w:sz w:val="24"/>
          <w:szCs w:val="24"/>
        </w:rPr>
        <w:t xml:space="preserve">Инспекция необоснованно указывает при истребовании документов на основание проведения мероприятий вне рамок налоговых проверок по п.2 ст.93.1 НК РФ, поскольку указывает, что это касается деятельности </w:t>
      </w:r>
      <w:r w:rsidR="004349E8" w:rsidRPr="0085208A">
        <w:rPr>
          <w:b/>
          <w:sz w:val="24"/>
          <w:szCs w:val="24"/>
        </w:rPr>
        <w:t>ООО "ЛЕГИОН"</w:t>
      </w:r>
      <w:r w:rsidRPr="0085208A">
        <w:rPr>
          <w:b/>
          <w:sz w:val="24"/>
          <w:szCs w:val="24"/>
        </w:rPr>
        <w:t>.</w:t>
      </w:r>
    </w:p>
    <w:p w:rsidR="00924599" w:rsidRPr="00924599" w:rsidRDefault="00924599" w:rsidP="00924599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 w:rsidRPr="00924599">
        <w:rPr>
          <w:sz w:val="24"/>
          <w:szCs w:val="24"/>
        </w:rPr>
        <w:t xml:space="preserve">Согласно пункту 2 статьи 93.1 НК РФ в случае, если вне рамок проведения налоговых проверок у налоговых органов возникает обоснованная необходимость получения документов (информации) относительно конкретной сделки, должностное лицо налогового органа вправе истребовать эти </w:t>
      </w:r>
      <w:r w:rsidRPr="00924599">
        <w:rPr>
          <w:sz w:val="24"/>
          <w:szCs w:val="24"/>
        </w:rPr>
        <w:lastRenderedPageBreak/>
        <w:t>документы (информацию) у участников этой сделки или у иных лиц, располагающих документами (информацией) об этой сделке.</w:t>
      </w:r>
    </w:p>
    <w:p w:rsidR="00924599" w:rsidRPr="004349E8" w:rsidRDefault="00924599" w:rsidP="00924599">
      <w:pPr>
        <w:autoSpaceDE w:val="0"/>
        <w:autoSpaceDN w:val="0"/>
        <w:adjustRightInd w:val="0"/>
        <w:spacing w:line="240" w:lineRule="auto"/>
        <w:ind w:firstLine="539"/>
        <w:jc w:val="both"/>
        <w:rPr>
          <w:b/>
          <w:sz w:val="24"/>
          <w:szCs w:val="24"/>
        </w:rPr>
      </w:pPr>
      <w:r w:rsidRPr="004349E8">
        <w:rPr>
          <w:b/>
          <w:sz w:val="24"/>
          <w:szCs w:val="24"/>
        </w:rPr>
        <w:t>Указанная норма не предусматривает возможность истребования документов у самого налогоплательщика, а направлена на получение информации о налогоплательщике и о его сделках у контрагентов или иных лиц, у которых такие документы (информация) могут находиться.</w:t>
      </w:r>
    </w:p>
    <w:p w:rsidR="00924599" w:rsidRPr="00924599" w:rsidRDefault="00924599" w:rsidP="00924599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 w:rsidRPr="00924599">
        <w:rPr>
          <w:sz w:val="24"/>
          <w:szCs w:val="24"/>
        </w:rPr>
        <w:t>Данная позиция подтверждается разной направленностью статей Налогового кодекса РФ - 93 и 93.1. Статья 93 НК РФ регламентирует истребование документов у налогоплательщика и позволяет истребовать документы исключительно в рамках проведения выездной проверки, а в исключительных случаях в рамках камеральной проверки.</w:t>
      </w:r>
    </w:p>
    <w:p w:rsidR="004349E8" w:rsidRPr="00924599" w:rsidRDefault="00924599" w:rsidP="004349E8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 w:rsidRPr="00924599">
        <w:rPr>
          <w:sz w:val="24"/>
          <w:szCs w:val="24"/>
        </w:rPr>
        <w:t xml:space="preserve">Статья 93.1. НК РФ регламентирует истребование документов у контрагентов и иных лиц, в том числе и в рамках конкретной сделки. </w:t>
      </w:r>
    </w:p>
    <w:p w:rsidR="00924599" w:rsidRPr="004349E8" w:rsidRDefault="00924599" w:rsidP="00924599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 w:rsidRPr="004349E8">
        <w:rPr>
          <w:sz w:val="24"/>
          <w:szCs w:val="24"/>
        </w:rPr>
        <w:t>Таким образом, с учетом места нахождения правила об истребовании информации о сделках (в статье 93.1, а не в статье 93 НК РФ), следует вывод, что это правило может применяться при истребовании документов (информации) не у налогоплательщика, а у его контрагента и иных лиц.</w:t>
      </w:r>
    </w:p>
    <w:p w:rsidR="00924599" w:rsidRPr="004349E8" w:rsidRDefault="00924599" w:rsidP="00924599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 w:rsidRPr="004349E8">
        <w:rPr>
          <w:sz w:val="24"/>
          <w:szCs w:val="24"/>
        </w:rPr>
        <w:t>Тот факт, что статья 93.1 НК РФ регулирует истребование документов не у налогоплательщика, а у его контрагентов и иных лиц, подтверждается пунктом 3 статьи 93.1 НК РФ, согласно которому налоговый орган, должностное лицо которого вправе истребовать документы (информацию) в соответствии с пунктами 1, 2 и 2.1 настоящей статьи, направляет поручение об истребовании документов (информации), касающихся деятельности налогоплательщика (плательщика сбора, плательщика страховых взносов, налогового агента), в налоговый орган по месту учета лица, у которого должны быть истребованы указанные документы (информация).</w:t>
      </w:r>
    </w:p>
    <w:p w:rsidR="00924599" w:rsidRPr="004349E8" w:rsidRDefault="00924599" w:rsidP="00924599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 w:rsidRPr="0085208A">
        <w:rPr>
          <w:b/>
          <w:sz w:val="24"/>
          <w:szCs w:val="24"/>
        </w:rPr>
        <w:t xml:space="preserve">Указание на поручение и на другой налоговый орган, в котором состоит лицо, располагающее документами, подтверждает то, что документы должны </w:t>
      </w:r>
      <w:proofErr w:type="spellStart"/>
      <w:r w:rsidRPr="0085208A">
        <w:rPr>
          <w:b/>
          <w:sz w:val="24"/>
          <w:szCs w:val="24"/>
        </w:rPr>
        <w:t>истребоваться</w:t>
      </w:r>
      <w:proofErr w:type="spellEnd"/>
      <w:r w:rsidRPr="0085208A">
        <w:rPr>
          <w:b/>
          <w:sz w:val="24"/>
          <w:szCs w:val="24"/>
        </w:rPr>
        <w:t xml:space="preserve"> не у самого налогоплательщика</w:t>
      </w:r>
      <w:r w:rsidRPr="004349E8">
        <w:rPr>
          <w:sz w:val="24"/>
          <w:szCs w:val="24"/>
        </w:rPr>
        <w:t>.</w:t>
      </w:r>
    </w:p>
    <w:p w:rsidR="00924599" w:rsidRPr="004349E8" w:rsidRDefault="00924599" w:rsidP="00924599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 w:rsidRPr="0085208A">
        <w:rPr>
          <w:b/>
          <w:sz w:val="24"/>
          <w:szCs w:val="24"/>
        </w:rPr>
        <w:t>Иное понимание вышеназванной нормы приводит к незаконному обходу со стороны налоговых органов запрета на истребование документов в рамках камеральной налоговой проверки (пункт 7 статьи 88 НК РФ),</w:t>
      </w:r>
      <w:r w:rsidRPr="004349E8">
        <w:rPr>
          <w:sz w:val="24"/>
          <w:szCs w:val="24"/>
        </w:rPr>
        <w:t xml:space="preserve"> на истребование документов в процессе приостановления выездной налоговой проверки (пункт 9 статьи 89 НК РФ), на истребование документов по окончании выездной налоговой проверки (статья 93 НК РФ).</w:t>
      </w:r>
    </w:p>
    <w:p w:rsidR="00924599" w:rsidRPr="004349E8" w:rsidRDefault="00924599" w:rsidP="00924599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4"/>
          <w:szCs w:val="24"/>
        </w:rPr>
      </w:pPr>
      <w:r w:rsidRPr="004349E8">
        <w:rPr>
          <w:sz w:val="24"/>
          <w:szCs w:val="24"/>
        </w:rPr>
        <w:t>Более того, иное понимание пункта 2 статьи 93.1 НК РФ приводит к возможности постоянного и принудительного мониторинга деятельности налогоплательщика, которая расходится с целью законодателя.</w:t>
      </w:r>
    </w:p>
    <w:p w:rsidR="00290317" w:rsidRDefault="00290317" w:rsidP="004349E8">
      <w:pPr>
        <w:autoSpaceDE w:val="0"/>
        <w:autoSpaceDN w:val="0"/>
        <w:adjustRightInd w:val="0"/>
        <w:spacing w:line="240" w:lineRule="auto"/>
        <w:jc w:val="both"/>
        <w:rPr>
          <w:bCs/>
          <w:sz w:val="24"/>
          <w:szCs w:val="24"/>
        </w:rPr>
      </w:pPr>
    </w:p>
    <w:p w:rsidR="00290317" w:rsidRDefault="004A05FD" w:rsidP="00290317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 w:rsidR="00290317" w:rsidRPr="00B768A8">
        <w:rPr>
          <w:bCs/>
          <w:sz w:val="24"/>
          <w:szCs w:val="24"/>
        </w:rPr>
        <w:t>. В соответствии с подпунктом 11 пункта 1 статьи 21 НК РФ налогоплательщик вправе не выполнять неправомерные акты и требования налоговых органов, иных уполномоченных органов и их должностных лиц, не соответствующие НК РФ или иным федеральным законам.</w:t>
      </w:r>
    </w:p>
    <w:p w:rsidR="00290317" w:rsidRDefault="00290317" w:rsidP="00290317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290317" w:rsidRPr="008713A5" w:rsidRDefault="00290317" w:rsidP="00290317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Учитывая изложенное, Ваши Требования</w:t>
      </w:r>
      <w:r w:rsidRPr="008713A5">
        <w:rPr>
          <w:bCs/>
          <w:sz w:val="24"/>
          <w:szCs w:val="24"/>
        </w:rPr>
        <w:t xml:space="preserve"> исполнению не подлежит.</w:t>
      </w:r>
    </w:p>
    <w:p w:rsidR="00290317" w:rsidRPr="008713A5" w:rsidRDefault="00290317" w:rsidP="00290317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</w:p>
    <w:p w:rsidR="00290317" w:rsidRPr="008713A5" w:rsidRDefault="00290317" w:rsidP="00290317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8713A5">
        <w:rPr>
          <w:bCs/>
          <w:sz w:val="24"/>
          <w:szCs w:val="24"/>
        </w:rPr>
        <w:t>С уважением,</w:t>
      </w:r>
    </w:p>
    <w:p w:rsidR="00290317" w:rsidRPr="00AD2183" w:rsidRDefault="00290317" w:rsidP="00290317">
      <w:pPr>
        <w:autoSpaceDE w:val="0"/>
        <w:autoSpaceDN w:val="0"/>
        <w:adjustRightInd w:val="0"/>
        <w:spacing w:line="240" w:lineRule="auto"/>
        <w:ind w:firstLine="360"/>
        <w:jc w:val="both"/>
        <w:rPr>
          <w:b/>
          <w:bCs/>
          <w:sz w:val="24"/>
          <w:szCs w:val="24"/>
        </w:rPr>
      </w:pPr>
      <w:r w:rsidRPr="00AD2183">
        <w:rPr>
          <w:b/>
          <w:bCs/>
          <w:sz w:val="24"/>
          <w:szCs w:val="24"/>
        </w:rPr>
        <w:t>Генеральный директор</w:t>
      </w:r>
    </w:p>
    <w:p w:rsidR="00290317" w:rsidRDefault="00290317" w:rsidP="00566C3E">
      <w:pPr>
        <w:autoSpaceDE w:val="0"/>
        <w:autoSpaceDN w:val="0"/>
        <w:adjustRightInd w:val="0"/>
        <w:spacing w:line="240" w:lineRule="auto"/>
        <w:ind w:firstLine="360"/>
        <w:jc w:val="both"/>
        <w:rPr>
          <w:bCs/>
          <w:sz w:val="24"/>
          <w:szCs w:val="24"/>
        </w:rPr>
      </w:pPr>
      <w:r w:rsidRPr="00AD2183">
        <w:rPr>
          <w:b/>
          <w:bCs/>
          <w:sz w:val="24"/>
          <w:szCs w:val="24"/>
        </w:rPr>
        <w:t>ООО "ЛЕГИОН"</w:t>
      </w:r>
      <w:r w:rsidRPr="008713A5">
        <w:rPr>
          <w:bCs/>
          <w:sz w:val="24"/>
          <w:szCs w:val="24"/>
        </w:rPr>
        <w:t xml:space="preserve">                  _______________    </w:t>
      </w:r>
    </w:p>
    <w:p w:rsidR="00290317" w:rsidRDefault="00290317" w:rsidP="00290317">
      <w:pPr>
        <w:pBdr>
          <w:bottom w:val="single" w:sz="12" w:space="1" w:color="auto"/>
        </w:pBdr>
        <w:spacing w:after="160" w:line="259" w:lineRule="auto"/>
        <w:jc w:val="both"/>
        <w:rPr>
          <w:b/>
          <w:i/>
          <w:sz w:val="24"/>
          <w:szCs w:val="24"/>
        </w:rPr>
      </w:pPr>
    </w:p>
    <w:p w:rsidR="00290317" w:rsidRDefault="00290317" w:rsidP="00290317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  <w:r w:rsidRPr="008245ED">
        <w:rPr>
          <w:bCs/>
          <w:sz w:val="22"/>
          <w:szCs w:val="22"/>
        </w:rPr>
        <w:t>Заказчик (</w:t>
      </w:r>
      <w:r w:rsidRPr="00A05D1B">
        <w:rPr>
          <w:bCs/>
          <w:sz w:val="22"/>
          <w:szCs w:val="22"/>
        </w:rPr>
        <w:t>ООО "ЛЕГИОН"</w:t>
      </w:r>
      <w:r>
        <w:rPr>
          <w:bCs/>
          <w:sz w:val="22"/>
          <w:szCs w:val="22"/>
        </w:rPr>
        <w:t>)</w:t>
      </w:r>
      <w:r w:rsidRPr="00A05D1B">
        <w:rPr>
          <w:bCs/>
          <w:sz w:val="22"/>
          <w:szCs w:val="22"/>
        </w:rPr>
        <w:t xml:space="preserve"> </w:t>
      </w:r>
      <w:r w:rsidRPr="008245ED">
        <w:rPr>
          <w:bCs/>
          <w:sz w:val="22"/>
          <w:szCs w:val="22"/>
        </w:rPr>
        <w:t xml:space="preserve"> на основе предоставленной Исполнителем информации </w:t>
      </w:r>
      <w:r w:rsidRPr="005B7441">
        <w:rPr>
          <w:b/>
          <w:bCs/>
          <w:sz w:val="22"/>
          <w:szCs w:val="22"/>
        </w:rPr>
        <w:t>самостоятельно проводит оценку</w:t>
      </w:r>
      <w:r w:rsidRPr="008245ED">
        <w:rPr>
          <w:bCs/>
          <w:sz w:val="22"/>
          <w:szCs w:val="22"/>
        </w:rPr>
        <w:t xml:space="preserve"> и направление в налоговый орган письменных пояснений по фактам, изложенным в требованиях</w:t>
      </w:r>
      <w:r>
        <w:rPr>
          <w:bCs/>
          <w:sz w:val="22"/>
          <w:szCs w:val="22"/>
        </w:rPr>
        <w:t xml:space="preserve"> и уведомлениях</w:t>
      </w:r>
      <w:r w:rsidRPr="008245ED">
        <w:rPr>
          <w:bCs/>
          <w:sz w:val="22"/>
          <w:szCs w:val="22"/>
        </w:rPr>
        <w:t>, без участия Исполнителя.</w:t>
      </w:r>
    </w:p>
    <w:p w:rsidR="00290317" w:rsidRPr="00A05D1B" w:rsidRDefault="00290317" w:rsidP="00290317">
      <w:pPr>
        <w:autoSpaceDE w:val="0"/>
        <w:autoSpaceDN w:val="0"/>
        <w:adjustRightInd w:val="0"/>
        <w:spacing w:line="240" w:lineRule="auto"/>
        <w:jc w:val="both"/>
        <w:rPr>
          <w:bCs/>
          <w:sz w:val="22"/>
          <w:szCs w:val="22"/>
        </w:rPr>
      </w:pPr>
    </w:p>
    <w:p w:rsidR="00290317" w:rsidRDefault="00290317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  <w:bookmarkStart w:id="0" w:name="_GoBack"/>
      <w:bookmarkEnd w:id="0"/>
    </w:p>
    <w:p w:rsidR="00290317" w:rsidRDefault="00290317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290317" w:rsidRDefault="00290317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p w:rsidR="006D4769" w:rsidRDefault="006D4769" w:rsidP="00074A8B">
      <w:pPr>
        <w:autoSpaceDE w:val="0"/>
        <w:autoSpaceDN w:val="0"/>
        <w:adjustRightInd w:val="0"/>
        <w:spacing w:line="240" w:lineRule="auto"/>
        <w:ind w:firstLine="539"/>
        <w:jc w:val="both"/>
        <w:rPr>
          <w:sz w:val="26"/>
          <w:szCs w:val="26"/>
        </w:rPr>
      </w:pPr>
    </w:p>
    <w:sectPr w:rsidR="006D4769" w:rsidSect="00C76C8D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5F0" w:rsidRDefault="004425F0" w:rsidP="001C210B">
      <w:pPr>
        <w:spacing w:line="240" w:lineRule="auto"/>
      </w:pPr>
      <w:r>
        <w:separator/>
      </w:r>
    </w:p>
  </w:endnote>
  <w:endnote w:type="continuationSeparator" w:id="0">
    <w:p w:rsidR="004425F0" w:rsidRDefault="004425F0" w:rsidP="001C2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oxima Nova Rg">
    <w:altName w:val="Proxima Nova Rg"/>
    <w:panose1 w:val="00000000000000000000"/>
    <w:charset w:val="CC"/>
    <w:family w:val="swiss"/>
    <w:notTrueType/>
    <w:pitch w:val="default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6279998"/>
      <w:docPartObj>
        <w:docPartGallery w:val="Page Numbers (Bottom of Page)"/>
        <w:docPartUnique/>
      </w:docPartObj>
    </w:sdtPr>
    <w:sdtEndPr/>
    <w:sdtContent>
      <w:p w:rsidR="00601CA3" w:rsidRDefault="00601C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86D">
          <w:rPr>
            <w:noProof/>
          </w:rPr>
          <w:t>2</w:t>
        </w:r>
        <w:r>
          <w:fldChar w:fldCharType="end"/>
        </w:r>
      </w:p>
    </w:sdtContent>
  </w:sdt>
  <w:p w:rsidR="00601CA3" w:rsidRDefault="00601C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5F0" w:rsidRDefault="004425F0" w:rsidP="001C210B">
      <w:pPr>
        <w:spacing w:line="240" w:lineRule="auto"/>
      </w:pPr>
      <w:r>
        <w:separator/>
      </w:r>
    </w:p>
  </w:footnote>
  <w:footnote w:type="continuationSeparator" w:id="0">
    <w:p w:rsidR="004425F0" w:rsidRDefault="004425F0" w:rsidP="001C21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8A2"/>
    <w:multiLevelType w:val="hybridMultilevel"/>
    <w:tmpl w:val="B0588BBE"/>
    <w:lvl w:ilvl="0" w:tplc="D8AA9912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0" w:hanging="360"/>
      </w:pPr>
    </w:lvl>
    <w:lvl w:ilvl="2" w:tplc="0419001B" w:tentative="1">
      <w:start w:val="1"/>
      <w:numFmt w:val="lowerRoman"/>
      <w:lvlText w:val="%3."/>
      <w:lvlJc w:val="right"/>
      <w:pPr>
        <w:ind w:left="1850" w:hanging="180"/>
      </w:pPr>
    </w:lvl>
    <w:lvl w:ilvl="3" w:tplc="0419000F" w:tentative="1">
      <w:start w:val="1"/>
      <w:numFmt w:val="decimal"/>
      <w:lvlText w:val="%4."/>
      <w:lvlJc w:val="left"/>
      <w:pPr>
        <w:ind w:left="2570" w:hanging="360"/>
      </w:pPr>
    </w:lvl>
    <w:lvl w:ilvl="4" w:tplc="04190019" w:tentative="1">
      <w:start w:val="1"/>
      <w:numFmt w:val="lowerLetter"/>
      <w:lvlText w:val="%5."/>
      <w:lvlJc w:val="left"/>
      <w:pPr>
        <w:ind w:left="3290" w:hanging="360"/>
      </w:pPr>
    </w:lvl>
    <w:lvl w:ilvl="5" w:tplc="0419001B" w:tentative="1">
      <w:start w:val="1"/>
      <w:numFmt w:val="lowerRoman"/>
      <w:lvlText w:val="%6."/>
      <w:lvlJc w:val="right"/>
      <w:pPr>
        <w:ind w:left="4010" w:hanging="180"/>
      </w:pPr>
    </w:lvl>
    <w:lvl w:ilvl="6" w:tplc="0419000F" w:tentative="1">
      <w:start w:val="1"/>
      <w:numFmt w:val="decimal"/>
      <w:lvlText w:val="%7."/>
      <w:lvlJc w:val="left"/>
      <w:pPr>
        <w:ind w:left="4730" w:hanging="360"/>
      </w:pPr>
    </w:lvl>
    <w:lvl w:ilvl="7" w:tplc="04190019" w:tentative="1">
      <w:start w:val="1"/>
      <w:numFmt w:val="lowerLetter"/>
      <w:lvlText w:val="%8."/>
      <w:lvlJc w:val="left"/>
      <w:pPr>
        <w:ind w:left="5450" w:hanging="360"/>
      </w:pPr>
    </w:lvl>
    <w:lvl w:ilvl="8" w:tplc="041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52A4DC6"/>
    <w:multiLevelType w:val="hybridMultilevel"/>
    <w:tmpl w:val="4D7E6C84"/>
    <w:lvl w:ilvl="0" w:tplc="3B6E504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3D5B54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abstractNum w:abstractNumId="3">
    <w:nsid w:val="0B4632B6"/>
    <w:multiLevelType w:val="hybridMultilevel"/>
    <w:tmpl w:val="27425B12"/>
    <w:lvl w:ilvl="0" w:tplc="68BEA922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A7A5E"/>
    <w:multiLevelType w:val="hybridMultilevel"/>
    <w:tmpl w:val="6598FCAC"/>
    <w:lvl w:ilvl="0" w:tplc="3D5A39A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9AE6D45"/>
    <w:multiLevelType w:val="multilevel"/>
    <w:tmpl w:val="B754A7F0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9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8D"/>
    <w:rsid w:val="00001926"/>
    <w:rsid w:val="000019AC"/>
    <w:rsid w:val="00004078"/>
    <w:rsid w:val="00006BA9"/>
    <w:rsid w:val="00017074"/>
    <w:rsid w:val="00027EFD"/>
    <w:rsid w:val="000377D5"/>
    <w:rsid w:val="00053DB9"/>
    <w:rsid w:val="0005645A"/>
    <w:rsid w:val="000572F0"/>
    <w:rsid w:val="00061055"/>
    <w:rsid w:val="00062682"/>
    <w:rsid w:val="00071BF6"/>
    <w:rsid w:val="00074747"/>
    <w:rsid w:val="00074A8B"/>
    <w:rsid w:val="0007549D"/>
    <w:rsid w:val="000878DA"/>
    <w:rsid w:val="00091943"/>
    <w:rsid w:val="00095660"/>
    <w:rsid w:val="000A3185"/>
    <w:rsid w:val="000C2197"/>
    <w:rsid w:val="000C60BE"/>
    <w:rsid w:val="000D4E2A"/>
    <w:rsid w:val="000E237A"/>
    <w:rsid w:val="000F2020"/>
    <w:rsid w:val="000F3A86"/>
    <w:rsid w:val="00106260"/>
    <w:rsid w:val="001133E1"/>
    <w:rsid w:val="001373FD"/>
    <w:rsid w:val="00152EBD"/>
    <w:rsid w:val="001570A9"/>
    <w:rsid w:val="001607D9"/>
    <w:rsid w:val="0017081A"/>
    <w:rsid w:val="0017695E"/>
    <w:rsid w:val="00184B90"/>
    <w:rsid w:val="001A7234"/>
    <w:rsid w:val="001C210B"/>
    <w:rsid w:val="001C5B3C"/>
    <w:rsid w:val="001D0FA8"/>
    <w:rsid w:val="001D3D26"/>
    <w:rsid w:val="001D4312"/>
    <w:rsid w:val="001E5911"/>
    <w:rsid w:val="001F6092"/>
    <w:rsid w:val="002014EF"/>
    <w:rsid w:val="002102FF"/>
    <w:rsid w:val="00220C2E"/>
    <w:rsid w:val="00232E9D"/>
    <w:rsid w:val="002335B6"/>
    <w:rsid w:val="002338BD"/>
    <w:rsid w:val="002352EE"/>
    <w:rsid w:val="0025796A"/>
    <w:rsid w:val="00264F48"/>
    <w:rsid w:val="00267A4A"/>
    <w:rsid w:val="00290317"/>
    <w:rsid w:val="00295870"/>
    <w:rsid w:val="0029651C"/>
    <w:rsid w:val="002B1940"/>
    <w:rsid w:val="002B586D"/>
    <w:rsid w:val="002B7C83"/>
    <w:rsid w:val="002C2489"/>
    <w:rsid w:val="002C31F2"/>
    <w:rsid w:val="002D572D"/>
    <w:rsid w:val="002E0D90"/>
    <w:rsid w:val="002F5625"/>
    <w:rsid w:val="002F669F"/>
    <w:rsid w:val="003045CF"/>
    <w:rsid w:val="00312E02"/>
    <w:rsid w:val="0032050F"/>
    <w:rsid w:val="003339FE"/>
    <w:rsid w:val="0033577F"/>
    <w:rsid w:val="003362EA"/>
    <w:rsid w:val="0034519D"/>
    <w:rsid w:val="0035568D"/>
    <w:rsid w:val="00380AE6"/>
    <w:rsid w:val="00382F2E"/>
    <w:rsid w:val="003B62A7"/>
    <w:rsid w:val="003C2182"/>
    <w:rsid w:val="003C5CE5"/>
    <w:rsid w:val="003D2939"/>
    <w:rsid w:val="003E0D84"/>
    <w:rsid w:val="00401CFD"/>
    <w:rsid w:val="00411026"/>
    <w:rsid w:val="004349E8"/>
    <w:rsid w:val="004374AF"/>
    <w:rsid w:val="004425F0"/>
    <w:rsid w:val="00447885"/>
    <w:rsid w:val="00447D8A"/>
    <w:rsid w:val="00453E3B"/>
    <w:rsid w:val="004827AD"/>
    <w:rsid w:val="00484B46"/>
    <w:rsid w:val="00496847"/>
    <w:rsid w:val="004A05FD"/>
    <w:rsid w:val="004A1FF7"/>
    <w:rsid w:val="004B2C81"/>
    <w:rsid w:val="004C62A1"/>
    <w:rsid w:val="004D575B"/>
    <w:rsid w:val="004E4411"/>
    <w:rsid w:val="004E4873"/>
    <w:rsid w:val="004E52AE"/>
    <w:rsid w:val="004E53FE"/>
    <w:rsid w:val="004F14A5"/>
    <w:rsid w:val="00501B0F"/>
    <w:rsid w:val="00506C89"/>
    <w:rsid w:val="00512014"/>
    <w:rsid w:val="005168A9"/>
    <w:rsid w:val="00517124"/>
    <w:rsid w:val="00523D15"/>
    <w:rsid w:val="00533FBF"/>
    <w:rsid w:val="005436E3"/>
    <w:rsid w:val="00544392"/>
    <w:rsid w:val="005464A0"/>
    <w:rsid w:val="005549E3"/>
    <w:rsid w:val="0055554F"/>
    <w:rsid w:val="00564282"/>
    <w:rsid w:val="00566C3E"/>
    <w:rsid w:val="00594AC1"/>
    <w:rsid w:val="0059726E"/>
    <w:rsid w:val="005B1C90"/>
    <w:rsid w:val="005B7441"/>
    <w:rsid w:val="005C48C2"/>
    <w:rsid w:val="005D6F16"/>
    <w:rsid w:val="005F04B2"/>
    <w:rsid w:val="00600573"/>
    <w:rsid w:val="00600A02"/>
    <w:rsid w:val="00601CA3"/>
    <w:rsid w:val="006272AB"/>
    <w:rsid w:val="00637A26"/>
    <w:rsid w:val="006445BC"/>
    <w:rsid w:val="00650CF4"/>
    <w:rsid w:val="00653A04"/>
    <w:rsid w:val="00655300"/>
    <w:rsid w:val="006572FA"/>
    <w:rsid w:val="0067085A"/>
    <w:rsid w:val="00676AD6"/>
    <w:rsid w:val="00682A8C"/>
    <w:rsid w:val="00683225"/>
    <w:rsid w:val="00696113"/>
    <w:rsid w:val="006A55D6"/>
    <w:rsid w:val="006A7983"/>
    <w:rsid w:val="006B3E0C"/>
    <w:rsid w:val="006C0CE1"/>
    <w:rsid w:val="006C2A97"/>
    <w:rsid w:val="006C602C"/>
    <w:rsid w:val="006D4769"/>
    <w:rsid w:val="006E753B"/>
    <w:rsid w:val="006F0815"/>
    <w:rsid w:val="00705232"/>
    <w:rsid w:val="0071451B"/>
    <w:rsid w:val="00715228"/>
    <w:rsid w:val="0071652E"/>
    <w:rsid w:val="00741400"/>
    <w:rsid w:val="0075522D"/>
    <w:rsid w:val="007608B8"/>
    <w:rsid w:val="00772013"/>
    <w:rsid w:val="00784541"/>
    <w:rsid w:val="00796163"/>
    <w:rsid w:val="007B014B"/>
    <w:rsid w:val="007B38C6"/>
    <w:rsid w:val="007C06CD"/>
    <w:rsid w:val="007C4D8E"/>
    <w:rsid w:val="007F083B"/>
    <w:rsid w:val="00801F8E"/>
    <w:rsid w:val="008062B9"/>
    <w:rsid w:val="00811244"/>
    <w:rsid w:val="00811DD3"/>
    <w:rsid w:val="008245ED"/>
    <w:rsid w:val="00830DD2"/>
    <w:rsid w:val="0085208A"/>
    <w:rsid w:val="0085483A"/>
    <w:rsid w:val="0086121D"/>
    <w:rsid w:val="008624A1"/>
    <w:rsid w:val="00863912"/>
    <w:rsid w:val="008713A5"/>
    <w:rsid w:val="00874F41"/>
    <w:rsid w:val="00897E6A"/>
    <w:rsid w:val="008B14C0"/>
    <w:rsid w:val="008C3CB8"/>
    <w:rsid w:val="008C46FD"/>
    <w:rsid w:val="008D4534"/>
    <w:rsid w:val="008F6589"/>
    <w:rsid w:val="00900FDB"/>
    <w:rsid w:val="0090538A"/>
    <w:rsid w:val="00915EB8"/>
    <w:rsid w:val="00922401"/>
    <w:rsid w:val="00924599"/>
    <w:rsid w:val="0092504D"/>
    <w:rsid w:val="009540DB"/>
    <w:rsid w:val="0097656E"/>
    <w:rsid w:val="00977F7C"/>
    <w:rsid w:val="00984417"/>
    <w:rsid w:val="00984C0C"/>
    <w:rsid w:val="00986194"/>
    <w:rsid w:val="009A44F8"/>
    <w:rsid w:val="009A5BF6"/>
    <w:rsid w:val="009B0AB1"/>
    <w:rsid w:val="009C6C8B"/>
    <w:rsid w:val="009E3676"/>
    <w:rsid w:val="009E6FC8"/>
    <w:rsid w:val="009F0C79"/>
    <w:rsid w:val="00A000E7"/>
    <w:rsid w:val="00A00361"/>
    <w:rsid w:val="00A05D1B"/>
    <w:rsid w:val="00A214D8"/>
    <w:rsid w:val="00A37860"/>
    <w:rsid w:val="00A443F2"/>
    <w:rsid w:val="00A47748"/>
    <w:rsid w:val="00A727FF"/>
    <w:rsid w:val="00A771BA"/>
    <w:rsid w:val="00A82879"/>
    <w:rsid w:val="00A83C79"/>
    <w:rsid w:val="00A9101C"/>
    <w:rsid w:val="00AA3ED2"/>
    <w:rsid w:val="00AB6BCD"/>
    <w:rsid w:val="00AD2183"/>
    <w:rsid w:val="00AD28D0"/>
    <w:rsid w:val="00AD4237"/>
    <w:rsid w:val="00AD54F7"/>
    <w:rsid w:val="00AD606D"/>
    <w:rsid w:val="00AE1F4B"/>
    <w:rsid w:val="00AE660A"/>
    <w:rsid w:val="00AF2204"/>
    <w:rsid w:val="00AF7264"/>
    <w:rsid w:val="00AF7BA2"/>
    <w:rsid w:val="00B0164E"/>
    <w:rsid w:val="00B03A5A"/>
    <w:rsid w:val="00B26123"/>
    <w:rsid w:val="00B275EF"/>
    <w:rsid w:val="00B35D45"/>
    <w:rsid w:val="00B539E7"/>
    <w:rsid w:val="00B57BCA"/>
    <w:rsid w:val="00B75060"/>
    <w:rsid w:val="00B768A8"/>
    <w:rsid w:val="00B93281"/>
    <w:rsid w:val="00B94366"/>
    <w:rsid w:val="00BA09B9"/>
    <w:rsid w:val="00BB1E8D"/>
    <w:rsid w:val="00BD2FC7"/>
    <w:rsid w:val="00BD33A6"/>
    <w:rsid w:val="00BE7D78"/>
    <w:rsid w:val="00C05A15"/>
    <w:rsid w:val="00C05DC5"/>
    <w:rsid w:val="00C10E0A"/>
    <w:rsid w:val="00C10F3D"/>
    <w:rsid w:val="00C21412"/>
    <w:rsid w:val="00C23859"/>
    <w:rsid w:val="00C34CBC"/>
    <w:rsid w:val="00C46D22"/>
    <w:rsid w:val="00C46ED7"/>
    <w:rsid w:val="00C46F83"/>
    <w:rsid w:val="00C652AC"/>
    <w:rsid w:val="00C6577A"/>
    <w:rsid w:val="00C7449B"/>
    <w:rsid w:val="00C76C8D"/>
    <w:rsid w:val="00C92D15"/>
    <w:rsid w:val="00CA2E9E"/>
    <w:rsid w:val="00CB08FF"/>
    <w:rsid w:val="00CB0B5F"/>
    <w:rsid w:val="00CB74CA"/>
    <w:rsid w:val="00CC0905"/>
    <w:rsid w:val="00CC25AB"/>
    <w:rsid w:val="00CC5720"/>
    <w:rsid w:val="00CE32E5"/>
    <w:rsid w:val="00CF5F6A"/>
    <w:rsid w:val="00D024E4"/>
    <w:rsid w:val="00D035AB"/>
    <w:rsid w:val="00D0486F"/>
    <w:rsid w:val="00D048BF"/>
    <w:rsid w:val="00D11D3A"/>
    <w:rsid w:val="00D27082"/>
    <w:rsid w:val="00D27312"/>
    <w:rsid w:val="00D3233D"/>
    <w:rsid w:val="00D523EB"/>
    <w:rsid w:val="00D652AD"/>
    <w:rsid w:val="00D66E0C"/>
    <w:rsid w:val="00D73768"/>
    <w:rsid w:val="00D740A3"/>
    <w:rsid w:val="00DA4F48"/>
    <w:rsid w:val="00DC04B6"/>
    <w:rsid w:val="00DC7F0F"/>
    <w:rsid w:val="00DE30D2"/>
    <w:rsid w:val="00E031D7"/>
    <w:rsid w:val="00E073C5"/>
    <w:rsid w:val="00E214F4"/>
    <w:rsid w:val="00E476DF"/>
    <w:rsid w:val="00E564B5"/>
    <w:rsid w:val="00E6490C"/>
    <w:rsid w:val="00E7707B"/>
    <w:rsid w:val="00E93D09"/>
    <w:rsid w:val="00E96779"/>
    <w:rsid w:val="00EA06A6"/>
    <w:rsid w:val="00EB1797"/>
    <w:rsid w:val="00EB1B02"/>
    <w:rsid w:val="00EB22D6"/>
    <w:rsid w:val="00EB72B2"/>
    <w:rsid w:val="00EC0992"/>
    <w:rsid w:val="00EE0C05"/>
    <w:rsid w:val="00EF03CA"/>
    <w:rsid w:val="00EF625C"/>
    <w:rsid w:val="00F02EDC"/>
    <w:rsid w:val="00F054CF"/>
    <w:rsid w:val="00F122B1"/>
    <w:rsid w:val="00F3232C"/>
    <w:rsid w:val="00F327A2"/>
    <w:rsid w:val="00F558B1"/>
    <w:rsid w:val="00F6125C"/>
    <w:rsid w:val="00F6290F"/>
    <w:rsid w:val="00F76DB1"/>
    <w:rsid w:val="00F77C1D"/>
    <w:rsid w:val="00F8054A"/>
    <w:rsid w:val="00F8060D"/>
    <w:rsid w:val="00F90864"/>
    <w:rsid w:val="00F95B3B"/>
    <w:rsid w:val="00FA086B"/>
    <w:rsid w:val="00FA4239"/>
    <w:rsid w:val="00FB26C0"/>
    <w:rsid w:val="00FC53DA"/>
    <w:rsid w:val="00FE5CFB"/>
    <w:rsid w:val="00FF0439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447C0-6E02-4F63-BE11-054C1C4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F0F"/>
    <w:pPr>
      <w:spacing w:after="0" w:line="300" w:lineRule="atLeast"/>
    </w:pPr>
    <w:rPr>
      <w:rFonts w:ascii="Times New Roman" w:eastAsia="Times New Roman" w:hAnsi="Times New Roman" w:cs="Times New Roman"/>
      <w:sz w:val="25"/>
      <w:szCs w:val="2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2E"/>
    <w:pPr>
      <w:ind w:left="720"/>
      <w:contextualSpacing/>
    </w:pPr>
  </w:style>
  <w:style w:type="table" w:styleId="a4">
    <w:name w:val="Table Grid"/>
    <w:basedOn w:val="a1"/>
    <w:uiPriority w:val="39"/>
    <w:rsid w:val="00AD5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paragraph" w:styleId="a7">
    <w:name w:val="footer"/>
    <w:basedOn w:val="a"/>
    <w:link w:val="a8"/>
    <w:uiPriority w:val="99"/>
    <w:unhideWhenUsed/>
    <w:rsid w:val="001C21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10B"/>
    <w:rPr>
      <w:rFonts w:ascii="Times New Roman" w:eastAsia="Times New Roman" w:hAnsi="Times New Roman" w:cs="Times New Roman"/>
      <w:sz w:val="25"/>
      <w:szCs w:val="25"/>
      <w:lang w:eastAsia="ru-RU"/>
    </w:rPr>
  </w:style>
  <w:style w:type="table" w:customStyle="1" w:styleId="21">
    <w:name w:val="Сетка таблицы21"/>
    <w:basedOn w:val="a1"/>
    <w:next w:val="a4"/>
    <w:uiPriority w:val="39"/>
    <w:rsid w:val="00D03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C53DA"/>
    <w:rPr>
      <w:color w:val="0563C1" w:themeColor="hyperlink"/>
      <w:u w:val="single"/>
    </w:rPr>
  </w:style>
  <w:style w:type="paragraph" w:customStyle="1" w:styleId="Default">
    <w:name w:val="Default"/>
    <w:rsid w:val="00152EBD"/>
    <w:pPr>
      <w:autoSpaceDE w:val="0"/>
      <w:autoSpaceDN w:val="0"/>
      <w:adjustRightInd w:val="0"/>
      <w:spacing w:after="0" w:line="240" w:lineRule="auto"/>
    </w:pPr>
    <w:rPr>
      <w:rFonts w:ascii="Proxima Nova Rg" w:hAnsi="Proxima Nova Rg" w:cs="Proxima Nova Rg"/>
      <w:color w:val="000000"/>
      <w:sz w:val="24"/>
      <w:szCs w:val="24"/>
    </w:rPr>
  </w:style>
  <w:style w:type="table" w:customStyle="1" w:styleId="1">
    <w:name w:val="Сетка таблицы1"/>
    <w:basedOn w:val="a1"/>
    <w:next w:val="a4"/>
    <w:uiPriority w:val="39"/>
    <w:rsid w:val="002F56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4"/>
    <w:uiPriority w:val="39"/>
    <w:rsid w:val="001D0F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1D0FA8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table" w:customStyle="1" w:styleId="3">
    <w:name w:val="Сетка таблицы3"/>
    <w:basedOn w:val="a1"/>
    <w:next w:val="a4"/>
    <w:uiPriority w:val="39"/>
    <w:rsid w:val="008624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Grid Table Light"/>
    <w:basedOn w:val="a1"/>
    <w:uiPriority w:val="40"/>
    <w:rsid w:val="00FA423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2795F-828C-47D3-9CC8-1ADF504B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adm02</dc:creator>
  <cp:keywords/>
  <dc:description/>
  <cp:lastModifiedBy>adm01</cp:lastModifiedBy>
  <cp:revision>10</cp:revision>
  <dcterms:created xsi:type="dcterms:W3CDTF">2024-10-01T13:33:00Z</dcterms:created>
  <dcterms:modified xsi:type="dcterms:W3CDTF">2024-10-02T08:56:00Z</dcterms:modified>
</cp:coreProperties>
</file>