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D00" w:rsidRDefault="006F0D73">
      <w:pPr>
        <w:pStyle w:val="1"/>
        <w:shd w:val="clear" w:color="auto" w:fill="auto"/>
        <w:spacing w:after="120" w:line="228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Досье налогоплательщика</w:t>
      </w:r>
    </w:p>
    <w:p w:rsidR="00AA0D00" w:rsidRDefault="006F0D73">
      <w:pPr>
        <w:pStyle w:val="1"/>
        <w:shd w:val="clear" w:color="auto" w:fill="auto"/>
        <w:spacing w:after="60"/>
      </w:pPr>
      <w:r>
        <w:t>ОБЩЕСТВО С ОГРАНИЧЕННОЙ ОТВЕТСТВЕННОСТЬЮ "ФРЕШ ФРУТС ИНВЕСТ" ИНН 4716040548 КПП 471601001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Основные сведения</w:t>
      </w:r>
    </w:p>
    <w:p w:rsidR="00AA0D00" w:rsidRDefault="006F0D73">
      <w:pPr>
        <w:pStyle w:val="1"/>
        <w:shd w:val="clear" w:color="auto" w:fill="auto"/>
      </w:pPr>
      <w:r>
        <w:t>Дата присвоения ОГРН: 26.05.2015</w:t>
      </w:r>
    </w:p>
    <w:p w:rsidR="00AA0D00" w:rsidRDefault="006F0D73">
      <w:pPr>
        <w:pStyle w:val="1"/>
        <w:shd w:val="clear" w:color="auto" w:fill="auto"/>
        <w:spacing w:after="60"/>
      </w:pPr>
      <w:r>
        <w:t>Уставный капитал: 10000 руб.</w:t>
      </w:r>
    </w:p>
    <w:p w:rsidR="00AA0D00" w:rsidRDefault="006F0D73">
      <w:pPr>
        <w:pStyle w:val="1"/>
        <w:shd w:val="clear" w:color="auto" w:fill="auto"/>
        <w:spacing w:after="60"/>
      </w:pPr>
      <w:r>
        <w:t xml:space="preserve">Применяемые налоговые режимы: 2021 - </w:t>
      </w:r>
      <w:proofErr w:type="gramStart"/>
      <w:r>
        <w:t>ОСН</w:t>
      </w:r>
      <w:proofErr w:type="gramEnd"/>
      <w:r>
        <w:t xml:space="preserve">; 2022 - ОСН; 2023 - </w:t>
      </w:r>
      <w:r>
        <w:t>ОСН</w:t>
      </w:r>
    </w:p>
    <w:p w:rsidR="00AA0D00" w:rsidRDefault="006F0D73">
      <w:pPr>
        <w:pStyle w:val="1"/>
        <w:shd w:val="clear" w:color="auto" w:fill="auto"/>
        <w:spacing w:after="60"/>
      </w:pPr>
      <w:r>
        <w:t>Данные о численности сотрудников, работающих более года: 2021 - 4/2022 - 9/2023 - 9</w:t>
      </w:r>
    </w:p>
    <w:p w:rsidR="00AA0D00" w:rsidRDefault="006F0D73">
      <w:pPr>
        <w:pStyle w:val="1"/>
        <w:shd w:val="clear" w:color="auto" w:fill="auto"/>
        <w:spacing w:after="60"/>
      </w:pPr>
      <w:r>
        <w:t>Участие НП в схемах уклонения: Нет</w:t>
      </w:r>
    </w:p>
    <w:p w:rsidR="00AA0D00" w:rsidRDefault="006F0D73">
      <w:pPr>
        <w:pStyle w:val="1"/>
        <w:shd w:val="clear" w:color="auto" w:fill="auto"/>
        <w:spacing w:after="60"/>
      </w:pPr>
      <w:r>
        <w:t>Адрес (место нахождения) организации:</w:t>
      </w:r>
      <w:proofErr w:type="gramStart"/>
      <w:r>
        <w:t xml:space="preserve"> ,</w:t>
      </w:r>
      <w:proofErr w:type="gramEnd"/>
      <w:r>
        <w:t xml:space="preserve"> ОБЛ. ЛЕНИНГРАДСКАЯ, , ДОР. КРАСНОБОРСКАЯ, Д. 8, ПОМЕЩ. 226/К903, (0)</w:t>
      </w:r>
    </w:p>
    <w:p w:rsidR="00AA0D00" w:rsidRDefault="006F0D73">
      <w:pPr>
        <w:pStyle w:val="1"/>
        <w:shd w:val="clear" w:color="auto" w:fill="auto"/>
        <w:spacing w:after="60"/>
      </w:pPr>
      <w:r>
        <w:t>Организации, зарегистрир</w:t>
      </w:r>
      <w:r>
        <w:t>ованные по данному адресу</w:t>
      </w:r>
    </w:p>
    <w:p w:rsidR="00AA0D00" w:rsidRDefault="006F0D73">
      <w:pPr>
        <w:pStyle w:val="a5"/>
        <w:shd w:val="clear" w:color="auto" w:fill="auto"/>
      </w:pPr>
      <w:r>
        <w:t>История изменения адреса регистрации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33"/>
        <w:gridCol w:w="2722"/>
        <w:gridCol w:w="273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71"/>
          <w:jc w:val="center"/>
        </w:trPr>
        <w:tc>
          <w:tcPr>
            <w:tcW w:w="5333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начала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окончания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5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187021, ЛЕНИНГРАДСКАЯ, ТОСНЕНСКИЙ, ШОССЕЙНАЯ, 29А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26.05.2015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22.03.2018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5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187021, ЛЕНИНГРАДСКАЯ, ТОСНЕНСКИЙ, ШОССЕЙНАЯ, 29А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22.03.2018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06.12.2022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5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, </w:t>
            </w:r>
            <w:r>
              <w:t>ЛЕНИНГРАДСКАЯ, ТОСНЕНСКИЙ, КРАСНОБОРСКАЯ, 8, 226/К903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06.12.2022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01.01.3002</w:t>
            </w:r>
          </w:p>
        </w:tc>
      </w:tr>
    </w:tbl>
    <w:p w:rsidR="00AA0D00" w:rsidRDefault="00AA0D00">
      <w:pPr>
        <w:spacing w:after="579" w:line="1" w:lineRule="exact"/>
      </w:pPr>
    </w:p>
    <w:p w:rsidR="00AA0D00" w:rsidRDefault="006F0D73">
      <w:pPr>
        <w:pStyle w:val="a5"/>
        <w:shd w:val="clear" w:color="auto" w:fill="auto"/>
        <w:spacing w:line="350" w:lineRule="auto"/>
      </w:pPr>
      <w:r>
        <w:t>Руководитель: ГРАЧЕВ АЛЕКСАНДР ВЛАДИСЛАВОВИЧ ИНН 260301710390, дата рождения 06.07.1983 Информация по руководителям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5"/>
        <w:gridCol w:w="1478"/>
        <w:gridCol w:w="1474"/>
        <w:gridCol w:w="1358"/>
        <w:gridCol w:w="1474"/>
        <w:gridCol w:w="1474"/>
        <w:gridCol w:w="1373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022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ФИО/Управляющая компания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ИНН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рождения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начала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 xml:space="preserve">Дата </w:t>
            </w:r>
            <w:r>
              <w:rPr>
                <w:b/>
                <w:bCs/>
              </w:rPr>
              <w:t>окончания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 xml:space="preserve">Дата начала </w:t>
            </w:r>
            <w:proofErr w:type="spellStart"/>
            <w:proofErr w:type="gramStart"/>
            <w:r>
              <w:rPr>
                <w:b/>
                <w:bCs/>
              </w:rPr>
              <w:t>дисквалифик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ации</w:t>
            </w:r>
            <w:proofErr w:type="spellEnd"/>
            <w:proofErr w:type="gram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 xml:space="preserve">Дата окончания </w:t>
            </w:r>
            <w:proofErr w:type="spellStart"/>
            <w:proofErr w:type="gramStart"/>
            <w:r>
              <w:rPr>
                <w:b/>
                <w:bCs/>
              </w:rPr>
              <w:t>дисквалифи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кации</w:t>
            </w:r>
            <w:proofErr w:type="spellEnd"/>
            <w:proofErr w:type="gramEnd"/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t>ГРАЧЕВ АЛЕКСАНДР ВЛАДИСЛАВОВИЧ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260301710390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06.07.1983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26.05.2015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</w:tbl>
    <w:p w:rsidR="00AA0D00" w:rsidRDefault="00AA0D00">
      <w:pPr>
        <w:spacing w:after="579" w:line="1" w:lineRule="exact"/>
      </w:pPr>
    </w:p>
    <w:p w:rsidR="00AA0D00" w:rsidRDefault="006F0D73">
      <w:pPr>
        <w:pStyle w:val="a5"/>
        <w:shd w:val="clear" w:color="auto" w:fill="auto"/>
      </w:pPr>
      <w:r>
        <w:t>ОКВЭД: 46.31 - Торговля оптовая фруктами и овощами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0"/>
        <w:gridCol w:w="5899"/>
        <w:gridCol w:w="2957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71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ОКВЭД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Расшифровка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начала действия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46.17.21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Деятельность </w:t>
            </w:r>
            <w:r>
              <w:t>агентов по оптовой торговле безалкогольными напитками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46.17.22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Деятельность агентов по оптовой торговле алкогольными напитками, кроме пива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46.17.23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Деятельность агентов по оптовой торговле пивом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46.17.3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Деятельность </w:t>
            </w:r>
            <w:r>
              <w:t>агентов по оптовой торговле табачными изделиями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46.18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Деятельность агентов, специализирующихся на оптовой торговле прочими отдельными видами товаров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49.4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Деятельность автомобильного грузового транспорта и услуги по перевозкам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49.41.1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Перевозка грузов специализированными автотранспортными средствами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49.41.2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Перевозка грузов неспециализированными автотранспортными средствами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49.41.3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Аренда грузового автомобильного транспорта с водителем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0"/>
        <w:gridCol w:w="5899"/>
        <w:gridCol w:w="2957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lastRenderedPageBreak/>
              <w:t>46.71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оптовая твердым, жидким и газообразным топливом и подобными продуктами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46.77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отходами и ломом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46.69.9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Торговля оптовая прочими машинами, приборами, аппаратурой и оборудованием </w:t>
            </w:r>
            <w:r>
              <w:t>общепромышленного и специального назначения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46.61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машинами, оборудованием и инструментами для сельского хозяйства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46.61.1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Торговля оптовая сельскохозяйственными и лесохозяйственными машинами, оборудованием и </w:t>
            </w:r>
            <w:r>
              <w:t>инструментами, включая тракторы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46.61.1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Торговля оптовая сельскохозяйственными и лесохозяйственными машинами, оборудованием и инструментами, включая тракторы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49.32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Деятельность легкового такси и арендованных легковых автомобилей с </w:t>
            </w:r>
            <w:r>
              <w:t>водителем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52.10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Деятельность по складированию и хранению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52.29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Деятельность вспомогательная прочая, связанная с перевозками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77.11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Аренда и лизинг легковых автомобилей и легких автотранспортных средств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77.39.11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Аренда и лизинг прочего автомобильного транспорта и оборудования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77.39.1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Аренда и лизинг прочих сухопутных транспортных средств и оборудования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77.31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Аренда и лизинг сельскохозяйственных машин и оборудования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77.32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Аренда и лизинг строительных машин и оборудования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77.33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Аренда и лизинг офисных машин и оборудования, включая вычислительную технику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77.33.2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Аренда и лизинг вычислительных машин и оборудования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77.39.2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Аренда и </w:t>
            </w:r>
            <w:r>
              <w:t>лизинг прочих машин и оборудования, не включенных в другие группировки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45.1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автотранспортными средствами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45.11.2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Торговля розничная легковыми автомобилями и легкими автотранспортными средствами в специализированных </w:t>
            </w:r>
            <w:r>
              <w:t>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45.11.4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оптовая легковыми автомобилями и легкими автотранспортными средствами за вознаграждение или на договорной основе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45.20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Техническое обслуживание и ремонт автотранспортных средств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45.20.1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Техническое обслуживание и ремонт легковых автомобилей и легких грузовых автотранспортных средств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45.3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автомобильными деталями, узлами и принадлежностями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47.30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Торговля розничная моторным топливом в специализированных </w:t>
            </w:r>
            <w:r>
              <w:t>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46.12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Деятельность агентов по оптовой торговле топливом, рудами, металлами и химическими веществами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46.12.1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Деятельность агентов по оптовой торговле твердым, жидким и газообразным топливом и связанными продуктами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46.12.2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Деятельность агентов по оптовой торговле рудами и металлами в первичных формах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46.12.21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Деятельность агентов по оптовой торговле рудами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46.12.22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Деятельность агентов по оптовой торговле металлами в первичных </w:t>
            </w:r>
            <w:r>
              <w:t>формах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46.15.9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Деятельность агентов по оптовой торговле прочими бытовыми товарами, не включенными в другие группировки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0"/>
        <w:gridCol w:w="5899"/>
        <w:gridCol w:w="2957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lastRenderedPageBreak/>
              <w:t>46.73.6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оптовая прочими строительными материалами и изделиями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Торговля розничная </w:t>
            </w:r>
            <w:r>
              <w:t>одеждой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47.71.1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мужской, женской и детской одеждой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47.71.2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нательным бельем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47.71.3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изделиями из меха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47.71.4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одеждой из кожи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47.71.5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спортивной одеждой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47.71.6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чулочно-носочными изделиями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47.71.7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головными уборами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47.71.8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proofErr w:type="gramStart"/>
            <w:r>
              <w:t xml:space="preserve">Торговля розничная аксессуарами одежды (перчатками, </w:t>
            </w:r>
            <w:r>
              <w:t>галстуками, шарфами, ремнями, подтяжками и т. п.) в специализированных магазинах</w:t>
            </w:r>
            <w:proofErr w:type="gramEnd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обувью и изделиями из кожи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47.72.1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обувью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47.72.2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изделиями из кожи и дорожными принадлежностями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мясом и мясными продуктами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Торговля оптовая молочными продуктами, яйцами и пищевыми </w:t>
            </w:r>
            <w:r>
              <w:t>маслами и жирами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46.38.26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мороженым и замороженными десертами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46.37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кофе, чаем, какао и пряностями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46.38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Торговля оптовая прочими пищевыми продуктами, включая рыбу, ракообразных и </w:t>
            </w:r>
            <w:r>
              <w:t>моллюсков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46.38.1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рыбой, ракообразными и моллюсками, консервами и пресервами из рыбы и морепродуктов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46.36.4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хлебобулочными изделиями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46.36.3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Торговля оптовая мучными кондитерскими </w:t>
            </w:r>
            <w:r>
              <w:t>изделиями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46.38.23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мукой и макаронными изделиями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46.38.24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крупами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46.38.25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солью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46.90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неспециализированная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46.21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Торговля </w:t>
            </w:r>
            <w:r>
              <w:t>оптовая зерном, необработанным табаком, семенами и кормами для сельскохозяйственных животных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46.22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цветами и растениями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47.22.1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Торговля розничная мясом и мясом птицы, включая субпродукты в специализированных </w:t>
            </w:r>
            <w:r>
              <w:t>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47.22.2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продуктами из мяса и мяса птицы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47.22.3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консервами из мяса и мяса птицы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Торговля розничная </w:t>
            </w:r>
            <w:r>
              <w:t>рыбой, ракообразными и моллюсками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47.23.2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консервами из рыбы и морепродуктов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47.24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хлебом и хлебобулочными изделиями и кондитерскими</w:t>
            </w:r>
            <w:r>
              <w:t xml:space="preserve"> изделиями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47.24.1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хлебом и хлебобулочными изделиями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0"/>
        <w:gridCol w:w="5899"/>
        <w:gridCol w:w="2957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lastRenderedPageBreak/>
              <w:t>47.24.2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кондитерскими изделиями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47.24.21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мучными кондитерскими изделиями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47.24.22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кондитерскими изделиями, включая шоколад,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47.24.3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Торговля розничная мороженым и </w:t>
            </w:r>
            <w:r>
              <w:t>замороженными десертами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47.25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напитками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47.25.1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алкогольными напитками, включая пиво,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47.25.11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алкогольными напитками, кроме пива,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47.25.12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пивом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47.26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Торговля розничная табачными изделиями в специализированных </w:t>
            </w:r>
            <w:r>
              <w:t>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прочими пищевыми продуктами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молочными продуктами и яйцами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47.29.11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Торговля розничная молочными </w:t>
            </w:r>
            <w:r>
              <w:t>продуктами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47.29.12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яйцами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пищевыми маслами и жирами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47.29.21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Торговля розничная </w:t>
            </w:r>
            <w:r>
              <w:t>животными маслами и жирами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47.29.22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Торговля розничная растительными маслами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прочими пищевыми продуктами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47.29.31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мукой и макаронными изделиями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47.29.32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крупами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47.21.2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консервированными фруктами, овощами и</w:t>
            </w:r>
            <w:r>
              <w:t xml:space="preserve"> орехами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47.29.33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сахаром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47.29.34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солью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47.29.35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Торговля розничная чаем, кофе, какао в </w:t>
            </w:r>
            <w:r>
              <w:t>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47.29.39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Торговля розничная прочими пищевыми продуктами в специализированных магазинах, не включенными в другие группировки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47.78.9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Торговля розничная непродовольственными товарами, не включенными в </w:t>
            </w:r>
            <w:r>
              <w:t>другие группировки,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55.10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Деятельность гостиниц и прочих мест для временного проживания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85.11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Образование дошкольное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85.11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Образование дошкольное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46.11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Деятельность агентов по </w:t>
            </w:r>
            <w:r>
              <w:t>оптовой торговле сельскохозяйственным сырьем, живыми животными, текстильным сырьем и полуфабрикатами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46.11.31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Деятельность агентов по оптовой торговле зерном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0"/>
        <w:gridCol w:w="5899"/>
        <w:gridCol w:w="2957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lastRenderedPageBreak/>
              <w:t>46.11.32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Деятельность агентов по оптовой торговле семенами, кроме семян </w:t>
            </w:r>
            <w:r>
              <w:t>масличных культур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46.17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Деятельность агентов по оптовой торговле пищевыми продуктами, напитками и табачными изделиями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46.17.1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Деятельность агентов по оптовой торговле пищевыми продуктами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46.17.2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Деятельность агентов по </w:t>
            </w:r>
            <w:r>
              <w:t>оптовой торговле напитками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56.10.1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Деятельность ресторанов и кафе с полным ресторанным обслуживанием, кафетериев, ресторанов быстрого питания и самообслуживания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85.12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Образование начальное общее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46.31.11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</w:t>
            </w:r>
            <w:r>
              <w:t xml:space="preserve"> свежим картофелем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45.19.3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Торговля розничная прочими автотранспортными средствами прочая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45.19.2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розничная прочими автотранспортными средствами в специализированных магазинах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45.11.3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Торговля розничная </w:t>
            </w:r>
            <w:r>
              <w:t>легковыми автомобилями и легкими автотранспортными средствами прочая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45.19.4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прочими автотранспортными средствами за вознаграждение или на договорной основе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26.05.2015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46.32.3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Торговля оптовая консервами из мяса и мяса птицы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ind w:left="1020"/>
              <w:jc w:val="both"/>
            </w:pPr>
            <w:r>
              <w:t>2</w:t>
            </w:r>
            <w:r>
              <w:t>6.05.2015</w:t>
            </w:r>
          </w:p>
        </w:tc>
      </w:tr>
    </w:tbl>
    <w:p w:rsidR="00AA0D00" w:rsidRDefault="00AA0D00">
      <w:pPr>
        <w:spacing w:after="459" w:line="1" w:lineRule="exact"/>
      </w:pPr>
    </w:p>
    <w:p w:rsidR="00AA0D00" w:rsidRDefault="006F0D73">
      <w:pPr>
        <w:pStyle w:val="a5"/>
        <w:shd w:val="clear" w:color="auto" w:fill="auto"/>
      </w:pPr>
      <w:r>
        <w:t>Учредитель: 1 шт.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9"/>
        <w:gridCol w:w="3062"/>
        <w:gridCol w:w="1474"/>
        <w:gridCol w:w="1474"/>
        <w:gridCol w:w="1589"/>
        <w:gridCol w:w="1598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Тип</w:t>
            </w:r>
          </w:p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учредителя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ФИО/Наименование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ИНН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Доля участия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создания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закрытия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ФЛ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ГРАЧЕВ АЛЕКСАНДР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ВЛАДИСЛАВОВИЧ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260301710390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10 000 руб.</w:t>
            </w:r>
          </w:p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(100%)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26.05.2015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</w:tbl>
    <w:p w:rsidR="00AA0D00" w:rsidRDefault="00AA0D00">
      <w:pPr>
        <w:spacing w:after="459" w:line="1" w:lineRule="exact"/>
      </w:pPr>
    </w:p>
    <w:p w:rsidR="00AA0D00" w:rsidRDefault="006F0D73">
      <w:pPr>
        <w:pStyle w:val="a5"/>
        <w:shd w:val="clear" w:color="auto" w:fill="auto"/>
      </w:pPr>
      <w:r>
        <w:t xml:space="preserve">Данные о численности сотрудников по справкам 2-НДФЛ: 2021 - 12/2022 </w:t>
      </w:r>
      <w:r>
        <w:t>- 11/2023 - 17/2024 - 0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5"/>
        <w:gridCol w:w="1814"/>
        <w:gridCol w:w="1363"/>
        <w:gridCol w:w="1358"/>
        <w:gridCol w:w="1363"/>
        <w:gridCol w:w="1358"/>
        <w:gridCol w:w="1373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346"/>
          <w:jc w:val="center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ФИО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ИНН</w:t>
            </w:r>
          </w:p>
        </w:tc>
        <w:tc>
          <w:tcPr>
            <w:tcW w:w="681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Сумма дохода, тыс. руб.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2155" w:type="dxa"/>
            <w:vMerge/>
            <w:tcBorders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AA0D00"/>
        </w:tc>
        <w:tc>
          <w:tcPr>
            <w:tcW w:w="1814" w:type="dxa"/>
            <w:vMerge/>
            <w:tcBorders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AA0D00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2021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2022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2023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2024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Итого за период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ГРАЧЕВ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АЛЕКСАНДР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ВЛАДИСЛАВОВИЧ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260301710390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540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612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956,505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2 108,505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ГРАЧЕВА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НАДЕЖДА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КОНСТАНТИНОВН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261019467299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380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420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599,309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1 399,309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КУЦ ДМИТРИЙ </w:t>
            </w:r>
            <w:r>
              <w:t>АЛЕКСАНДРОВИЧ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260300815618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316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370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600,448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1 286,448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БАЙКОВ</w:t>
            </w:r>
          </w:p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АЛЕКСАНДР ВЛАДИМИРОВИЧ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780516751201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256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269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423,5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948,5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БАНКОВИЧ ОЛЕСЯ ОЛЕГОВНА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481306761743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480"/>
            </w:pPr>
            <w:r>
              <w:t>6,818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320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605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931,818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МИРОНЧЕНКО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АЛЕКСЕЙ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ГРИГОРЬЕВИЧ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260302072460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603,615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673,615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proofErr w:type="gramStart"/>
            <w:r>
              <w:t>КУЦ</w:t>
            </w:r>
            <w:proofErr w:type="gramEnd"/>
            <w:r>
              <w:t xml:space="preserve"> </w:t>
            </w:r>
            <w:r>
              <w:t>НАТАЛЬЯ ВЛАДИСЛАВОВНА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260319077700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480"/>
            </w:pPr>
            <w:r>
              <w:t>7,773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232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363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602,773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ХАСАНОВ ПАРВИЗ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ЭШМУРОДОВИЧ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780737287468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86,364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290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601,364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КУЦ ДАНИИЛ ДМИТРИЕВИЧ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260302023689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210,663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177,277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387,939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ГРАЧЕВА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СВЕТЛАНА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АЛЕКСАНДРОВНА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t>090700860150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124,875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40"/>
              <w:jc w:val="both"/>
            </w:pPr>
            <w:r>
              <w:t>242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366,875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5"/>
        <w:gridCol w:w="1814"/>
        <w:gridCol w:w="1363"/>
        <w:gridCol w:w="1358"/>
        <w:gridCol w:w="1363"/>
        <w:gridCol w:w="1358"/>
        <w:gridCol w:w="1373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lastRenderedPageBreak/>
              <w:t>МИРЗОЕВ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ИБОДУЛЛО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УКТАМОВИЧ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470710986009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172,581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173,943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346,524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СЛЕПОВА ГАЛИНА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ВАЛЕРЬЕВНА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262505373386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306,667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306,667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ХАСАНОВ УМЕД ЭШМУРОДОВИЧ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370656355472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206,366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206,366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ХОЛИЁРОВ АБДУГАФФОР ЖАВЛИЕВИЧ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781722354603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120,952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420"/>
              <w:jc w:val="both"/>
            </w:pPr>
            <w:r>
              <w:t>65,414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186,367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ЭШМУРЗОЕВ ХОЛНАЗАР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КЕНЖАЕВИЧ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502421729702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173,943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173,943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ХАСАНОВ БЕХРУЗ ЭШМУРОДОВИЧ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781720946354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80"/>
            </w:pPr>
            <w:r>
              <w:t>105,607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105,607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МИРОНЧЕНКО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ЕЛЕНА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ВИКТОРОВНА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260101358501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104,891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104,891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СУЩЕНКО АНДРЕЙ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АНДРЕЕВИЧ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774395278733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80"/>
            </w:pPr>
            <w:r>
              <w:t>87,431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420"/>
              <w:jc w:val="both"/>
            </w:pPr>
            <w:r>
              <w:t>87,431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ШАЙМАРДОНОВ</w:t>
            </w:r>
          </w:p>
          <w:p w:rsidR="00AA0D00" w:rsidRDefault="006F0D73">
            <w:pPr>
              <w:pStyle w:val="a7"/>
              <w:shd w:val="clear" w:color="auto" w:fill="auto"/>
            </w:pPr>
            <w:r>
              <w:t>ТУРГУН БОБОКУЛОВИЧ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781641961293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420"/>
              <w:jc w:val="both"/>
            </w:pPr>
            <w:r>
              <w:t>55,682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420"/>
              <w:jc w:val="both"/>
            </w:pPr>
            <w:r>
              <w:t>55,682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КАРПОВ ЮРИЙ ГРИГОРЬЕВИЧ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781628802777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80"/>
            </w:pPr>
            <w:r>
              <w:t>26,023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420"/>
              <w:jc w:val="both"/>
            </w:pPr>
            <w:r>
              <w:t>26,023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СИБИРЦЕВА</w:t>
            </w:r>
          </w:p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ЕВГЕНИЯ АЛЕКСАНДРОВНА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80"/>
              <w:jc w:val="both"/>
            </w:pPr>
            <w:r>
              <w:t>226902405318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20,41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  <w:jc w:val="both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20,41</w:t>
            </w:r>
          </w:p>
        </w:tc>
      </w:tr>
    </w:tbl>
    <w:p w:rsidR="00AA0D00" w:rsidRDefault="00AA0D00">
      <w:pPr>
        <w:spacing w:after="479" w:line="1" w:lineRule="exact"/>
      </w:pPr>
    </w:p>
    <w:p w:rsidR="00AA0D00" w:rsidRDefault="006F0D73">
      <w:pPr>
        <w:pStyle w:val="1"/>
        <w:shd w:val="clear" w:color="auto" w:fill="auto"/>
        <w:spacing w:after="60"/>
      </w:pPr>
      <w:r>
        <w:t>Лицензии: Нет данных</w:t>
      </w:r>
    </w:p>
    <w:p w:rsidR="00AA0D00" w:rsidRDefault="006F0D73">
      <w:pPr>
        <w:pStyle w:val="1"/>
        <w:shd w:val="clear" w:color="auto" w:fill="auto"/>
        <w:spacing w:after="60"/>
      </w:pPr>
      <w:r>
        <w:t xml:space="preserve">Сведения об участии юридического </w:t>
      </w:r>
      <w:r>
        <w:t>лица в российских и иностранных компаниях: Нет данных</w:t>
      </w:r>
    </w:p>
    <w:p w:rsidR="00AA0D00" w:rsidRDefault="006F0D73">
      <w:pPr>
        <w:pStyle w:val="a5"/>
        <w:shd w:val="clear" w:color="auto" w:fill="auto"/>
      </w:pPr>
      <w:r>
        <w:t>Филиалы, представительства, иные обособленные подразделения: Всего 1 шт.</w:t>
      </w:r>
      <w:proofErr w:type="gramStart"/>
      <w:r>
        <w:t xml:space="preserve"> ,</w:t>
      </w:r>
      <w:proofErr w:type="gramEnd"/>
      <w:r>
        <w:t xml:space="preserve"> действующие 1 шт.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8"/>
        <w:gridCol w:w="1589"/>
        <w:gridCol w:w="2155"/>
        <w:gridCol w:w="2040"/>
        <w:gridCol w:w="1824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461"/>
          <w:jc w:val="center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КПП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создания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закрытия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22"/>
          <w:jc w:val="center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503145001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142401,Россия</w:t>
            </w:r>
            <w:proofErr w:type="gramStart"/>
            <w:r>
              <w:t>,М</w:t>
            </w:r>
            <w:proofErr w:type="gramEnd"/>
            <w:r>
              <w:t xml:space="preserve">оско </w:t>
            </w:r>
            <w:proofErr w:type="spellStart"/>
            <w:r>
              <w:t>вская</w:t>
            </w:r>
            <w:proofErr w:type="spellEnd"/>
            <w:r>
              <w:t xml:space="preserve"> </w:t>
            </w:r>
            <w:proofErr w:type="spellStart"/>
            <w:r>
              <w:t>обл,Ногинск</w:t>
            </w:r>
            <w:proofErr w:type="spellEnd"/>
            <w:r>
              <w:t xml:space="preserve"> </w:t>
            </w:r>
            <w:r>
              <w:t>г,,,</w:t>
            </w:r>
            <w:proofErr w:type="spellStart"/>
            <w:r>
              <w:t>Ревсобраний</w:t>
            </w:r>
            <w:proofErr w:type="spellEnd"/>
            <w:r>
              <w:t xml:space="preserve"> ул,3А,,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11.09.2021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</w:tbl>
    <w:p w:rsidR="00AA0D00" w:rsidRDefault="00AA0D00">
      <w:pPr>
        <w:spacing w:after="479" w:line="1" w:lineRule="exact"/>
      </w:pPr>
    </w:p>
    <w:p w:rsidR="00AA0D00" w:rsidRDefault="006F0D73">
      <w:pPr>
        <w:pStyle w:val="1"/>
        <w:shd w:val="clear" w:color="auto" w:fill="auto"/>
        <w:spacing w:after="120"/>
      </w:pPr>
      <w:r>
        <w:t>ККТ: Нет данных</w:t>
      </w:r>
    </w:p>
    <w:p w:rsidR="00AA0D00" w:rsidRDefault="006F0D73">
      <w:pPr>
        <w:pStyle w:val="a5"/>
        <w:shd w:val="clear" w:color="auto" w:fill="auto"/>
      </w:pPr>
      <w:r>
        <w:t xml:space="preserve">История изменений сведений о постановке на учет </w:t>
      </w:r>
      <w:proofErr w:type="gramStart"/>
      <w:r>
        <w:t>в</w:t>
      </w:r>
      <w:proofErr w:type="gramEnd"/>
      <w:r>
        <w:t xml:space="preserve"> НО: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7"/>
        <w:gridCol w:w="2722"/>
        <w:gridCol w:w="5227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461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20"/>
            </w:pPr>
            <w:r>
              <w:rPr>
                <w:b/>
                <w:bCs/>
              </w:rPr>
              <w:t>Дата постановки на учёт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снятия с учёта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Налоговый орган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20.09.2021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4705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26.05.2015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20.09.2021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4716</w:t>
            </w:r>
          </w:p>
        </w:tc>
      </w:tr>
    </w:tbl>
    <w:p w:rsidR="00AA0D00" w:rsidRDefault="00AA0D00">
      <w:pPr>
        <w:spacing w:after="419" w:line="1" w:lineRule="exact"/>
      </w:pPr>
    </w:p>
    <w:p w:rsidR="00AA0D00" w:rsidRDefault="006F0D73">
      <w:pPr>
        <w:pStyle w:val="a5"/>
        <w:shd w:val="clear" w:color="auto" w:fill="auto"/>
        <w:spacing w:after="40"/>
      </w:pPr>
      <w:r>
        <w:t>Сведения о банкротстве: Нет данных</w:t>
      </w:r>
    </w:p>
    <w:p w:rsidR="00AA0D00" w:rsidRDefault="006F0D73">
      <w:pPr>
        <w:pStyle w:val="a5"/>
        <w:shd w:val="clear" w:color="auto" w:fill="auto"/>
      </w:pPr>
      <w:r>
        <w:t xml:space="preserve">Сведения об </w:t>
      </w:r>
      <w:r>
        <w:rPr>
          <w:lang w:val="en-US" w:eastAsia="en-US" w:bidi="en-US"/>
        </w:rPr>
        <w:t>IP</w:t>
      </w:r>
      <w:r w:rsidRPr="00445DB9">
        <w:rPr>
          <w:lang w:eastAsia="en-US" w:bidi="en-US"/>
        </w:rPr>
        <w:t xml:space="preserve"> </w:t>
      </w:r>
      <w:r>
        <w:t>- адресах: 92 шт.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58"/>
        <w:gridCol w:w="3528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686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 xml:space="preserve">адрес </w:t>
            </w:r>
            <w:r>
              <w:rPr>
                <w:b/>
                <w:bCs/>
                <w:lang w:val="en-US" w:eastAsia="en-US" w:bidi="en-US"/>
              </w:rPr>
              <w:t>IP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center"/>
            </w:pPr>
            <w:r>
              <w:rPr>
                <w:b/>
                <w:bCs/>
              </w:rPr>
              <w:t xml:space="preserve">Кол-во НП, </w:t>
            </w:r>
            <w:proofErr w:type="gramStart"/>
            <w:r>
              <w:rPr>
                <w:b/>
                <w:bCs/>
              </w:rPr>
              <w:t>сдававших</w:t>
            </w:r>
            <w:proofErr w:type="gramEnd"/>
            <w:r>
              <w:rPr>
                <w:b/>
                <w:bCs/>
              </w:rPr>
              <w:t xml:space="preserve"> отчетность с данного </w:t>
            </w:r>
            <w:r>
              <w:rPr>
                <w:b/>
                <w:bCs/>
                <w:lang w:val="en-US" w:eastAsia="en-US" w:bidi="en-US"/>
              </w:rPr>
              <w:t>IP</w:t>
            </w:r>
            <w:r>
              <w:rPr>
                <w:b/>
                <w:bCs/>
              </w:rPr>
              <w:t>-адреса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178.34.161.54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188.170.84.60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128.204.74.142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188.170.73.222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58"/>
        <w:gridCol w:w="3528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lastRenderedPageBreak/>
              <w:t>188.170.84.127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188.170.73.202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188.187.108.15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91.215.232.181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91.215.232.226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84.22.197.43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188.170.86.185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188.170.86.165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188.170.72.103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91.215.90.157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128.204.74.86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91.215.232.238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91.215.232.168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188.170.169.169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188.170.82.18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188.170.75.49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188.170.86.55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31.134.187.45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91.215.232.172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188.170.84.212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188.170.81.197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188.170.73.181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188.170.77.4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188.170.85.103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188.170.81.181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188.170.78.112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31.173.81.231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188.170.85.14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188.170.73.75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188.170.85.225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188.170.73.107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188.170.83.213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188.170.85.146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178.71.122.159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91.215.232.176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188.170.79.132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188.170.86.7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188.170.74.143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188.170.83.251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188.170.83.153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109.71.177.1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85.174.206.191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188.170.83.124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188.170.83.17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128.204.74.220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188.170.86.169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128.204.75.173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91.215.232.188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91.215.232.177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31.134.188.173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188.170.77.89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5.144.120.221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188.170.74.155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188.170.73.10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188.170.77.135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188.170.74.23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40"/>
              <w:jc w:val="both"/>
            </w:pPr>
            <w:r>
              <w:t>1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58"/>
        <w:gridCol w:w="3528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lastRenderedPageBreak/>
              <w:t>128.204.75.188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188.170.193.165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91.215.232.164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91.215.232.165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31.134.188.213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31.134.188.85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5.144.117.202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95.27.43.219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188.170.82.132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188.170.81.63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188.170.76.87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188.170.77.159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188.170.86.197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188.170.76.131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188.170.76.57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188.170.78.161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188.170.73.194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188.170.79.181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188.170.86.113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188.170.72.148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188.170.86.66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188.170.85.255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92.101.221.186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188.170.79.22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188.170.76.67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128.204.75.55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91.215.232.254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188.170.84.112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188.170.72.27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188.170.83.181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178.34.163.16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46.17.203.253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</w:tbl>
    <w:p w:rsidR="00AA0D00" w:rsidRDefault="00AA0D00">
      <w:pPr>
        <w:spacing w:after="459" w:line="1" w:lineRule="exact"/>
      </w:pPr>
    </w:p>
    <w:p w:rsidR="00AA0D00" w:rsidRDefault="006F0D73">
      <w:pPr>
        <w:pStyle w:val="a5"/>
        <w:shd w:val="clear" w:color="auto" w:fill="auto"/>
      </w:pPr>
      <w:r>
        <w:t xml:space="preserve">Сведения о телефонных </w:t>
      </w:r>
      <w:r>
        <w:t>номерах: 3 шт.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1"/>
        <w:gridCol w:w="1248"/>
        <w:gridCol w:w="2266"/>
        <w:gridCol w:w="1133"/>
        <w:gridCol w:w="1248"/>
        <w:gridCol w:w="2280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686"/>
          <w:jc w:val="center"/>
        </w:trPr>
        <w:tc>
          <w:tcPr>
            <w:tcW w:w="725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Телефон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center"/>
            </w:pPr>
            <w:r>
              <w:rPr>
                <w:b/>
                <w:bCs/>
              </w:rPr>
              <w:t xml:space="preserve">Количество НП, </w:t>
            </w:r>
            <w:proofErr w:type="gramStart"/>
            <w:r>
              <w:rPr>
                <w:b/>
                <w:bCs/>
              </w:rPr>
              <w:t>указавших</w:t>
            </w:r>
            <w:proofErr w:type="gramEnd"/>
            <w:r>
              <w:rPr>
                <w:b/>
                <w:bCs/>
              </w:rPr>
              <w:t xml:space="preserve"> данный номер телефона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725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+7 (965) 780-84-63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25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+7(965)7808463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ind w:firstLine="340"/>
            </w:pPr>
            <w:r>
              <w:rPr>
                <w:b/>
                <w:bCs/>
              </w:rPr>
              <w:t>Совпавший телефон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Тип НП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ind w:firstLine="160"/>
            </w:pPr>
            <w:r>
              <w:rPr>
                <w:b/>
                <w:bCs/>
              </w:rPr>
              <w:t>Наименование/ФИО</w:t>
            </w:r>
          </w:p>
        </w:tc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ИНН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КПП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+7(965)7808463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ЮЛ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ООО</w:t>
            </w:r>
          </w:p>
          <w:p w:rsidR="00AA0D00" w:rsidRDefault="006F0D73">
            <w:pPr>
              <w:pStyle w:val="a7"/>
              <w:shd w:val="clear" w:color="auto" w:fill="auto"/>
              <w:ind w:firstLine="300"/>
            </w:pPr>
            <w:r>
              <w:t>"АЛЕКСАНДРИТ"</w:t>
            </w:r>
          </w:p>
        </w:tc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7805699747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780601001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7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+7(981)9535686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720"/>
              <w:jc w:val="both"/>
            </w:pPr>
            <w:r>
              <w:t>1</w:t>
            </w:r>
          </w:p>
        </w:tc>
      </w:tr>
    </w:tbl>
    <w:p w:rsidR="00AA0D00" w:rsidRDefault="00AA0D00">
      <w:pPr>
        <w:spacing w:after="539" w:line="1" w:lineRule="exact"/>
      </w:pPr>
    </w:p>
    <w:p w:rsidR="00AA0D00" w:rsidRDefault="006F0D73">
      <w:pPr>
        <w:pStyle w:val="1"/>
        <w:shd w:val="clear" w:color="auto" w:fill="auto"/>
        <w:spacing w:after="500"/>
        <w:sectPr w:rsidR="00AA0D00">
          <w:pgSz w:w="12142" w:h="17375"/>
          <w:pgMar w:top="830" w:right="674" w:bottom="659" w:left="677" w:header="0" w:footer="3" w:gutter="0"/>
          <w:pgNumType w:start="1"/>
          <w:cols w:space="720"/>
          <w:noEndnote/>
          <w:docGrid w:linePitch="360"/>
        </w:sectPr>
      </w:pPr>
      <w:r>
        <w:rPr>
          <w:b/>
          <w:bCs/>
        </w:rPr>
        <w:t>Показатели НБО</w:t>
      </w:r>
    </w:p>
    <w:p w:rsidR="00AA0D00" w:rsidRDefault="006F0D73">
      <w:pPr>
        <w:pStyle w:val="1"/>
        <w:framePr w:w="648" w:h="269" w:wrap="none" w:hAnchor="page" w:x="682" w:y="644"/>
        <w:shd w:val="clear" w:color="auto" w:fill="auto"/>
        <w:spacing w:after="0"/>
      </w:pPr>
      <w:r>
        <w:rPr>
          <w:b/>
          <w:bCs/>
        </w:rPr>
        <w:lastRenderedPageBreak/>
        <w:t>2021г.</w:t>
      </w:r>
    </w:p>
    <w:p w:rsidR="00AA0D00" w:rsidRDefault="006F0D73">
      <w:pPr>
        <w:spacing w:line="360" w:lineRule="exact"/>
      </w:pPr>
      <w:r>
        <w:rPr>
          <w:noProof/>
          <w:lang w:bidi="ar-SA"/>
        </w:rPr>
        <w:lastRenderedPageBreak/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4446270</wp:posOffset>
            </wp:positionH>
            <wp:positionV relativeFrom="margin">
              <wp:posOffset>0</wp:posOffset>
            </wp:positionV>
            <wp:extent cx="1134110" cy="664210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1341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6830060</wp:posOffset>
            </wp:positionH>
            <wp:positionV relativeFrom="margin">
              <wp:posOffset>0</wp:posOffset>
            </wp:positionV>
            <wp:extent cx="804545" cy="530225"/>
            <wp:effectExtent l="0" t="0" r="0" b="0"/>
            <wp:wrapNone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80454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D00" w:rsidRDefault="00AA0D00">
      <w:pPr>
        <w:spacing w:after="685" w:line="1" w:lineRule="exact"/>
      </w:pPr>
    </w:p>
    <w:p w:rsidR="00AA0D00" w:rsidRDefault="00AA0D00">
      <w:pPr>
        <w:spacing w:line="1" w:lineRule="exact"/>
        <w:sectPr w:rsidR="00AA0D00">
          <w:pgSz w:w="12142" w:h="17375"/>
          <w:pgMar w:top="168" w:right="119" w:bottom="168" w:left="119" w:header="0" w:footer="3" w:gutter="0"/>
          <w:cols w:space="720"/>
          <w:noEndnote/>
          <w:docGrid w:linePitch="360"/>
        </w:sectPr>
      </w:pPr>
    </w:p>
    <w:p w:rsidR="00AA0D00" w:rsidRDefault="006F0D73">
      <w:pPr>
        <w:pStyle w:val="11"/>
        <w:keepNext/>
        <w:keepLines/>
        <w:shd w:val="clear" w:color="auto" w:fill="auto"/>
        <w:ind w:left="3960"/>
      </w:pPr>
      <w:bookmarkStart w:id="0" w:name="bookmark0"/>
      <w:bookmarkStart w:id="1" w:name="bookmark1"/>
      <w:r>
        <w:lastRenderedPageBreak/>
        <w:t xml:space="preserve">Показатели НБО </w:t>
      </w:r>
      <w:proofErr w:type="spellStart"/>
      <w:proofErr w:type="gramStart"/>
      <w:r>
        <w:t>тыс</w:t>
      </w:r>
      <w:proofErr w:type="spellEnd"/>
      <w:proofErr w:type="gramEnd"/>
      <w:r>
        <w:t>,₽</w:t>
      </w:r>
      <w:bookmarkEnd w:id="0"/>
      <w:bookmarkEnd w:id="1"/>
    </w:p>
    <w:p w:rsidR="00AA0D00" w:rsidRDefault="006F0D73">
      <w:pPr>
        <w:pStyle w:val="20"/>
        <w:shd w:val="clear" w:color="auto" w:fill="auto"/>
        <w:spacing w:after="0"/>
        <w:ind w:left="0"/>
        <w:sectPr w:rsidR="00AA0D00">
          <w:type w:val="continuous"/>
          <w:pgSz w:w="12142" w:h="17375"/>
          <w:pgMar w:top="168" w:right="4603" w:bottom="168" w:left="681" w:header="0" w:footer="3" w:gutter="0"/>
          <w:cols w:space="720"/>
          <w:noEndnote/>
          <w:docGrid w:linePitch="360"/>
        </w:sectPr>
      </w:pPr>
      <w:r>
        <w:rPr>
          <w:color w:val="70AC46"/>
        </w:rPr>
        <w:t xml:space="preserve">Ч </w:t>
      </w:r>
      <w:r>
        <w:t xml:space="preserve">Выручка - 1082398 </w:t>
      </w:r>
      <w:r>
        <w:rPr>
          <w:color w:val="FEBF00"/>
        </w:rPr>
        <w:t>Ч</w:t>
      </w:r>
      <w:proofErr w:type="gramStart"/>
      <w:r>
        <w:rPr>
          <w:color w:val="FEBF00"/>
        </w:rPr>
        <w:t xml:space="preserve"> </w:t>
      </w:r>
      <w:r>
        <w:t>П</w:t>
      </w:r>
      <w:proofErr w:type="gramEnd"/>
      <w:r>
        <w:t>рочие доходы - 565105</w:t>
      </w:r>
    </w:p>
    <w:p w:rsidR="00AA0D00" w:rsidRDefault="00AA0D00">
      <w:pPr>
        <w:spacing w:line="179" w:lineRule="exact"/>
        <w:rPr>
          <w:sz w:val="14"/>
          <w:szCs w:val="14"/>
        </w:rPr>
      </w:pPr>
    </w:p>
    <w:p w:rsidR="00AA0D00" w:rsidRDefault="00AA0D00">
      <w:pPr>
        <w:spacing w:line="1" w:lineRule="exact"/>
        <w:sectPr w:rsidR="00AA0D00">
          <w:type w:val="continuous"/>
          <w:pgSz w:w="12142" w:h="17375"/>
          <w:pgMar w:top="168" w:right="0" w:bottom="168" w:left="0" w:header="0" w:footer="3" w:gutter="0"/>
          <w:cols w:space="720"/>
          <w:noEndnote/>
          <w:docGrid w:linePitch="360"/>
        </w:sectPr>
      </w:pPr>
    </w:p>
    <w:p w:rsidR="00AA0D00" w:rsidRDefault="006F0D73">
      <w:pPr>
        <w:pStyle w:val="22"/>
        <w:keepNext/>
        <w:keepLines/>
        <w:framePr w:w="648" w:h="269" w:wrap="none" w:vAnchor="text" w:hAnchor="page" w:x="682" w:y="4311"/>
        <w:shd w:val="clear" w:color="auto" w:fill="auto"/>
        <w:spacing w:after="0"/>
      </w:pPr>
      <w:bookmarkStart w:id="2" w:name="bookmark2"/>
      <w:bookmarkStart w:id="3" w:name="bookmark3"/>
      <w:r>
        <w:t>2022г.</w:t>
      </w:r>
      <w:bookmarkEnd w:id="2"/>
      <w:bookmarkEnd w:id="3"/>
    </w:p>
    <w:p w:rsidR="00AA0D00" w:rsidRDefault="006F0D73">
      <w:pPr>
        <w:pStyle w:val="11"/>
        <w:keepNext/>
        <w:keepLines/>
        <w:framePr w:w="2875" w:h="350" w:wrap="none" w:vAnchor="text" w:hAnchor="page" w:x="4661" w:y="4839"/>
        <w:shd w:val="clear" w:color="auto" w:fill="auto"/>
        <w:ind w:left="0"/>
      </w:pPr>
      <w:bookmarkStart w:id="4" w:name="bookmark4"/>
      <w:bookmarkStart w:id="5" w:name="bookmark5"/>
      <w:r>
        <w:t xml:space="preserve">Показатели НБО </w:t>
      </w:r>
      <w:proofErr w:type="spellStart"/>
      <w:proofErr w:type="gramStart"/>
      <w:r>
        <w:t>тыс</w:t>
      </w:r>
      <w:proofErr w:type="spellEnd"/>
      <w:proofErr w:type="gramEnd"/>
      <w:r>
        <w:t>,₽</w:t>
      </w:r>
      <w:bookmarkEnd w:id="4"/>
      <w:bookmarkEnd w:id="5"/>
    </w:p>
    <w:p w:rsidR="00AA0D00" w:rsidRDefault="006F0D73">
      <w:pPr>
        <w:pStyle w:val="a9"/>
        <w:framePr w:w="3792" w:h="226" w:wrap="none" w:vAnchor="text" w:hAnchor="page" w:x="869" w:y="5214"/>
        <w:shd w:val="clear" w:color="auto" w:fill="auto"/>
      </w:pPr>
      <w:r>
        <w:rPr>
          <w:color w:val="70AC46"/>
        </w:rPr>
        <w:t xml:space="preserve">Ч </w:t>
      </w:r>
      <w:r>
        <w:t xml:space="preserve">Выручка - 1575536 </w:t>
      </w:r>
      <w:r>
        <w:rPr>
          <w:color w:val="FEBF00"/>
        </w:rPr>
        <w:t>Ч</w:t>
      </w:r>
      <w:proofErr w:type="gramStart"/>
      <w:r>
        <w:rPr>
          <w:color w:val="FEBF00"/>
        </w:rPr>
        <w:t xml:space="preserve"> </w:t>
      </w:r>
      <w:r>
        <w:t>П</w:t>
      </w:r>
      <w:proofErr w:type="gramEnd"/>
      <w:r>
        <w:t xml:space="preserve">рочие доходы - </w:t>
      </w:r>
      <w:r>
        <w:t>397204</w:t>
      </w:r>
    </w:p>
    <w:p w:rsidR="00AA0D00" w:rsidRDefault="006F0D73">
      <w:pPr>
        <w:spacing w:line="360" w:lineRule="exact"/>
      </w:pPr>
      <w:r>
        <w:rPr>
          <w:noProof/>
          <w:lang w:bidi="ar-SA"/>
        </w:rPr>
        <w:lastRenderedPageBreak/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2760980</wp:posOffset>
            </wp:positionH>
            <wp:positionV relativeFrom="paragraph">
              <wp:posOffset>12700</wp:posOffset>
            </wp:positionV>
            <wp:extent cx="2188210" cy="2188210"/>
            <wp:effectExtent l="0" t="0" r="0" b="0"/>
            <wp:wrapNone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1882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line="360" w:lineRule="exact"/>
      </w:pPr>
    </w:p>
    <w:p w:rsidR="00AA0D00" w:rsidRDefault="00AA0D00">
      <w:pPr>
        <w:spacing w:after="436" w:line="1" w:lineRule="exact"/>
      </w:pPr>
    </w:p>
    <w:p w:rsidR="00AA0D00" w:rsidRDefault="00AA0D00">
      <w:pPr>
        <w:spacing w:line="1" w:lineRule="exact"/>
        <w:sectPr w:rsidR="00AA0D00">
          <w:type w:val="continuous"/>
          <w:pgSz w:w="12142" w:h="17375"/>
          <w:pgMar w:top="168" w:right="119" w:bottom="168" w:left="119" w:header="0" w:footer="3" w:gutter="0"/>
          <w:cols w:space="720"/>
          <w:noEndnote/>
          <w:docGrid w:linePitch="360"/>
        </w:sectPr>
      </w:pPr>
    </w:p>
    <w:p w:rsidR="00AA0D00" w:rsidRDefault="006F0D73">
      <w:pPr>
        <w:pStyle w:val="1"/>
        <w:shd w:val="clear" w:color="auto" w:fill="auto"/>
        <w:spacing w:after="280"/>
      </w:pPr>
      <w:r>
        <w:rPr>
          <w:b/>
          <w:bCs/>
        </w:rPr>
        <w:lastRenderedPageBreak/>
        <w:t>2023г.</w:t>
      </w:r>
    </w:p>
    <w:p w:rsidR="00AA0D00" w:rsidRDefault="006F0D73">
      <w:pPr>
        <w:pStyle w:val="11"/>
        <w:keepNext/>
        <w:keepLines/>
        <w:shd w:val="clear" w:color="auto" w:fill="auto"/>
        <w:ind w:left="0"/>
        <w:jc w:val="center"/>
      </w:pPr>
      <w:bookmarkStart w:id="6" w:name="bookmark6"/>
      <w:bookmarkStart w:id="7" w:name="bookmark7"/>
      <w:r>
        <w:t xml:space="preserve">Показатели НБО </w:t>
      </w:r>
      <w:proofErr w:type="spellStart"/>
      <w:proofErr w:type="gramStart"/>
      <w:r>
        <w:t>тыс</w:t>
      </w:r>
      <w:proofErr w:type="spellEnd"/>
      <w:proofErr w:type="gramEnd"/>
      <w:r>
        <w:t>,₽</w:t>
      </w:r>
      <w:bookmarkEnd w:id="6"/>
      <w:bookmarkEnd w:id="7"/>
    </w:p>
    <w:p w:rsidR="00AA0D00" w:rsidRDefault="006F0D73">
      <w:pPr>
        <w:pStyle w:val="20"/>
        <w:shd w:val="clear" w:color="auto" w:fill="auto"/>
        <w:spacing w:after="280"/>
        <w:ind w:left="0"/>
      </w:pPr>
      <w:r>
        <w:rPr>
          <w:color w:val="70AC46"/>
        </w:rPr>
        <w:t xml:space="preserve">\ </w:t>
      </w:r>
      <w:r>
        <w:t xml:space="preserve">Выручка - 1149869 </w:t>
      </w:r>
      <w:r>
        <w:rPr>
          <w:color w:val="FEBF00"/>
        </w:rPr>
        <w:t>Ч</w:t>
      </w:r>
      <w:proofErr w:type="gramStart"/>
      <w:r>
        <w:rPr>
          <w:color w:val="FEBF00"/>
        </w:rPr>
        <w:t xml:space="preserve"> </w:t>
      </w:r>
      <w:r>
        <w:t>П</w:t>
      </w:r>
      <w:proofErr w:type="gramEnd"/>
      <w:r>
        <w:t>рочие доходы - 32824</w:t>
      </w:r>
    </w:p>
    <w:p w:rsidR="00AA0D00" w:rsidRDefault="006F0D73">
      <w:pPr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176145" cy="2176145"/>
            <wp:effectExtent l="0" t="0" r="0" b="0"/>
            <wp:docPr id="15" name="Picut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17614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00" w:rsidRDefault="00AA0D00">
      <w:pPr>
        <w:spacing w:after="1339" w:line="1" w:lineRule="exact"/>
      </w:pPr>
    </w:p>
    <w:p w:rsidR="00AA0D00" w:rsidRDefault="00AA0D00">
      <w:pPr>
        <w:spacing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6"/>
        <w:gridCol w:w="1589"/>
        <w:gridCol w:w="1584"/>
        <w:gridCol w:w="1589"/>
        <w:gridCol w:w="1598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Наименование показателя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2021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2022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2023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107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Показатели бухгалтерской отчетности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Выручка (нетто) от </w:t>
            </w:r>
            <w:r>
              <w:t>продажи товаров, продукции, работ, услуг (за минусом налога на добавленную стоимость, акцизов и аналогичных обязательных платежей)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1 082 398,0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1 575 536,0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1 149 869,0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Краткосрочные обязательства на конец отчетного периода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111 275,0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192 098,0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190 123,0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Долгосрочные обязательства на конец отчетного периода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60"/>
            </w:pPr>
            <w:r>
              <w:t>679,0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Баланс на конец отчетного периода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126 876,0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252 006,0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289 329,0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Дебиторская задолженность на конец отчетного периода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84 916,0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178 886,0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136 843,0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Запасы на конец года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16 434,0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28 500,0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52 006,0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Запасы на начало года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560"/>
            </w:pPr>
            <w:r>
              <w:t>104,0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460"/>
              <w:jc w:val="both"/>
            </w:pPr>
            <w:r>
              <w:t>16 434,0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28 500,0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Основные средства на конец года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20 742,0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460"/>
              <w:jc w:val="both"/>
            </w:pPr>
            <w:r>
              <w:t>18 737,0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26 858,0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Прибыль (убыток) до налогообложения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14 829,0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460"/>
              <w:jc w:val="both"/>
            </w:pPr>
            <w:r>
              <w:t>56 390,0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49 165,0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Прочие расходы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566 731,0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402 630,0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 xml:space="preserve">33 </w:t>
            </w:r>
            <w:r>
              <w:t>385,0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Коммерческие расходы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306 047,0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395 133,0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296 849,0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Себестоимость продаж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759 719,0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1 118 587,0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803 294,0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Прочие доходы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565 105,0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397 204,0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32 824,0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Проценты к уплате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60"/>
            </w:pPr>
            <w:r>
              <w:t>177,0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Основные средства на начало года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10 442,0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 xml:space="preserve">20 </w:t>
            </w:r>
            <w:r>
              <w:t>742,0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60"/>
              <w:jc w:val="both"/>
            </w:pPr>
            <w:r>
              <w:t>18 737,0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107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НДС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Налоговая база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2 791,7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61,5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proofErr w:type="spellStart"/>
            <w:r>
              <w:t>Декл</w:t>
            </w:r>
            <w:proofErr w:type="spellEnd"/>
            <w:r>
              <w:t>. по НДС Раздел 3 сумма строк 010, 020,</w:t>
            </w:r>
          </w:p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030, 040, 050, 105, 106, 107, 108, 109 по графе 3 (без СМР)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</w:pPr>
            <w:r>
              <w:t>1 082 644,8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1 579 872,3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1 150 007,8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580 701,5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Вычеты всего (по внутреннему рынку)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 xml:space="preserve">95 </w:t>
            </w:r>
            <w:r>
              <w:t>281,1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136 996,3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99 856,8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51 669,5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Общая сумма НДС, исчисленная с учетом восстановленных сумм налога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108 517,0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80"/>
              <w:jc w:val="both"/>
            </w:pPr>
            <w:r>
              <w:t>159 150,1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115 245,5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58 070,2</w:t>
            </w:r>
          </w:p>
        </w:tc>
      </w:tr>
    </w:tbl>
    <w:p w:rsidR="00AA0D00" w:rsidRDefault="006F0D73">
      <w:pPr>
        <w:spacing w:line="1" w:lineRule="exact"/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6"/>
        <w:gridCol w:w="1589"/>
        <w:gridCol w:w="1584"/>
        <w:gridCol w:w="1589"/>
        <w:gridCol w:w="1598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107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lastRenderedPageBreak/>
              <w:t>Прибыль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Доходы от реализации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40"/>
            </w:pPr>
            <w:r>
              <w:t>1 082 642,5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40"/>
              <w:jc w:val="both"/>
            </w:pPr>
            <w:r>
              <w:t>1 578 327,5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1 149 930,8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580 701,5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Внереализационные доходы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400"/>
            </w:pPr>
            <w:r>
              <w:t>565 104,8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80"/>
            </w:pPr>
            <w:r>
              <w:t>394 378,5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32 758,8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230,6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Расходы, уменьшающие сумму доходов от реализации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40"/>
            </w:pPr>
            <w:r>
              <w:t>1 066 180,7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40"/>
              <w:jc w:val="both"/>
            </w:pPr>
            <w:r>
              <w:t>1 517 082,5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1 100 088,2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556 127,4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Внереализационные расходы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400"/>
            </w:pPr>
            <w:r>
              <w:t>566 866,2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399 174,2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33 380,7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75,4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Убытки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680"/>
              <w:jc w:val="both"/>
            </w:pPr>
            <w:r>
              <w:t>0,0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500"/>
              <w:jc w:val="both"/>
            </w:pPr>
            <w:r>
              <w:t>1 602,6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Признак налогоплательщика (код)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680"/>
              <w:jc w:val="both"/>
            </w:pPr>
            <w:r>
              <w:t>1,0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Выручка от реализации амортизируемого имущества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80"/>
              <w:jc w:val="both"/>
            </w:pPr>
            <w:r>
              <w:t>0,0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00"/>
              <w:jc w:val="both"/>
            </w:pPr>
            <w:r>
              <w:t>2 791,7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Сумма амортизации за отчетный (налоговый) период, начисленная линейным методом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20"/>
            </w:pPr>
            <w:r>
              <w:t>1 697,0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00"/>
              <w:jc w:val="both"/>
            </w:pPr>
            <w:r>
              <w:t>2 496,6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2 503,7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1 687,7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Убытки от реализации амортизируемого имущества (без учета объектов, </w:t>
            </w:r>
            <w:r>
              <w:t>реализованных с прибылью)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80"/>
              <w:jc w:val="both"/>
            </w:pPr>
            <w:r>
              <w:t>0,0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00"/>
              <w:jc w:val="both"/>
            </w:pPr>
            <w:r>
              <w:t>1 602,6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Выручка от реализации покупных товаров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40"/>
            </w:pPr>
            <w:r>
              <w:t>1 082 642,5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40"/>
              <w:jc w:val="both"/>
            </w:pPr>
            <w:r>
              <w:t>1 575 535,8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1 149 869,2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580 701,5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Стоимость реализованных покупных товаров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400"/>
            </w:pPr>
            <w:r>
              <w:t>759 889,6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340"/>
              <w:jc w:val="both"/>
            </w:pPr>
            <w:r>
              <w:t>1 037 064,3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703 483,8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319 512,7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Выручка от реализации прочего имущества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680"/>
              <w:jc w:val="both"/>
            </w:pPr>
            <w:r>
              <w:t>0,0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61,5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Убытки, приравниваемые к внереализационным расходам - всего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80"/>
              <w:jc w:val="both"/>
            </w:pPr>
            <w:r>
              <w:t>0,0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334,0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40,0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107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Страховые взносы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Сумма страховых взносов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449,7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722,0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</w:t>
            </w:r>
          </w:p>
        </w:tc>
      </w:tr>
    </w:tbl>
    <w:p w:rsidR="00AA0D00" w:rsidRDefault="00AA0D00">
      <w:pPr>
        <w:spacing w:after="639" w:line="1" w:lineRule="exact"/>
      </w:pPr>
    </w:p>
    <w:p w:rsidR="00AA0D00" w:rsidRDefault="006F0D73">
      <w:pPr>
        <w:pStyle w:val="1"/>
        <w:shd w:val="clear" w:color="auto" w:fill="auto"/>
        <w:spacing w:after="100"/>
      </w:pPr>
      <w:r>
        <w:rPr>
          <w:b/>
          <w:bCs/>
        </w:rPr>
        <w:t>Начисления/Уплата по налогам</w:t>
      </w:r>
    </w:p>
    <w:p w:rsidR="00AA0D00" w:rsidRDefault="006F0D73">
      <w:pPr>
        <w:pStyle w:val="1"/>
        <w:shd w:val="clear" w:color="auto" w:fill="auto"/>
        <w:spacing w:after="380"/>
      </w:pPr>
      <w:r>
        <w:rPr>
          <w:b/>
          <w:bCs/>
        </w:rPr>
        <w:t xml:space="preserve">Данные по уплаченным налогам отображены без учета «зачтенных </w:t>
      </w:r>
      <w:r>
        <w:rPr>
          <w:b/>
          <w:bCs/>
        </w:rPr>
        <w:t>сумм». Более детальный анализ просьба проводить в КРСБ</w:t>
      </w:r>
    </w:p>
    <w:p w:rsidR="00AA0D00" w:rsidRDefault="006F0D73">
      <w:pPr>
        <w:pStyle w:val="22"/>
        <w:keepNext/>
        <w:keepLines/>
        <w:shd w:val="clear" w:color="auto" w:fill="auto"/>
        <w:spacing w:after="840"/>
      </w:pPr>
      <w:bookmarkStart w:id="8" w:name="bookmark8"/>
      <w:bookmarkStart w:id="9" w:name="bookmark9"/>
      <w:r>
        <w:t>2021г.</w:t>
      </w:r>
      <w:bookmarkEnd w:id="8"/>
      <w:bookmarkEnd w:id="9"/>
    </w:p>
    <w:p w:rsidR="00AA0D00" w:rsidRDefault="006F0D73">
      <w:pPr>
        <w:pStyle w:val="20"/>
        <w:pBdr>
          <w:top w:val="single" w:sz="4" w:space="0" w:color="auto"/>
          <w:bottom w:val="single" w:sz="4" w:space="0" w:color="auto"/>
        </w:pBdr>
        <w:shd w:val="clear" w:color="auto" w:fill="auto"/>
        <w:spacing w:after="0"/>
        <w:ind w:left="2900" w:firstLine="0"/>
      </w:pPr>
      <w:r>
        <w:rPr>
          <w:color w:val="5A9BD5"/>
        </w:rPr>
        <w:t xml:space="preserve">■ </w:t>
      </w:r>
      <w:r>
        <w:t>Уплачено</w:t>
      </w:r>
      <w:proofErr w:type="gramStart"/>
      <w:r>
        <w:t xml:space="preserve"> </w:t>
      </w:r>
      <w:r>
        <w:rPr>
          <w:color w:val="ED7C30"/>
        </w:rPr>
        <w:t>И</w:t>
      </w:r>
      <w:proofErr w:type="gramEnd"/>
      <w:r>
        <w:rPr>
          <w:color w:val="ED7C30"/>
        </w:rPr>
        <w:t xml:space="preserve"> </w:t>
      </w:r>
      <w:r>
        <w:t>Начислено</w:t>
      </w:r>
    </w:p>
    <w:p w:rsidR="00AA0D00" w:rsidRDefault="006F0D73">
      <w:pPr>
        <w:spacing w:line="1" w:lineRule="exact"/>
      </w:pPr>
      <w:r>
        <w:rPr>
          <w:noProof/>
          <w:lang w:bidi="ar-SA"/>
        </w:rPr>
        <mc:AlternateContent>
          <mc:Choice Requires="wps">
            <w:drawing>
              <wp:anchor distT="759460" distB="2194560" distL="0" distR="0" simplePos="0" relativeHeight="125829378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ragraph">
                  <wp:posOffset>759460</wp:posOffset>
                </wp:positionV>
                <wp:extent cx="216535" cy="146050"/>
                <wp:effectExtent l="0" t="0" r="0" b="0"/>
                <wp:wrapTopAndBottom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6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A0D00" w:rsidRDefault="006F0D73">
                            <w:pPr>
                              <w:pStyle w:val="30"/>
                              <w:shd w:val="clear" w:color="auto" w:fill="auto"/>
                            </w:pPr>
                            <w:r>
                              <w:t>НДС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41.299999999999997pt;margin-top:59.799999999999997pt;width:17.050000000000001pt;height:11.5pt;z-index:-125829375;mso-wrap-distance-left:0;mso-wrap-distance-top:59.799999999999997pt;mso-wrap-distance-right:0;mso-wrap-distance-bottom:172.80000000000001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НДС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1896110" distB="1054735" distL="0" distR="0" simplePos="0" relativeHeight="125829380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1896110</wp:posOffset>
                </wp:positionV>
                <wp:extent cx="411480" cy="149225"/>
                <wp:effectExtent l="0" t="0" r="0" b="0"/>
                <wp:wrapTopAndBottom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4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A0D00" w:rsidRDefault="006F0D73">
                            <w:pPr>
                              <w:pStyle w:val="30"/>
                              <w:shd w:val="clear" w:color="auto" w:fill="auto"/>
                            </w:pPr>
                            <w:r>
                              <w:t>Прибыль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44" type="#_x0000_t202" style="position:absolute;margin-left:41.049999999999997pt;margin-top:149.30000000000001pt;width:32.399999999999999pt;height:11.75pt;z-index:-125829373;mso-wrap-distance-left:0;mso-wrap-distance-top:149.30000000000001pt;mso-wrap-distance-right:0;mso-wrap-distance-bottom:83.049999999999997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Прибыль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w:drawing>
          <wp:anchor distT="317500" distB="0" distL="0" distR="295910" simplePos="0" relativeHeight="125829382" behindDoc="0" locked="0" layoutInCell="1" allowOverlap="1">
            <wp:simplePos x="0" y="0"/>
            <wp:positionH relativeFrom="page">
              <wp:posOffset>2103120</wp:posOffset>
            </wp:positionH>
            <wp:positionV relativeFrom="paragraph">
              <wp:posOffset>317500</wp:posOffset>
            </wp:positionV>
            <wp:extent cx="4657090" cy="2785745"/>
            <wp:effectExtent l="0" t="0" r="0" b="0"/>
            <wp:wrapTopAndBottom/>
            <wp:docPr id="20" name="Shap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65709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6778625</wp:posOffset>
                </wp:positionH>
                <wp:positionV relativeFrom="paragraph">
                  <wp:posOffset>515620</wp:posOffset>
                </wp:positionV>
                <wp:extent cx="277495" cy="125095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125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A0D00" w:rsidRDefault="006F0D73">
                            <w:pPr>
                              <w:pStyle w:val="a9"/>
                              <w:shd w:val="clear" w:color="auto" w:fill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A5A5A"/>
                                <w:sz w:val="14"/>
                                <w:szCs w:val="14"/>
                              </w:rPr>
                              <w:t>32038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48" type="#_x0000_t202" style="position:absolute;margin-left:533.75pt;margin-top:40.600000000000001pt;width:21.850000000000001pt;height:9.8499999999999996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5A5A5A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ru-RU" w:eastAsia="ru-RU" w:bidi="ru-RU"/>
                        </w:rPr>
                        <w:t>32038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6778625</wp:posOffset>
                </wp:positionH>
                <wp:positionV relativeFrom="paragraph">
                  <wp:posOffset>1018540</wp:posOffset>
                </wp:positionV>
                <wp:extent cx="277495" cy="125095"/>
                <wp:effectExtent l="0" t="0" r="0" b="0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125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A0D00" w:rsidRDefault="006F0D73">
                            <w:pPr>
                              <w:pStyle w:val="a9"/>
                              <w:shd w:val="clear" w:color="auto" w:fill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A5A5A"/>
                                <w:sz w:val="14"/>
                                <w:szCs w:val="14"/>
                              </w:rPr>
                              <w:t>32038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50" type="#_x0000_t202" style="position:absolute;margin-left:533.75pt;margin-top:80.200000000000003pt;width:21.850000000000001pt;height:9.8499999999999996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5A5A5A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ru-RU" w:eastAsia="ru-RU" w:bidi="ru-RU"/>
                        </w:rPr>
                        <w:t>32038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6"/>
        <w:gridCol w:w="2040"/>
        <w:gridCol w:w="2040"/>
        <w:gridCol w:w="1939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lastRenderedPageBreak/>
              <w:t>Налоги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spacing w:line="286" w:lineRule="auto"/>
              <w:jc w:val="center"/>
            </w:pPr>
            <w:r>
              <w:rPr>
                <w:b/>
                <w:bCs/>
              </w:rPr>
              <w:t>Начислено, тыс. руб.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spacing w:line="286" w:lineRule="auto"/>
              <w:jc w:val="center"/>
            </w:pPr>
            <w:r>
              <w:rPr>
                <w:b/>
                <w:bCs/>
              </w:rPr>
              <w:t>Уменьшено, тыс. руб.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spacing w:line="276" w:lineRule="auto"/>
              <w:jc w:val="center"/>
            </w:pPr>
            <w:r>
              <w:rPr>
                <w:b/>
                <w:bCs/>
              </w:rPr>
              <w:t>Уплачено, тыс. руб.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налог на прибыль организаций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3926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Налог на прибыль организаций, </w:t>
            </w:r>
            <w:r>
              <w:t xml:space="preserve">кроме налога, уплаченного налогоплательщиками, осуществляющими деятельность по производству </w:t>
            </w:r>
            <w:proofErr w:type="spellStart"/>
            <w:r>
              <w:t>сжиж</w:t>
            </w:r>
            <w:proofErr w:type="gramStart"/>
            <w:r>
              <w:t>.п</w:t>
            </w:r>
            <w:proofErr w:type="gramEnd"/>
            <w:r>
              <w:t>риродного</w:t>
            </w:r>
            <w:proofErr w:type="spellEnd"/>
            <w:r>
              <w:t xml:space="preserve"> газа и до 31.12.2022 включительно осуществившими экспорт хотя бы одной партии </w:t>
            </w:r>
            <w:proofErr w:type="spellStart"/>
            <w:r>
              <w:t>сжиж.природного</w:t>
            </w:r>
            <w:proofErr w:type="spellEnd"/>
            <w:r>
              <w:t xml:space="preserve"> газа на основании лицензии на осуществление исключител</w:t>
            </w:r>
            <w:r>
              <w:t xml:space="preserve">ьного права на экспорт газа (за исключением налога, уплаченного НП, которые до 01.01.2023 являлись участниками консолидированной группы налогоплательщиков), зачисляемый в </w:t>
            </w:r>
            <w:proofErr w:type="spellStart"/>
            <w:r>
              <w:t>бюдж.субъектов</w:t>
            </w:r>
            <w:proofErr w:type="spellEnd"/>
            <w:r>
              <w:t xml:space="preserve"> РФ (сумма платежа (перерасчеты, недоимка и задолженность по </w:t>
            </w:r>
            <w:proofErr w:type="spellStart"/>
            <w:r>
              <w:t>соответств</w:t>
            </w:r>
            <w:proofErr w:type="gramStart"/>
            <w:r>
              <w:t>.п</w:t>
            </w:r>
            <w:proofErr w:type="gramEnd"/>
            <w:r>
              <w:t>латежу</w:t>
            </w:r>
            <w:proofErr w:type="spellEnd"/>
            <w:r>
              <w:t>, в том числе по отмененному)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</w:pPr>
            <w:r>
              <w:t>2 499,07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1000"/>
              <w:jc w:val="both"/>
            </w:pPr>
            <w: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2 124,408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3931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Налог на прибыль организаций кроме налога, уплаченного налогоплательщиками, осуществляющими деятельность по производству </w:t>
            </w:r>
            <w:proofErr w:type="spellStart"/>
            <w:r>
              <w:t>сжиж</w:t>
            </w:r>
            <w:proofErr w:type="gramStart"/>
            <w:r>
              <w:t>.п</w:t>
            </w:r>
            <w:proofErr w:type="gramEnd"/>
            <w:r>
              <w:t>риродного</w:t>
            </w:r>
            <w:proofErr w:type="spellEnd"/>
            <w:r>
              <w:t xml:space="preserve"> газа и до 31.12.2022 включительно осуществившими экспорт </w:t>
            </w:r>
            <w:r>
              <w:t xml:space="preserve">хотя бы одной партии </w:t>
            </w:r>
            <w:proofErr w:type="spellStart"/>
            <w:r>
              <w:t>сжиж.природного</w:t>
            </w:r>
            <w:proofErr w:type="spellEnd"/>
            <w:r>
              <w:t xml:space="preserve"> газа на основании лицензии на осуществление исключительного права на экспорт газа (за исключением налога, уплаченного НП, которые до 01.01.2023 являлись участниками консолидированной группы налогоплательщиков), зачисляе</w:t>
            </w:r>
            <w:r>
              <w:t xml:space="preserve">мый в </w:t>
            </w:r>
            <w:proofErr w:type="spellStart"/>
            <w:r>
              <w:t>фед.бюджет</w:t>
            </w:r>
            <w:proofErr w:type="spellEnd"/>
            <w:r>
              <w:t xml:space="preserve"> (сумма платежа (перерасчеты, недоимка и задолженность по </w:t>
            </w:r>
            <w:proofErr w:type="spellStart"/>
            <w:r>
              <w:t>соответств</w:t>
            </w:r>
            <w:proofErr w:type="gramStart"/>
            <w:r>
              <w:t>.п</w:t>
            </w:r>
            <w:proofErr w:type="gramEnd"/>
            <w:r>
              <w:t>латежу</w:t>
            </w:r>
            <w:proofErr w:type="spellEnd"/>
            <w:r>
              <w:t>, в том числе по отмененному)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</w:pPr>
            <w:r>
              <w:t>441,012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1000"/>
              <w:jc w:val="both"/>
            </w:pPr>
            <w: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374,895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налог на доходы физических лиц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472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proofErr w:type="gramStart"/>
            <w:r>
              <w:t xml:space="preserve">Налог на доходы физических лиц с доходов, источником которых является налоговый </w:t>
            </w:r>
            <w:r>
              <w:t>агент, за исключением доходов, в отношении которых исчисление и уплата налога осуществляются в соответствии со статьями 227, 227.1 и 228 Налогового кодекса Российской Федерации, а также доходов от долевого участия в организации, полученных физическим лицом</w:t>
            </w:r>
            <w:r>
              <w:t xml:space="preserve"> - налоговым резидентом Российской Федерации в виде дивидендов</w:t>
            </w:r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660"/>
            </w:pPr>
            <w:r>
              <w:t>251,272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1000"/>
              <w:jc w:val="both"/>
            </w:pPr>
            <w: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257,559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транспортный налог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Транспортный налог с организаций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0,097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ind w:firstLine="1000"/>
              <w:jc w:val="both"/>
            </w:pPr>
            <w: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налог на добавленную стоимость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Налог на добавленную стоимость на товары (работы, услуги), реализуемые на </w:t>
            </w:r>
            <w:r>
              <w:t>территории Российской Федерации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13 235,949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1000"/>
              <w:jc w:val="both"/>
            </w:pPr>
            <w: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13 235,95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Налог на добавленную стоимость на товары, ввозимые на территорию Российской Федерации.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18 802,408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1000"/>
              <w:jc w:val="both"/>
            </w:pPr>
            <w: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18 802,408</w:t>
            </w:r>
          </w:p>
        </w:tc>
      </w:tr>
    </w:tbl>
    <w:p w:rsidR="00AA0D00" w:rsidRDefault="00AA0D00">
      <w:pPr>
        <w:sectPr w:rsidR="00AA0D00">
          <w:pgSz w:w="12142" w:h="17375"/>
          <w:pgMar w:top="857" w:right="674" w:bottom="1284" w:left="677" w:header="0" w:footer="3" w:gutter="0"/>
          <w:cols w:space="720"/>
          <w:noEndnote/>
          <w:docGrid w:linePitch="360"/>
        </w:sectPr>
      </w:pPr>
    </w:p>
    <w:p w:rsidR="00AA0D00" w:rsidRDefault="006F0D73">
      <w:pPr>
        <w:pStyle w:val="22"/>
        <w:keepNext/>
        <w:keepLines/>
        <w:shd w:val="clear" w:color="auto" w:fill="auto"/>
        <w:spacing w:after="0"/>
      </w:pPr>
      <w:bookmarkStart w:id="10" w:name="bookmark10"/>
      <w:bookmarkStart w:id="11" w:name="bookmark11"/>
      <w:r>
        <w:lastRenderedPageBreak/>
        <w:t>2022г.</w:t>
      </w:r>
      <w:bookmarkEnd w:id="10"/>
      <w:bookmarkEnd w:id="11"/>
    </w:p>
    <w:p w:rsidR="00AA0D00" w:rsidRDefault="006F0D73">
      <w:pPr>
        <w:spacing w:line="1" w:lineRule="exact"/>
        <w:sectPr w:rsidR="00AA0D00">
          <w:pgSz w:w="12142" w:h="17375"/>
          <w:pgMar w:top="854" w:right="676" w:bottom="2867" w:left="681" w:header="0" w:footer="3" w:gutter="0"/>
          <w:cols w:space="720"/>
          <w:noEndnote/>
          <w:docGrid w:linePitch="360"/>
        </w:sectPr>
      </w:pPr>
      <w:r>
        <w:rPr>
          <w:noProof/>
          <w:lang w:bidi="ar-SA"/>
        </w:rPr>
        <mc:AlternateContent>
          <mc:Choice Requires="wps">
            <w:drawing>
              <wp:anchor distT="1412875" distB="2204085" distL="0" distR="0" simplePos="0" relativeHeight="125829383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1412875</wp:posOffset>
                </wp:positionV>
                <wp:extent cx="216535" cy="146050"/>
                <wp:effectExtent l="0" t="0" r="0" b="0"/>
                <wp:wrapTopAndBottom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6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A0D00" w:rsidRDefault="006F0D73">
                            <w:pPr>
                              <w:pStyle w:val="30"/>
                              <w:shd w:val="clear" w:color="auto" w:fill="auto"/>
                            </w:pPr>
                            <w:r>
                              <w:t>НДС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52" type="#_x0000_t202" style="position:absolute;margin-left:41.25pt;margin-top:111.25pt;width:17.050000000000001pt;height:11.5pt;z-index:-125829370;mso-wrap-distance-left:0;mso-wrap-distance-top:111.25pt;mso-wrap-distance-right:0;mso-wrap-distance-bottom:173.55000000000001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НДС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2549525" distB="1064260" distL="0" distR="0" simplePos="0" relativeHeight="125829385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2549525</wp:posOffset>
                </wp:positionV>
                <wp:extent cx="411480" cy="149225"/>
                <wp:effectExtent l="0" t="0" r="0" b="0"/>
                <wp:wrapTopAndBottom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4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A0D00" w:rsidRDefault="006F0D73">
                            <w:pPr>
                              <w:pStyle w:val="30"/>
                              <w:shd w:val="clear" w:color="auto" w:fill="auto"/>
                            </w:pPr>
                            <w:r>
                              <w:t>Прибыль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54" type="#_x0000_t202" style="position:absolute;margin-left:41.pt;margin-top:200.75pt;width:32.399999999999999pt;height:11.75pt;z-index:-125829368;mso-wrap-distance-left:0;mso-wrap-distance-top:200.75pt;mso-wrap-distance-right:0;mso-wrap-distance-bottom:83.799999999999997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Прибыль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w:drawing>
          <wp:anchor distT="342900" distB="0" distL="0" distR="0" simplePos="0" relativeHeight="125829387" behindDoc="0" locked="0" layoutInCell="1" allowOverlap="1">
            <wp:simplePos x="0" y="0"/>
            <wp:positionH relativeFrom="page">
              <wp:posOffset>2102485</wp:posOffset>
            </wp:positionH>
            <wp:positionV relativeFrom="paragraph">
              <wp:posOffset>342900</wp:posOffset>
            </wp:positionV>
            <wp:extent cx="5083810" cy="3420110"/>
            <wp:effectExtent l="0" t="0" r="0" b="0"/>
            <wp:wrapTopAndBottom/>
            <wp:docPr id="30" name="Shap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0838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D00" w:rsidRDefault="00AA0D00">
      <w:pPr>
        <w:spacing w:before="83" w:after="83" w:line="240" w:lineRule="exact"/>
        <w:rPr>
          <w:sz w:val="19"/>
          <w:szCs w:val="19"/>
        </w:rPr>
      </w:pPr>
    </w:p>
    <w:p w:rsidR="00AA0D00" w:rsidRDefault="00AA0D00">
      <w:pPr>
        <w:spacing w:line="1" w:lineRule="exact"/>
        <w:sectPr w:rsidR="00AA0D00">
          <w:type w:val="continuous"/>
          <w:pgSz w:w="12142" w:h="17375"/>
          <w:pgMar w:top="830" w:right="0" w:bottom="673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6"/>
        <w:gridCol w:w="2040"/>
        <w:gridCol w:w="2040"/>
        <w:gridCol w:w="1939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lastRenderedPageBreak/>
              <w:t>Налоги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spacing w:line="276" w:lineRule="auto"/>
              <w:jc w:val="center"/>
            </w:pPr>
            <w:r>
              <w:rPr>
                <w:b/>
                <w:bCs/>
              </w:rPr>
              <w:t>Начислено, тыс. руб.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spacing w:line="276" w:lineRule="auto"/>
              <w:jc w:val="center"/>
            </w:pPr>
            <w:r>
              <w:rPr>
                <w:b/>
                <w:bCs/>
              </w:rPr>
              <w:t>Уменьшено, тыс. руб.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</w:tcPr>
          <w:p w:rsidR="00AA0D00" w:rsidRDefault="006F0D73">
            <w:pPr>
              <w:pStyle w:val="a7"/>
              <w:shd w:val="clear" w:color="auto" w:fill="auto"/>
              <w:spacing w:line="276" w:lineRule="auto"/>
              <w:jc w:val="center"/>
            </w:pPr>
            <w:r>
              <w:rPr>
                <w:b/>
                <w:bCs/>
              </w:rPr>
              <w:t>Уплачено, тыс. руб.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налог на добавленную стоимость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Налог на добавленную стоимость на товары (работы, услуги), реализуемые на территории Российской Федерации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60"/>
            </w:pPr>
            <w:r>
              <w:t>14 068,744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14 068,745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Налог на добавленную стоимость на товары, ввозимые на территорию Российской Федерации.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21 436,985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21 436,985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налог на прибыль организаций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3941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Налог на прибыль организаций, кроме налога, уплаченного налогоплательщиками, осуществляющими деятельность по </w:t>
            </w:r>
            <w:r>
              <w:t xml:space="preserve">производству </w:t>
            </w:r>
            <w:proofErr w:type="spellStart"/>
            <w:r>
              <w:t>сжиж</w:t>
            </w:r>
            <w:proofErr w:type="gramStart"/>
            <w:r>
              <w:t>.п</w:t>
            </w:r>
            <w:proofErr w:type="gramEnd"/>
            <w:r>
              <w:t>риродного</w:t>
            </w:r>
            <w:proofErr w:type="spellEnd"/>
            <w:r>
              <w:t xml:space="preserve"> газа и до 31.12.2022 включительно осуществившими экспорт хотя бы одной партии </w:t>
            </w:r>
            <w:proofErr w:type="spellStart"/>
            <w:r>
              <w:t>сжиж.природного</w:t>
            </w:r>
            <w:proofErr w:type="spellEnd"/>
            <w:r>
              <w:t xml:space="preserve"> газа на основании лицензии на осуществление исключительного права на экспорт газа (за исключением налога, уплаченного НП, которые до </w:t>
            </w:r>
            <w:r>
              <w:t xml:space="preserve">01.01.2023 являлись участниками консолидированной группы налогоплательщиков), зачисляемый в </w:t>
            </w:r>
            <w:proofErr w:type="spellStart"/>
            <w:r>
              <w:t>бюдж.субъектов</w:t>
            </w:r>
            <w:proofErr w:type="spellEnd"/>
            <w:r>
              <w:t xml:space="preserve"> РФ (сумма платежа (перерасчеты, недоимка и задолженность по </w:t>
            </w:r>
            <w:proofErr w:type="spellStart"/>
            <w:r>
              <w:t>соответств</w:t>
            </w:r>
            <w:proofErr w:type="gramStart"/>
            <w:r>
              <w:t>.п</w:t>
            </w:r>
            <w:proofErr w:type="gramEnd"/>
            <w:r>
              <w:t>латежу</w:t>
            </w:r>
            <w:proofErr w:type="spellEnd"/>
            <w:r>
              <w:t>, в том числе по отмененному)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60"/>
            </w:pPr>
            <w:r>
              <w:t>12 191,554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3 631,831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13 945,467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6"/>
        <w:gridCol w:w="2040"/>
        <w:gridCol w:w="2040"/>
        <w:gridCol w:w="1939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3931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lastRenderedPageBreak/>
              <w:t xml:space="preserve">Налог </w:t>
            </w:r>
            <w:r>
              <w:t xml:space="preserve">на прибыль организаций кроме налога, уплаченного налогоплательщиками, осуществляющими деятельность по производству </w:t>
            </w:r>
            <w:proofErr w:type="spellStart"/>
            <w:r>
              <w:t>сжиж</w:t>
            </w:r>
            <w:proofErr w:type="gramStart"/>
            <w:r>
              <w:t>.п</w:t>
            </w:r>
            <w:proofErr w:type="gramEnd"/>
            <w:r>
              <w:t>риродного</w:t>
            </w:r>
            <w:proofErr w:type="spellEnd"/>
            <w:r>
              <w:t xml:space="preserve"> газа и до 31.12.2022 включительно осуществившими экспорт хотя бы одной партии </w:t>
            </w:r>
            <w:proofErr w:type="spellStart"/>
            <w:r>
              <w:t>сжиж.природного</w:t>
            </w:r>
            <w:proofErr w:type="spellEnd"/>
            <w:r>
              <w:t xml:space="preserve"> газа на основании лицензии на о</w:t>
            </w:r>
            <w:r>
              <w:t xml:space="preserve">существление исключительного права на экспорт газа (за исключением налога, уплаченного НП, которые до 01.01.2023 являлись участниками консолидированной группы налогоплательщиков), зачисляемый в </w:t>
            </w:r>
            <w:proofErr w:type="spellStart"/>
            <w:r>
              <w:t>фед.бюджет</w:t>
            </w:r>
            <w:proofErr w:type="spellEnd"/>
            <w:r>
              <w:t xml:space="preserve"> (сумма платежа (перерасчеты, недоимка и задолженнос</w:t>
            </w:r>
            <w:r>
              <w:t xml:space="preserve">ть по </w:t>
            </w:r>
            <w:proofErr w:type="spellStart"/>
            <w:r>
              <w:t>соответств</w:t>
            </w:r>
            <w:proofErr w:type="gramStart"/>
            <w:r>
              <w:t>.п</w:t>
            </w:r>
            <w:proofErr w:type="gramEnd"/>
            <w:r>
              <w:t>латежу</w:t>
            </w:r>
            <w:proofErr w:type="spellEnd"/>
            <w:r>
              <w:t>, в том числе по отмененному)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2 005,428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494,889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2 467,887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налог на доходы физических лиц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482"/>
          <w:jc w:val="center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proofErr w:type="gramStart"/>
            <w:r>
              <w:t>Налог на доходы физических лиц с доходов, источником которых является налоговый агент, за исключением доходов, в отношении которых исчисление</w:t>
            </w:r>
            <w:r>
              <w:t xml:space="preserve"> и уплата налога осуществляются в соответствии со статьями 227, 227.1 и 228 Налогового кодекса Российской Федерации, а также доходов от долевого участия в организации, полученных физическим лицом - налоговым резидентом Российской Федерации в виде дивидендо</w:t>
            </w:r>
            <w:r>
              <w:t>в</w:t>
            </w:r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258,268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355,094</w:t>
            </w:r>
          </w:p>
        </w:tc>
      </w:tr>
    </w:tbl>
    <w:p w:rsidR="00AA0D00" w:rsidRDefault="00AA0D00">
      <w:pPr>
        <w:spacing w:after="359" w:line="1" w:lineRule="exact"/>
      </w:pPr>
    </w:p>
    <w:p w:rsidR="00AA0D00" w:rsidRDefault="006F0D73">
      <w:pPr>
        <w:pStyle w:val="22"/>
        <w:keepNext/>
        <w:keepLines/>
        <w:shd w:val="clear" w:color="auto" w:fill="auto"/>
        <w:spacing w:after="900"/>
      </w:pPr>
      <w:bookmarkStart w:id="12" w:name="bookmark12"/>
      <w:bookmarkStart w:id="13" w:name="bookmark13"/>
      <w:r>
        <w:t>2023г.</w:t>
      </w:r>
      <w:bookmarkEnd w:id="12"/>
      <w:bookmarkEnd w:id="13"/>
    </w:p>
    <w:p w:rsidR="00AA0D00" w:rsidRDefault="006F0D73">
      <w:pPr>
        <w:pStyle w:val="1"/>
        <w:shd w:val="clear" w:color="auto" w:fill="auto"/>
        <w:spacing w:after="780" w:line="360" w:lineRule="auto"/>
      </w:pPr>
      <w:r>
        <w:t xml:space="preserve">"Нет данных за данный год" </w:t>
      </w:r>
      <w:r>
        <w:rPr>
          <w:b/>
          <w:bCs/>
        </w:rPr>
        <w:t>2024г.</w:t>
      </w:r>
    </w:p>
    <w:p w:rsidR="00AA0D00" w:rsidRDefault="006F0D73">
      <w:pPr>
        <w:pStyle w:val="1"/>
        <w:shd w:val="clear" w:color="auto" w:fill="auto"/>
        <w:spacing w:after="140"/>
      </w:pPr>
      <w:r>
        <w:t>"Нет данных за данный год"</w:t>
      </w:r>
    </w:p>
    <w:p w:rsidR="00AA0D00" w:rsidRDefault="006F0D73">
      <w:pPr>
        <w:pStyle w:val="1"/>
        <w:shd w:val="clear" w:color="auto" w:fill="auto"/>
        <w:spacing w:after="0" w:line="470" w:lineRule="auto"/>
      </w:pPr>
      <w:r>
        <w:rPr>
          <w:b/>
          <w:bCs/>
        </w:rPr>
        <w:t xml:space="preserve">Сработавшие риски по </w:t>
      </w:r>
      <w:proofErr w:type="gramStart"/>
      <w:r>
        <w:rPr>
          <w:b/>
          <w:bCs/>
        </w:rPr>
        <w:t>данному</w:t>
      </w:r>
      <w:proofErr w:type="gramEnd"/>
      <w:r>
        <w:rPr>
          <w:b/>
          <w:bCs/>
        </w:rPr>
        <w:t xml:space="preserve"> НП </w:t>
      </w:r>
      <w:r>
        <w:t>"Нет данных"</w:t>
      </w:r>
    </w:p>
    <w:p w:rsidR="00AA0D00" w:rsidRDefault="006F0D73">
      <w:pPr>
        <w:pStyle w:val="1"/>
        <w:shd w:val="clear" w:color="auto" w:fill="auto"/>
        <w:spacing w:after="0" w:line="470" w:lineRule="auto"/>
      </w:pPr>
      <w:r>
        <w:rPr>
          <w:b/>
          <w:bCs/>
        </w:rPr>
        <w:t xml:space="preserve">Список проблемных контрагентов </w:t>
      </w:r>
      <w:r>
        <w:t>"Нет данных"</w:t>
      </w:r>
    </w:p>
    <w:p w:rsidR="00AA0D00" w:rsidRDefault="006F0D73">
      <w:pPr>
        <w:pStyle w:val="1"/>
        <w:shd w:val="clear" w:color="auto" w:fill="auto"/>
        <w:spacing w:after="0" w:line="470" w:lineRule="auto"/>
      </w:pPr>
      <w:r>
        <w:rPr>
          <w:b/>
          <w:bCs/>
        </w:rPr>
        <w:t>Банковские счета</w:t>
      </w:r>
    </w:p>
    <w:p w:rsidR="00AA0D00" w:rsidRDefault="006F0D73">
      <w:pPr>
        <w:pStyle w:val="1"/>
        <w:shd w:val="clear" w:color="auto" w:fill="auto"/>
        <w:spacing w:after="240"/>
      </w:pPr>
      <w:r>
        <w:rPr>
          <w:b/>
          <w:bCs/>
        </w:rPr>
        <w:t>Расчетные счета</w:t>
      </w: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1358"/>
        <w:gridCol w:w="1022"/>
        <w:gridCol w:w="1358"/>
        <w:gridCol w:w="1363"/>
        <w:gridCol w:w="1699"/>
        <w:gridCol w:w="1248"/>
        <w:gridCol w:w="1258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36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rPr>
                <w:b/>
                <w:bCs/>
              </w:rPr>
              <w:lastRenderedPageBreak/>
              <w:t>Номер счета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Валюта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открытия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 xml:space="preserve">Дата </w:t>
            </w:r>
            <w:r>
              <w:rPr>
                <w:b/>
                <w:bCs/>
              </w:rPr>
              <w:t>закрытия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Информация о действующих решениях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 xml:space="preserve">Общая сумма операций по дебету, </w:t>
            </w:r>
            <w:proofErr w:type="spellStart"/>
            <w:r>
              <w:rPr>
                <w:b/>
                <w:bCs/>
              </w:rPr>
              <w:t>руб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Общая сумма операций по кредиту, руб.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421028106559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80043912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16.09.2024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421028102559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80041547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10.09.2024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421038102559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80006167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04.09.2024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421038102559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80005375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>Публичное акционерное общество</w:t>
            </w:r>
            <w:r>
              <w:t xml:space="preserve"> "Сбербанк России",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23.08.2024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407029788550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40098776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EUR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14.10.2015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407028105550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40007798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</w:r>
            <w:r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RUR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23.06.2015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4785797585</w:t>
            </w:r>
          </w:p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,93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140"/>
            </w:pPr>
            <w:r>
              <w:t>185405751,</w:t>
            </w:r>
          </w:p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9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421028104559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80038143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02.09.2024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16.09.2024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1358"/>
        <w:gridCol w:w="1022"/>
        <w:gridCol w:w="1358"/>
        <w:gridCol w:w="1363"/>
        <w:gridCol w:w="1699"/>
        <w:gridCol w:w="1248"/>
        <w:gridCol w:w="1258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98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lastRenderedPageBreak/>
              <w:t>421028109559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80035785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>Публичное акционерное общество "Сбербанк России"</w:t>
            </w:r>
            <w:r>
              <w:t xml:space="preserve">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27.08.2024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10.09.2024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407028100550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00060770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18.05.2021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01.08.2024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421038103550</w:t>
            </w:r>
          </w:p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00125129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</w:r>
            <w:r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01.03.2024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01.04.2024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421028106550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00607225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05.02.2024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01.03.2024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421028101550</w:t>
            </w:r>
          </w:p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00591747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center"/>
            </w:pPr>
            <w:r>
              <w:t xml:space="preserve">Публичное акционерное общество "Сбербанк России", </w:t>
            </w:r>
            <w:proofErr w:type="spellStart"/>
            <w:r>
              <w:t>Северо</w:t>
            </w:r>
            <w:r>
              <w:softHyphen/>
              <w:t>Западный</w:t>
            </w:r>
            <w:proofErr w:type="spellEnd"/>
            <w:r>
              <w:t xml:space="preserve"> </w:t>
            </w:r>
            <w:r>
              <w:t>банк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RUB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16.01.2024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31.01.2024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75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407028103270</w:t>
            </w:r>
          </w:p>
          <w:p w:rsidR="00AA0D00" w:rsidRDefault="006F0D73">
            <w:pPr>
              <w:pStyle w:val="a7"/>
              <w:shd w:val="clear" w:color="auto" w:fill="auto"/>
              <w:ind w:firstLine="320"/>
              <w:jc w:val="both"/>
            </w:pPr>
            <w:r>
              <w:t>60000253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t>Банк ВТБ (публичное акционерное общество), "</w:t>
            </w:r>
            <w:proofErr w:type="gramStart"/>
            <w:r>
              <w:t>Центральны й</w:t>
            </w:r>
            <w:proofErr w:type="gramEnd"/>
            <w:r>
              <w:t>" в г. Москве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  <w:jc w:val="both"/>
            </w:pPr>
            <w:r>
              <w:rPr>
                <w:lang w:val="en-US" w:eastAsia="en-US" w:bidi="en-US"/>
              </w:rPr>
              <w:t>RUR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25.06.2020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15.12.2022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</w:tbl>
    <w:p w:rsidR="00AA0D00" w:rsidRDefault="00AA0D00">
      <w:pPr>
        <w:spacing w:after="419" w:line="1" w:lineRule="exact"/>
      </w:pPr>
    </w:p>
    <w:p w:rsidR="00AA0D00" w:rsidRDefault="006F0D73">
      <w:pPr>
        <w:pStyle w:val="22"/>
        <w:keepNext/>
        <w:keepLines/>
        <w:shd w:val="clear" w:color="auto" w:fill="auto"/>
        <w:spacing w:after="200"/>
      </w:pPr>
      <w:bookmarkStart w:id="14" w:name="bookmark14"/>
      <w:bookmarkStart w:id="15" w:name="bookmark15"/>
      <w:r>
        <w:t>Лицевые счета ФК/ФО</w:t>
      </w:r>
      <w:bookmarkEnd w:id="14"/>
      <w:bookmarkEnd w:id="15"/>
    </w:p>
    <w:p w:rsidR="00AA0D00" w:rsidRDefault="006F0D73">
      <w:pPr>
        <w:pStyle w:val="1"/>
        <w:shd w:val="clear" w:color="auto" w:fill="auto"/>
        <w:spacing w:after="200"/>
      </w:pPr>
      <w:r>
        <w:t>"Нет данных"</w:t>
      </w:r>
    </w:p>
    <w:p w:rsidR="00AA0D00" w:rsidRDefault="006F0D73">
      <w:pPr>
        <w:pStyle w:val="1"/>
        <w:shd w:val="clear" w:color="auto" w:fill="auto"/>
        <w:spacing w:after="200"/>
      </w:pPr>
      <w:r>
        <w:rPr>
          <w:b/>
          <w:bCs/>
        </w:rPr>
        <w:t>Проведённые проверки</w:t>
      </w:r>
    </w:p>
    <w:p w:rsidR="00AA0D00" w:rsidRDefault="006F0D73">
      <w:pPr>
        <w:pStyle w:val="1"/>
        <w:shd w:val="clear" w:color="auto" w:fill="auto"/>
        <w:spacing w:after="200"/>
      </w:pPr>
      <w:r>
        <w:rPr>
          <w:b/>
          <w:bCs/>
        </w:rPr>
        <w:t>Камеральные</w:t>
      </w:r>
    </w:p>
    <w:p w:rsidR="00AA0D00" w:rsidRDefault="006F0D73">
      <w:pPr>
        <w:pStyle w:val="1"/>
        <w:shd w:val="clear" w:color="auto" w:fill="auto"/>
        <w:spacing w:after="200"/>
      </w:pPr>
      <w:r>
        <w:t xml:space="preserve">"По результатам проведенных </w:t>
      </w:r>
      <w:r>
        <w:t>камеральных налоговых проверок за выбранный период нарушения не выявлены или КН</w:t>
      </w:r>
    </w:p>
    <w:p w:rsidR="00AA0D00" w:rsidRDefault="006F0D73">
      <w:pPr>
        <w:pStyle w:val="1"/>
        <w:shd w:val="clear" w:color="auto" w:fill="auto"/>
        <w:spacing w:after="200"/>
      </w:pPr>
      <w:r>
        <w:rPr>
          <w:b/>
          <w:bCs/>
        </w:rPr>
        <w:t>Выездные</w:t>
      </w:r>
    </w:p>
    <w:p w:rsidR="00AA0D00" w:rsidRDefault="006F0D73">
      <w:pPr>
        <w:pStyle w:val="1"/>
        <w:shd w:val="clear" w:color="auto" w:fill="auto"/>
        <w:spacing w:after="200"/>
      </w:pPr>
      <w:r>
        <w:t>"Выездные налоговые проверки не проводились"</w:t>
      </w:r>
    </w:p>
    <w:p w:rsidR="00AA0D00" w:rsidRDefault="006F0D73">
      <w:pPr>
        <w:pStyle w:val="1"/>
        <w:shd w:val="clear" w:color="auto" w:fill="auto"/>
        <w:spacing w:after="200"/>
      </w:pPr>
      <w:r>
        <w:rPr>
          <w:b/>
          <w:bCs/>
        </w:rPr>
        <w:t>Сведения о текущей выездной проверке</w:t>
      </w:r>
    </w:p>
    <w:p w:rsidR="00AA0D00" w:rsidRDefault="006F0D73">
      <w:pPr>
        <w:pStyle w:val="1"/>
        <w:shd w:val="clear" w:color="auto" w:fill="auto"/>
      </w:pPr>
      <w:r>
        <w:t>"ВНП не проводится"</w:t>
      </w:r>
    </w:p>
    <w:p w:rsidR="00AA0D00" w:rsidRDefault="006F0D73">
      <w:pPr>
        <w:pStyle w:val="1"/>
        <w:shd w:val="clear" w:color="auto" w:fill="auto"/>
        <w:spacing w:after="120"/>
      </w:pPr>
      <w:r>
        <w:rPr>
          <w:b/>
          <w:bCs/>
        </w:rPr>
        <w:lastRenderedPageBreak/>
        <w:t>СУР АСК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  <w:gridCol w:w="677"/>
        <w:gridCol w:w="672"/>
        <w:gridCol w:w="672"/>
        <w:gridCol w:w="672"/>
        <w:gridCol w:w="672"/>
        <w:gridCol w:w="672"/>
        <w:gridCol w:w="677"/>
        <w:gridCol w:w="672"/>
        <w:gridCol w:w="677"/>
        <w:gridCol w:w="672"/>
        <w:gridCol w:w="672"/>
        <w:gridCol w:w="672"/>
        <w:gridCol w:w="677"/>
        <w:gridCol w:w="667"/>
        <w:gridCol w:w="686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269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2021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2022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2023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45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1кв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160"/>
            </w:pPr>
            <w:r>
              <w:rPr>
                <w:b/>
                <w:bCs/>
              </w:rPr>
              <w:t>2кв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3кв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4кв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1кв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2кв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3кв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4кв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1кв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2кв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3кв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4кв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1кв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2кв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3кв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4кв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598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*•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rFonts w:ascii="Arial" w:eastAsia="Arial" w:hAnsi="Arial" w:cs="Arial"/>
                <w:color w:val="00B050"/>
                <w:sz w:val="138"/>
                <w:szCs w:val="138"/>
              </w:rPr>
              <w:t>•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color w:val="7F7F7F"/>
                <w:sz w:val="138"/>
                <w:szCs w:val="138"/>
              </w:rPr>
              <w:t>•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  <w:rPr>
                <w:sz w:val="138"/>
                <w:szCs w:val="138"/>
              </w:rPr>
            </w:pPr>
            <w:r>
              <w:rPr>
                <w:color w:val="7F7F7F"/>
                <w:sz w:val="138"/>
                <w:szCs w:val="138"/>
              </w:rPr>
              <w:t>•</w:t>
            </w:r>
          </w:p>
        </w:tc>
      </w:tr>
    </w:tbl>
    <w:p w:rsidR="00AA0D00" w:rsidRDefault="00AA0D00">
      <w:pPr>
        <w:spacing w:after="419" w:line="1" w:lineRule="exact"/>
      </w:pP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Сведения об основных признаках Однодневок и технических компаний</w:t>
      </w:r>
    </w:p>
    <w:p w:rsidR="00AA0D00" w:rsidRDefault="006F0D73">
      <w:pPr>
        <w:pStyle w:val="1"/>
        <w:shd w:val="clear" w:color="auto" w:fill="auto"/>
      </w:pPr>
      <w:r>
        <w:t>"Сведения об основных признаках Однодневок и технических компаний отсутствуют"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Сведения о критериях риска из ППА-отбор</w:t>
      </w:r>
    </w:p>
    <w:p w:rsidR="00AA0D00" w:rsidRDefault="006F0D73">
      <w:pPr>
        <w:pStyle w:val="1"/>
        <w:shd w:val="clear" w:color="auto" w:fill="auto"/>
      </w:pPr>
      <w:r>
        <w:t xml:space="preserve">"Нет </w:t>
      </w:r>
      <w:r>
        <w:t>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Сведения о суммах разрыва по разрывным критериям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Доля вычетов с несформированным источником. Сумма(%)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Сведений о выгодоприобретателях (из ИКН): Налогоплательщик акцептован как выгодоприобретатель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 xml:space="preserve">Информация о </w:t>
      </w:r>
      <w:r>
        <w:rPr>
          <w:b/>
          <w:bCs/>
        </w:rPr>
        <w:t>включении в ППА и включении в план ВНП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Сведения об объектах собственности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Сведения о недвижимом имуществе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a5"/>
        <w:shd w:val="clear" w:color="auto" w:fill="auto"/>
        <w:ind w:left="101"/>
      </w:pPr>
      <w:r>
        <w:rPr>
          <w:b/>
          <w:bCs/>
        </w:rPr>
        <w:t>Сведения о транспортных средствах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9"/>
        <w:gridCol w:w="1474"/>
        <w:gridCol w:w="907"/>
        <w:gridCol w:w="1814"/>
        <w:gridCol w:w="1138"/>
        <w:gridCol w:w="1925"/>
        <w:gridCol w:w="1939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478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Вид объекта собственности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 xml:space="preserve">Марка/модель </w:t>
            </w:r>
            <w:proofErr w:type="spellStart"/>
            <w:proofErr w:type="gramStart"/>
            <w:r>
              <w:rPr>
                <w:b/>
                <w:bCs/>
              </w:rPr>
              <w:t>транспортног</w:t>
            </w:r>
            <w:proofErr w:type="spellEnd"/>
            <w:r>
              <w:rPr>
                <w:b/>
                <w:bCs/>
              </w:rPr>
              <w:t xml:space="preserve"> о</w:t>
            </w:r>
            <w:proofErr w:type="gramEnd"/>
            <w:r>
              <w:rPr>
                <w:b/>
                <w:bCs/>
              </w:rPr>
              <w:t xml:space="preserve"> средства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КПП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proofErr w:type="gramStart"/>
            <w:r>
              <w:rPr>
                <w:b/>
                <w:bCs/>
              </w:rPr>
              <w:t>Государственный</w:t>
            </w:r>
            <w:proofErr w:type="gramEnd"/>
            <w:r>
              <w:rPr>
                <w:b/>
                <w:bCs/>
              </w:rPr>
              <w:t xml:space="preserve"> и </w:t>
            </w:r>
            <w:r>
              <w:rPr>
                <w:b/>
                <w:bCs/>
              </w:rPr>
              <w:t>регистрационные знаки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Год выпуска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rPr>
                <w:b/>
                <w:bCs/>
              </w:rPr>
              <w:t>Дата регистрации факта владения на объект собственности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rPr>
                <w:b/>
                <w:bCs/>
              </w:rPr>
              <w:t>Дата снятия с регистрации факта владения на объект собственности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97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t xml:space="preserve">Прочие самоходные машины и механизмы на </w:t>
            </w:r>
            <w:proofErr w:type="spellStart"/>
            <w:proofErr w:type="gramStart"/>
            <w:r>
              <w:t>пневматическо</w:t>
            </w:r>
            <w:proofErr w:type="spellEnd"/>
            <w:r>
              <w:t xml:space="preserve"> м</w:t>
            </w:r>
            <w:proofErr w:type="gramEnd"/>
            <w:r>
              <w:t xml:space="preserve"> и гусеничном ходу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140"/>
            </w:pPr>
            <w:r>
              <w:rPr>
                <w:lang w:val="en-US" w:eastAsia="en-US" w:bidi="en-US"/>
              </w:rPr>
              <w:t>NICHIYU FB</w:t>
            </w:r>
          </w:p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4705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8813ХС47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2018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10.03.2022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9"/>
        <w:gridCol w:w="1474"/>
        <w:gridCol w:w="907"/>
        <w:gridCol w:w="1814"/>
        <w:gridCol w:w="1138"/>
        <w:gridCol w:w="1925"/>
        <w:gridCol w:w="1939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987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lastRenderedPageBreak/>
              <w:t xml:space="preserve">Прочие самоходные машины и механизмы на </w:t>
            </w:r>
            <w:proofErr w:type="spellStart"/>
            <w:proofErr w:type="gramStart"/>
            <w:r>
              <w:t>пневматическо</w:t>
            </w:r>
            <w:proofErr w:type="spellEnd"/>
            <w:r>
              <w:t xml:space="preserve"> м</w:t>
            </w:r>
            <w:proofErr w:type="gramEnd"/>
            <w:r>
              <w:t xml:space="preserve"> и гусеничном ходу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00"/>
            </w:pPr>
            <w:r>
              <w:t>ТСМ,</w:t>
            </w:r>
          </w:p>
          <w:p w:rsidR="00AA0D00" w:rsidRDefault="006F0D73">
            <w:pPr>
              <w:pStyle w:val="a7"/>
              <w:shd w:val="clear" w:color="auto" w:fill="auto"/>
              <w:ind w:firstLine="240"/>
            </w:pPr>
            <w:r>
              <w:rPr>
                <w:lang w:val="en-US" w:eastAsia="en-US" w:bidi="en-US"/>
              </w:rPr>
              <w:t>FHD15T3Z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60"/>
            </w:pPr>
            <w:r>
              <w:t>4705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3988ХК47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2021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19.01.2022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82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t xml:space="preserve">Прочие самоходные машины и механизмы на </w:t>
            </w:r>
            <w:proofErr w:type="spellStart"/>
            <w:proofErr w:type="gramStart"/>
            <w:r>
              <w:t>пневматическо</w:t>
            </w:r>
            <w:proofErr w:type="spellEnd"/>
            <w:r>
              <w:t xml:space="preserve"> м</w:t>
            </w:r>
            <w:proofErr w:type="gramEnd"/>
            <w:r>
              <w:t xml:space="preserve"> и гусеничном ходу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00"/>
            </w:pPr>
            <w:r>
              <w:rPr>
                <w:lang w:val="en-US" w:eastAsia="en-US" w:bidi="en-US"/>
              </w:rPr>
              <w:t>TCM,</w:t>
            </w:r>
          </w:p>
          <w:p w:rsidR="00AA0D00" w:rsidRDefault="006F0D73">
            <w:pPr>
              <w:pStyle w:val="a7"/>
              <w:shd w:val="clear" w:color="auto" w:fill="auto"/>
              <w:ind w:firstLine="240"/>
            </w:pPr>
            <w:r>
              <w:rPr>
                <w:lang w:val="en-US" w:eastAsia="en-US" w:bidi="en-US"/>
              </w:rPr>
              <w:t>FHD15T3Z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60"/>
            </w:pPr>
            <w:r>
              <w:t>4705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3980ХК47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2021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29.12.2021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997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t xml:space="preserve">Прочие самоходные машины и механизмы на </w:t>
            </w:r>
            <w:proofErr w:type="spellStart"/>
            <w:proofErr w:type="gramStart"/>
            <w:r>
              <w:t>пневматическо</w:t>
            </w:r>
            <w:proofErr w:type="spellEnd"/>
            <w:r>
              <w:t xml:space="preserve"> м</w:t>
            </w:r>
            <w:proofErr w:type="gramEnd"/>
            <w:r>
              <w:t xml:space="preserve"> и гусеничном ходу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00"/>
            </w:pPr>
            <w:r>
              <w:rPr>
                <w:lang w:val="en-US" w:eastAsia="en-US" w:bidi="en-US"/>
              </w:rPr>
              <w:t>TCM,</w:t>
            </w:r>
          </w:p>
          <w:p w:rsidR="00AA0D00" w:rsidRDefault="006F0D73">
            <w:pPr>
              <w:pStyle w:val="a7"/>
              <w:shd w:val="clear" w:color="auto" w:fill="auto"/>
              <w:ind w:firstLine="240"/>
            </w:pPr>
            <w:r>
              <w:rPr>
                <w:lang w:val="en-US" w:eastAsia="en-US" w:bidi="en-US"/>
              </w:rPr>
              <w:t>FHD15T3Z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260"/>
            </w:pPr>
            <w:r>
              <w:t>4705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3952ХК47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2021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14.12.2021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</w:tr>
    </w:tbl>
    <w:p w:rsidR="00AA0D00" w:rsidRDefault="00AA0D00">
      <w:pPr>
        <w:spacing w:after="539" w:line="1" w:lineRule="exact"/>
      </w:pP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Сведения о земельной собственности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Сведения о водно-воздушном транспорте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1"/>
        <w:shd w:val="clear" w:color="auto" w:fill="auto"/>
      </w:pPr>
      <w:proofErr w:type="spellStart"/>
      <w:r>
        <w:rPr>
          <w:b/>
          <w:bCs/>
        </w:rPr>
        <w:t>Госконтракты</w:t>
      </w:r>
      <w:proofErr w:type="spellEnd"/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Государственные контракты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Сведения о целевых средства</w:t>
      </w:r>
      <w:proofErr w:type="gramStart"/>
      <w:r>
        <w:rPr>
          <w:b/>
          <w:bCs/>
        </w:rPr>
        <w:t>х(</w:t>
      </w:r>
      <w:proofErr w:type="gramEnd"/>
      <w:r>
        <w:rPr>
          <w:b/>
          <w:bCs/>
        </w:rPr>
        <w:t>субсидии)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Внешнеэкономическая деятельность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Импорт</w:t>
      </w:r>
    </w:p>
    <w:p w:rsidR="00AA0D00" w:rsidRDefault="006F0D73">
      <w:pPr>
        <w:pStyle w:val="a5"/>
        <w:shd w:val="clear" w:color="auto" w:fill="auto"/>
        <w:ind w:left="106"/>
      </w:pPr>
      <w:r>
        <w:t>"Нет данных"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1248"/>
        <w:gridCol w:w="1699"/>
        <w:gridCol w:w="3062"/>
        <w:gridCol w:w="1925"/>
        <w:gridCol w:w="1373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138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Период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center"/>
            </w:pPr>
            <w:proofErr w:type="spellStart"/>
            <w:proofErr w:type="gramStart"/>
            <w:r>
              <w:rPr>
                <w:b/>
                <w:bCs/>
              </w:rPr>
              <w:t>Регистраци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онный</w:t>
            </w:r>
            <w:proofErr w:type="spellEnd"/>
            <w:proofErr w:type="gramEnd"/>
            <w:r>
              <w:rPr>
                <w:b/>
                <w:bCs/>
              </w:rPr>
              <w:t xml:space="preserve"> номер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rPr>
                <w:b/>
                <w:bCs/>
              </w:rPr>
              <w:t>Налоговая декларация по налогу на прибыль организаций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rPr>
                <w:b/>
                <w:bCs/>
              </w:rPr>
              <w:t xml:space="preserve">Налоговая декларация по налогу, </w:t>
            </w:r>
            <w:r>
              <w:rPr>
                <w:b/>
                <w:bCs/>
              </w:rPr>
              <w:t>уплачиваемому в связи с применением упрощенной системы налогообложения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  <w:jc w:val="center"/>
            </w:pPr>
            <w:r>
              <w:rPr>
                <w:b/>
                <w:bCs/>
              </w:rPr>
              <w:t xml:space="preserve">Налоговая декларация по единому </w:t>
            </w:r>
            <w:proofErr w:type="spellStart"/>
            <w:proofErr w:type="gramStart"/>
            <w:r>
              <w:rPr>
                <w:b/>
                <w:bCs/>
              </w:rPr>
              <w:t>сельскохозяйствен</w:t>
            </w:r>
            <w:proofErr w:type="spellEnd"/>
            <w:r>
              <w:rPr>
                <w:b/>
                <w:bCs/>
              </w:rPr>
              <w:t xml:space="preserve"> ному</w:t>
            </w:r>
            <w:proofErr w:type="gramEnd"/>
            <w:r>
              <w:rPr>
                <w:b/>
                <w:bCs/>
              </w:rPr>
              <w:t xml:space="preserve"> налогу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center"/>
            </w:pPr>
            <w:proofErr w:type="spellStart"/>
            <w:proofErr w:type="gramStart"/>
            <w:r>
              <w:rPr>
                <w:b/>
                <w:bCs/>
              </w:rPr>
              <w:t>Бухгалтерск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ая</w:t>
            </w:r>
            <w:proofErr w:type="spellEnd"/>
            <w:proofErr w:type="gramEnd"/>
          </w:p>
          <w:p w:rsidR="00AA0D00" w:rsidRDefault="006F0D73">
            <w:pPr>
              <w:pStyle w:val="a7"/>
              <w:shd w:val="clear" w:color="auto" w:fill="auto"/>
              <w:spacing w:line="257" w:lineRule="auto"/>
              <w:jc w:val="center"/>
            </w:pPr>
            <w:r>
              <w:rPr>
                <w:b/>
                <w:bCs/>
              </w:rPr>
              <w:t>(финансовая</w:t>
            </w:r>
            <w:proofErr w:type="gramStart"/>
            <w:r>
              <w:rPr>
                <w:b/>
                <w:bCs/>
              </w:rPr>
              <w:t xml:space="preserve"> )</w:t>
            </w:r>
            <w:proofErr w:type="gramEnd"/>
            <w:r>
              <w:rPr>
                <w:b/>
                <w:bCs/>
              </w:rPr>
              <w:t xml:space="preserve"> отчетность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300"/>
            </w:pPr>
            <w:r>
              <w:t>Итого за 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Итого за</w:t>
            </w:r>
            <w:proofErr w:type="gramStart"/>
            <w:r>
              <w:t xml:space="preserve"> В</w:t>
            </w:r>
            <w:proofErr w:type="gramEnd"/>
            <w:r>
              <w:t>есь</w:t>
            </w:r>
          </w:p>
          <w:p w:rsidR="00AA0D00" w:rsidRDefault="006F0D73">
            <w:pPr>
              <w:pStyle w:val="a7"/>
              <w:shd w:val="clear" w:color="auto" w:fill="auto"/>
              <w:ind w:firstLine="440"/>
            </w:pPr>
            <w:r>
              <w:t>период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AA0D00">
            <w:pPr>
              <w:rPr>
                <w:sz w:val="10"/>
                <w:szCs w:val="1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</w:t>
            </w:r>
          </w:p>
        </w:tc>
      </w:tr>
    </w:tbl>
    <w:p w:rsidR="00AA0D00" w:rsidRDefault="00AA0D00">
      <w:pPr>
        <w:spacing w:after="539" w:line="1" w:lineRule="exact"/>
      </w:pP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Экспорт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Сведения</w:t>
      </w:r>
      <w:r>
        <w:rPr>
          <w:b/>
          <w:bCs/>
        </w:rPr>
        <w:t xml:space="preserve"> Б</w:t>
      </w:r>
      <w:proofErr w:type="gramStart"/>
      <w:r>
        <w:rPr>
          <w:b/>
          <w:bCs/>
        </w:rPr>
        <w:t>Р(</w:t>
      </w:r>
      <w:proofErr w:type="gramEnd"/>
      <w:r>
        <w:rPr>
          <w:b/>
          <w:bCs/>
        </w:rPr>
        <w:t>информация о внешнеторговых/кредитных договорах)</w:t>
      </w:r>
    </w:p>
    <w:p w:rsidR="00AA0D00" w:rsidRDefault="006F0D73">
      <w:pPr>
        <w:pStyle w:val="1"/>
        <w:shd w:val="clear" w:color="auto" w:fill="auto"/>
      </w:pPr>
      <w:r>
        <w:t>"Нет данных"</w:t>
      </w:r>
      <w:r>
        <w:br w:type="page"/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lastRenderedPageBreak/>
        <w:t>Сведения КИК</w:t>
      </w:r>
    </w:p>
    <w:p w:rsidR="00AA0D00" w:rsidRDefault="006F0D73">
      <w:pPr>
        <w:pStyle w:val="1"/>
        <w:shd w:val="clear" w:color="auto" w:fill="auto"/>
      </w:pPr>
      <w:r>
        <w:t>"Нет 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 xml:space="preserve">Взаимосвязи </w:t>
      </w:r>
      <w:r>
        <w:t>"Нет данных"</w:t>
      </w:r>
    </w:p>
    <w:p w:rsidR="00AA0D00" w:rsidRDefault="006F0D73">
      <w:pPr>
        <w:pStyle w:val="1"/>
        <w:shd w:val="clear" w:color="auto" w:fill="auto"/>
      </w:pPr>
      <w:r>
        <w:rPr>
          <w:b/>
          <w:bCs/>
        </w:rPr>
        <w:t>МНК</w:t>
      </w:r>
    </w:p>
    <w:p w:rsidR="00AA0D00" w:rsidRDefault="006F0D73">
      <w:pPr>
        <w:pStyle w:val="1"/>
        <w:shd w:val="clear" w:color="auto" w:fill="auto"/>
        <w:spacing w:after="80"/>
      </w:pPr>
      <w:r>
        <w:rPr>
          <w:b/>
          <w:bCs/>
        </w:rPr>
        <w:t>Допрос свидетеля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68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Тип документа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Номер документа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20"/>
            </w:pPr>
            <w:r>
              <w:rPr>
                <w:b/>
                <w:bCs/>
              </w:rPr>
              <w:t>Дата документа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Поручение о допросе свидетелей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861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Протокол допроса </w:t>
            </w:r>
            <w:r>
              <w:t>свидетеля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15.02.2023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Уведомление о невозможности допроса свидетеля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2814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Поручение о допросе свидетелей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Уведомление о невозможности допроса свидетеля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2189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Повестка о вызове на </w:t>
            </w:r>
            <w:r>
              <w:t>допрос свидетеля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3563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05.10.2023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Поручение о допросе свидетелей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1156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Повестка о вызове на допрос свидетеля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к Протоколу допроса свидетеля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15.02.2023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Поручение о допросе свидетелей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7807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03.10.2023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Повестка о вызове на допрос свидетеля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3965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</w:pPr>
            <w:r>
              <w:t>Повестка о вызове на допрос свидетеля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750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Уведомление о невозможности допроса свидетеля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2883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26.10.2023</w:t>
            </w:r>
          </w:p>
        </w:tc>
      </w:tr>
    </w:tbl>
    <w:p w:rsidR="00AA0D00" w:rsidRDefault="00AA0D00">
      <w:pPr>
        <w:spacing w:after="519" w:line="1" w:lineRule="exact"/>
      </w:pPr>
    </w:p>
    <w:p w:rsidR="00AA0D00" w:rsidRDefault="006F0D73">
      <w:pPr>
        <w:pStyle w:val="a5"/>
        <w:shd w:val="clear" w:color="auto" w:fill="auto"/>
        <w:ind w:left="101"/>
      </w:pPr>
      <w:r>
        <w:rPr>
          <w:b/>
          <w:bCs/>
        </w:rPr>
        <w:t>Истребование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686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Тип документа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bottom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Номер документа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ind w:firstLine="520"/>
            </w:pPr>
            <w:r>
              <w:rPr>
                <w:b/>
                <w:bCs/>
              </w:rPr>
              <w:t>Дата документа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4170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22.09.2021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9/24373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10450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22.03.2022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6595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08.08.2022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31.05.2023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7382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27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2680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03.08.2023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18-10/8140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Сопроводительное письмо о направлении документов, истребованных по </w:t>
            </w:r>
            <w:r>
              <w:t>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03.10.2023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26.10.2023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2740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23-18/6529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24-17/39905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23-18/6528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</w:t>
            </w:r>
            <w:r>
              <w:t xml:space="preserve">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6854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43200638/12-08/9623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(частичного) исполнения Поручения об истребовании документов </w:t>
            </w:r>
            <w:r>
              <w:t>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05-12146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44391749/12-08/13085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Решение о продлении (об отказе в продлении) сроков </w:t>
            </w:r>
            <w:r>
              <w:t>представления документов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Решение о продлении (об отказе в продлении) сроков представления документов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44393504/12-08/13092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44403678/12-08/13096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44456441/12-08/13178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44457524/12-08/13187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12-08/13190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12-08/13207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14-16/44476424/3689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16-07/Л5948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lastRenderedPageBreak/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2090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09-21/5243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2451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9373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13246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</w:t>
            </w:r>
            <w:r>
              <w:t xml:space="preserve">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12-08/13252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19-5687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10700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21.09.2021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12076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43513915/12-08/10749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9147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 xml:space="preserve">22-13/23945 </w:t>
            </w:r>
            <w:proofErr w:type="spellStart"/>
            <w:r>
              <w:t>ун</w:t>
            </w:r>
            <w:proofErr w:type="spellEnd"/>
            <w:r>
              <w:t xml:space="preserve"> 43759173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05-12496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05-12666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05-12667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43793280/12-08/11583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43793569/12-08/11587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20804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Решение о продлении (об отказе в продлении) сроков представления </w:t>
            </w:r>
            <w:r>
              <w:t>документов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43633236/12-08/11074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23-18/4952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 xml:space="preserve">Уведомление о невозможности полного (частичного) исполнения Поручения об </w:t>
            </w:r>
            <w:r>
              <w:t>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9434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35742идЯ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22-14-23348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lastRenderedPageBreak/>
              <w:t xml:space="preserve">Уведомление о невозможности полного </w:t>
            </w:r>
            <w:r>
              <w:t>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8959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31785-10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10883-18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16-07/П8228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23-17/7741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100053-25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77440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23-17/8454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15.11.2022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13669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18754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19039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Сопроводительное письмо о направлении </w:t>
            </w:r>
            <w:r>
              <w:t>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5306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44456105/12-08/13176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16-07/5922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26991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08.09.2021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 xml:space="preserve">Уведомление о невозможности полного (частичного) исполнения </w:t>
            </w:r>
            <w:r>
              <w:t>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7959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23-18/6463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18-15/31574642в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09.08.2022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Сопроводительное </w:t>
            </w:r>
            <w:r>
              <w:t>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22-14-17941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14.06.2023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1670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1672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1671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2043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2040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23-17-28514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11.07.2023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 xml:space="preserve">04/6626 </w:t>
            </w:r>
            <w:r>
              <w:t>(38576836)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операторам электронного документооборота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14781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Сопроводительное письмо о направлении документов, истребованных по </w:t>
            </w:r>
            <w:r>
              <w:t>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14108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14.12.2023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43502980/12-08/10700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10536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44409773/12-08/13103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44457233/12-08/13185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44457379/12-08/13186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2103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2.21-5340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16-07/Л5949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858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12-08/13255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43462461/12-08/10555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04/6634/44420113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05-07/11124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43503401/12-08/10706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20/в12988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43514606/12-08/10761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05-11693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43757815/12-08/11523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Уведомление об отказе в исполнении Поручения об истребовании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2978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43776453/12-08/11566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10414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Решение о продлении (об отказе в продлении) сроков представления документов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05-12774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32/13921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13-24/21364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13-24/21348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Уведомление об отказе в исполнении Поручения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16-06/197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43463061/12-08/10562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43795788/12-08/11618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43803866/12-08/11629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9699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05-12773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23-18/5309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43555671/12-08/10872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43684194/12-08/11208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43689886/12-08/11212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18-15/43713885м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43739633/12-08/11398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43739741/12-08/11401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23-17/9192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14.12.2022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42150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6736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17.10.2022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15-05</w:t>
            </w:r>
            <w:proofErr w:type="gramStart"/>
            <w:r>
              <w:t>/Т</w:t>
            </w:r>
            <w:proofErr w:type="gramEnd"/>
            <w:r>
              <w:t>/14078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22-14-24485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56479ид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18-32911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(частичного) исполнения Поручения об истребовании документов </w:t>
            </w:r>
            <w:r>
              <w:t>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10844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44455489/12-08/13174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12-08/13173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18-31470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43418999/12-08/10395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01.07.2024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6597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08.08.2022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7278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1665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12769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17.08.2023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30-07-Т-16949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8378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18-15/37543885с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05-11717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11.07.2023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03.08.2023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Поручение об истребовании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23-18/5028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23-18/5029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13.09.2023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lastRenderedPageBreak/>
              <w:t xml:space="preserve">Уведомление о невозможности полного (частичного) исполнения </w:t>
            </w:r>
            <w:r>
              <w:t>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782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2490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Поручение об истребовании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23-18/6534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18499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1667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05-11494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33/9295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43500648/12-08/10671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43502756/12-08/10696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4299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01.08.2024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43601256/12-08/10993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43653120/12-08/11112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1934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3285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44399153/12-08/13093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1956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44413600/12-08/13124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05-14551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44423468/12-08/13157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04-14/16321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44465426/12-08/13191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12-08/13206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04/6704/44476869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lastRenderedPageBreak/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12-08/13209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12-08/13226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12-08/13231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13971-15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20404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27-15-25818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095166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1712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both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24477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23-17/9193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14.12.2022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10024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43519687/12-08/10762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19494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10912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43759553/12-08/11541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05-12674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10414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19708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05-12929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43887949/12-08/11820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43888001/12-08/11821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5888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16-07/6363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20826-24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43804049/12-08/11633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43714571/12-08/11308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17.07.2024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lastRenderedPageBreak/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9698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43715643/12-08/11327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17.07.2024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</w:t>
            </w:r>
            <w:r>
              <w:t>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8325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22-14-23339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43755852/12-08/11500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Уведомление об отказе в исполнении Поручения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1358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23-17/7784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</w:t>
            </w:r>
            <w:r>
              <w:t xml:space="preserve">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8820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16509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</w:t>
            </w:r>
            <w:r>
              <w:t>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9266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44000339/12-08/12118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29657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6485ид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12-08/13168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43240784/12-08/9726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1988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1031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Сопроводительное письмо о направлении документов, </w:t>
            </w:r>
            <w:r>
              <w:t>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7237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24.08.2022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7340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(частичного) исполнения Поручения об истребовании документов (информации) и </w:t>
            </w:r>
            <w:r>
              <w:t>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18-10/4848ф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1825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19.10.2022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04-14/2273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</w:t>
            </w:r>
            <w:r>
              <w:t>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7964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24289идЯ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18-15/37034248к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4981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3639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01.08.2023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865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23-18/5030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4176ид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14.09.2023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Сопроводительное письмо о направлении </w:t>
            </w:r>
            <w:r>
              <w:t>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2512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6383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23-18/6533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23-18/6531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17333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01.07.2024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769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1468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43485560/12-08/10587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1035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43493098/12-08/10647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lastRenderedPageBreak/>
              <w:t xml:space="preserve">Сопроводительное письмо о направлении </w:t>
            </w:r>
            <w:r>
              <w:t>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2094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15-12/5417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44457041/12-08/13183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44467228/12-08/13199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Уведомление об отказе в исполнении Поручения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3268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2431/1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12-08/13220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2026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Сопроводительное письмо о направлении документов, </w:t>
            </w:r>
            <w:r>
              <w:t>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15-20/65/7231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22160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11.09.2024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11-27/5841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15-07/18116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6592ид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8539/7838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43513071/12-08/10736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4369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05-11698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1749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43522775/12-08/10789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20/в12985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9147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01.08.2024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43759261/12-08/11534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99/21397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32114-10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347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56237-25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43775211/12-08/11551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43775969/12-08/11561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43793384/12-08/11585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05-12675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9289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9289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16-07/П4831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43641541/12-08/11094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Решение о продлении (об отказе в продлении) сроков представления</w:t>
            </w:r>
            <w:r>
              <w:t xml:space="preserve"> документов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6039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43888073/12-08/11822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12075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43840962/12-08/11750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11291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31437-10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17.07.2024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18-10/3270т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27476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27-26313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lastRenderedPageBreak/>
              <w:t xml:space="preserve">Уведомление о невозможности полного (частичного) исполнения Поручения об истребовании </w:t>
            </w:r>
            <w:r>
              <w:t>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8698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43756015/12-08/11503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23-17/7272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23-17/7762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72398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18152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Сопроводительное письмо о направлении документов, </w:t>
            </w:r>
            <w:r>
              <w:t>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8041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22.11.2022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43936682/12-08/11883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13383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43998464/12-08/12089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05-14638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16-07/5918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18-65996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16-07/П4573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Решение о продлении (об отказе в продлении) сроков представления документов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1686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8337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12/19290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8610/7838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7276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7277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15-05/12938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1148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26-20ВВ/16712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09.06.2023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lastRenderedPageBreak/>
              <w:t xml:space="preserve">Уведомление о </w:t>
            </w:r>
            <w:r>
              <w:t>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5287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2598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24925Т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31.10.2023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</w:t>
            </w:r>
            <w:r>
              <w:t xml:space="preserve">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2532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04/8229/39762183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01.12.2023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14781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18499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43200315/12-08/9622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16-12/5703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1741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43502885/12-08/10698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43503047/12-08/10701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05-12107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10838_15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22-13/28135 44392649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24/12333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38-Н/21846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12-08/13175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4939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20/в16641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20786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04-09/11316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2099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12-08/13208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</w:t>
            </w:r>
            <w:r>
              <w:t xml:space="preserve">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23-41/6216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15-27/69/8687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18856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12-08/13323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16-07/П6388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14.09.2023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Уведомление об отказе в исполнении Поручения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43514421/12-08/10757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43600671/12-08/10986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43759419/12-08/11538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16004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9402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</w:t>
            </w:r>
            <w:r>
              <w:t>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43793824/12-08/11593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43631841/12-08/11070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20804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43632838/12-08/11073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</w:t>
            </w:r>
            <w:r>
              <w:t xml:space="preserve">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43841060/12-08/11753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Сопроводительное письмо о направлении документов, </w:t>
            </w:r>
            <w:r>
              <w:t>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5793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43889442/12-08/11827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43889557/12-08/11829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12075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ind w:left="1060"/>
              <w:jc w:val="both"/>
            </w:pPr>
            <w:r>
              <w:t>43804237/12-08/11635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23-18/5307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43737910/12-08/11366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26805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32/л13851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43755924/12-08/11501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18-10/18747н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18-10/18743н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 xml:space="preserve">Уведомление о невозможности полного (частичного) </w:t>
            </w:r>
            <w:r>
              <w:t>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8471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44113375/12-08/12488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(частичного) исполнения Поручения об </w:t>
            </w:r>
            <w:r>
              <w:t>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9346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14591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43241175/12-08/9729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43246421/12-08/9732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7135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1713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8551/7838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Сопроводительное письмо о </w:t>
            </w:r>
            <w:r>
              <w:t>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26983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08.09.2021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9133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09.09.2021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05/15483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12.08.2022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05/15492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12.08.2022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16891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22.09.2022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lastRenderedPageBreak/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8386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7643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05/1938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9403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25163-11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1676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4864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05-11715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11.07.2023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18-10/8198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28540идС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11624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26-20/19720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2041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22-13/22820 УН37548917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24936Ч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2044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05-11690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2577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</w:t>
            </w:r>
            <w:r>
              <w:t xml:space="preserve">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17-05/14847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2026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23-17/5016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864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2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2048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12.10.2023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lastRenderedPageBreak/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(частичного) исполнения Поручения об истребовании документов (информации) и </w:t>
            </w:r>
            <w:r>
              <w:t>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33/128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43199825/12-08/9620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22346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22346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43478927/12-08/10572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04/5137/43490509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15-05</w:t>
            </w:r>
            <w:proofErr w:type="gramStart"/>
            <w:r>
              <w:t>/А</w:t>
            </w:r>
            <w:proofErr w:type="gramEnd"/>
            <w:r>
              <w:t>/7748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43555656/12-08/10882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2382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15-05/С10040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44456673/12-08/13181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18-15/44456841н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44456841/12-08/13182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1948/12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1991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849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12-08/13234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12-08/13236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12-08/13242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Сопроводительное письмо о направлении </w:t>
            </w:r>
            <w:r>
              <w:t>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12194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2.21-5366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24477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43462680/12-08/10559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44420113/12-08/13145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42122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43503315/12-08/10705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05-12497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 xml:space="preserve">Уведомление о невозможности </w:t>
            </w:r>
            <w:r>
              <w:t>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2183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18-07/8775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20828-24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43792554/12-08/11572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9700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22-13/24096 УН43793384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13-08/14003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11579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43887777/12-08/11817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05-12933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38-Н/21848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05-12676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27214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05-15854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02.10.2023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43713885/12-08/11302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17.07.2024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43738524/12-08/11374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43755766/12-08/11497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9737/17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23-17/8455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15.11.2022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lastRenderedPageBreak/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29012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16.11.2022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9317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22-14-24860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29849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12-08/13197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  <w:jc w:val="both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39561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43246680/12-08/9733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05-14553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10072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16.09.2021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9/24355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22.09.2021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12/4099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28.02.2022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6589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08.08.2022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Сопроводительное письмо о направлении документов, истребованных</w:t>
            </w:r>
            <w:r>
              <w:t xml:space="preserve">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18-10/18748н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05/18039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7246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3529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7280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7539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23-18/828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04-14/12066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15.06.2023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9732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22.06.2023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lastRenderedPageBreak/>
              <w:t>Уведомление об отказе в исполнении Поручения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2616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05-11693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21-21397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18-15/37543915т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 xml:space="preserve">Уведомление о невозможности полного (частичного) исполнения Поручения об истребовании документов (информации) и </w:t>
            </w:r>
            <w:r>
              <w:t>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12740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02.08.2023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2042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13008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07.08.2023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06.10.2023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23-18/5031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Решение о продлении (об отказе в продлении) сроков представления документов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04.10.2023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4151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28.11.2023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07/95243ятр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1596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33/9255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2106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18473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20/в16675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12-08/13213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1203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12-08/13228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12-08/13237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22132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11.09.2024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12-08/13247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12-08/13249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6593ид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1171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12-08/13251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1997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12076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9775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43759173/12-08/11531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 xml:space="preserve">Уведомление о невозможности полного (частичного) исполнения Поручения об истребовании </w:t>
            </w:r>
            <w:r>
              <w:t>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43759310/12-08/11536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43775832/12-08/11558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43793705/12-05/11590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1999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11579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13-24/21357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43889254/12-08/11826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23-18/5023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 xml:space="preserve">22-13/24171 </w:t>
            </w:r>
            <w:proofErr w:type="spellStart"/>
            <w:r>
              <w:t>ун</w:t>
            </w:r>
            <w:proofErr w:type="spellEnd"/>
            <w:r>
              <w:t xml:space="preserve"> 43804237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04/6925/38833279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04.10.2023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5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11291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Сопроводительное письмо о </w:t>
            </w:r>
            <w:r>
              <w:t>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2905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07.08.2024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21-14287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18-15/33253465н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16.11.2022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16-07/П8754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23-17/7782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23-17/7781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44104177/12-08/12455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16511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 xml:space="preserve">Уведомление о невозможности полного (частичного) исполнения Поручения об </w:t>
            </w:r>
            <w:r>
              <w:t>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9345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23.08.2024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43237953/12-08/9724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18754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095174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50523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16.09.2021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43830021/12-08/11695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16-07/П7880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12/19278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17796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14.10.2022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23-18/827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3378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07.03.2023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23-18/823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24/1551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31.05.2023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05-10096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22597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lastRenderedPageBreak/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18-10/7173н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1677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Решение о продлении (об отказе в продлении) сроков представления документов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528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11105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</w:t>
            </w:r>
            <w:r>
              <w:t>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10864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(частичного) исполнения Поручения об истребовании документов (информации) и принятых </w:t>
            </w:r>
            <w:r>
              <w:t>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9817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01.08.2023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23-10/7613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11.07.2023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07.07.2023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Требование о </w:t>
            </w:r>
            <w:r>
              <w:t>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43478622/12-08/10569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13-5762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43479167/12-08/10578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4687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43490509/12-08/10620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33/9274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20/м13030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05-11844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3710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4716040548/12-08/11084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44392649/12-08/13090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3027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 xml:space="preserve">Сопроводительное письмо о направлении документов, истребованных по </w:t>
            </w:r>
            <w:r>
              <w:t>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1196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06.09.2024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31-27046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2101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647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12-08/13229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12713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представлении </w:t>
            </w:r>
            <w:r>
              <w:t>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99/24533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Сопроводительное письмо о 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12225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10.09.2024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12-08/13253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12-08/13362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04.09.2024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43462056/12-08/10553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9775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23-18/5039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14.09.2023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99/20248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43519754/12-08/10763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Поручение об </w:t>
            </w:r>
            <w:r>
              <w:t>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43759466/12-08/11539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43759533/12-08/11540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(частичного) исполнения Поручения об истребовании документов </w:t>
            </w:r>
            <w:r>
              <w:t>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18-07/1458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3701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13.08.2024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05-12673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>Уведомление о невозможности полного (частичного) исполнения Поручения об 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1680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01.08.2024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(частичного) исполнения Поручения об истребовании документов </w:t>
            </w:r>
            <w:r>
              <w:t>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1938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43633688/12-08/11075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12.07.2024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lastRenderedPageBreak/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13-24/21363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12-08/13184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43710808/12-08/11267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17.07.2024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15708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22.07.2024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2" w:lineRule="auto"/>
            </w:pPr>
            <w:r>
              <w:t xml:space="preserve">Уведомление о невозможности полного (частичного) исполнения Поручения об </w:t>
            </w:r>
            <w:r>
              <w:t>истребовании документов (информации) и принятых мерах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9082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20341-24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43736803/12-08/11359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18.07.2024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Сопроводительное письмо о </w:t>
            </w:r>
            <w:r>
              <w:t>направлении документов, истребованных по Поручению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8854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26.10.2022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23-17/7780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21.10.2022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33/11843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Поручение об истребовании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12-08/13188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29.08.2024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43997620/12-08/12080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43998957/12-08/12099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56533ид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43924720/12-08/11872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30.07.2024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23-09/</w:t>
            </w:r>
            <w:proofErr w:type="spellStart"/>
            <w:proofErr w:type="gramStart"/>
            <w:r>
              <w:t>тр</w:t>
            </w:r>
            <w:proofErr w:type="spellEnd"/>
            <w:proofErr w:type="gramEnd"/>
            <w:r>
              <w:t>/30035/з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05.08.2024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14591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126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4" w:lineRule="auto"/>
            </w:pPr>
            <w:r>
              <w:t>Перечень документов к требованию о предоставлении документов (информации)</w:t>
            </w:r>
            <w:proofErr w:type="gramStart"/>
            <w:r>
              <w:t xml:space="preserve"> ,</w:t>
            </w:r>
            <w:proofErr w:type="gramEnd"/>
            <w:r>
              <w:t xml:space="preserve"> направляемому кредитным организациям </w:t>
            </w:r>
            <w:r w:rsidRPr="00445DB9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xml</w:t>
            </w:r>
            <w:r>
              <w:t>-требование)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19039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>Требование о представлении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39561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</w:pPr>
            <w:r>
              <w:t xml:space="preserve">Требование о представлении документов </w:t>
            </w:r>
            <w:r>
              <w:t>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7135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20.06.2024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12-08/13321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03.09.2024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>Поручение об истребовании документов (информации)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44418959/12-08/13126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27.08.2024</w:t>
            </w:r>
          </w:p>
        </w:tc>
      </w:tr>
    </w:tbl>
    <w:p w:rsidR="00AA0D00" w:rsidRDefault="00AA0D00">
      <w:pPr>
        <w:spacing w:after="519" w:line="1" w:lineRule="exact"/>
      </w:pPr>
    </w:p>
    <w:p w:rsidR="00AA0D00" w:rsidRDefault="006F0D73">
      <w:pPr>
        <w:pStyle w:val="a5"/>
        <w:shd w:val="clear" w:color="auto" w:fill="auto"/>
        <w:ind w:left="106"/>
      </w:pPr>
      <w:r>
        <w:rPr>
          <w:b/>
          <w:bCs/>
        </w:rPr>
        <w:t>Вызов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686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Тип документа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Номер документа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документа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spacing w:line="257" w:lineRule="auto"/>
            </w:pPr>
            <w:r>
              <w:t xml:space="preserve">Уведомление о </w:t>
            </w:r>
            <w:r>
              <w:t>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6645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06.06.2022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lastRenderedPageBreak/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823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11.03.2024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3095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31.05.2024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3566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08.06.2023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1221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24.03.2021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 xml:space="preserve">Уведомление о вызове налогоплательщика </w:t>
            </w:r>
            <w:r>
              <w:t>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1220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24.03.2021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1276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24.03.2021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7554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8735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25.12.2023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1114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06.03.2023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 xml:space="preserve">Уведомление о вызове налогоплательщика (плательщика сбора, </w:t>
            </w:r>
            <w:r>
              <w:t>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2009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21.02.2022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11717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07.12.2022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3047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30.05.2024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 xml:space="preserve">Уведомление о вызове </w:t>
            </w:r>
            <w:r>
              <w:t>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588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17.02.2021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20969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12.10.2021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851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25.01.2022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9298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06.09.2022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2764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19.05.2023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 xml:space="preserve">Уведомление о вызове налогоплательщика (плательщика </w:t>
            </w:r>
            <w:r>
              <w:t>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339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15.02.2024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2323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25.02.2022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8345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both"/>
            </w:pPr>
            <w:r>
              <w:t>07.12.2023</w:t>
            </w:r>
          </w:p>
        </w:tc>
      </w:tr>
    </w:tbl>
    <w:p w:rsidR="00AA0D00" w:rsidRDefault="006F0D73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lastRenderedPageBreak/>
              <w:t xml:space="preserve">Уведомление о вызове </w:t>
            </w:r>
            <w:r>
              <w:t>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7617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23.11.2023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824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11.03.2024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4756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06.09.2024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23756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02.12.2021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2057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22.02.2022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 xml:space="preserve">Уведомление о вызове налогоплательщика (плательщика </w:t>
            </w:r>
            <w:r>
              <w:t>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3402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06.06.2023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57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5437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13.09.2023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  <w:spacing w:line="262" w:lineRule="auto"/>
              <w:jc w:val="both"/>
            </w:pPr>
            <w:r>
              <w:t>Уведомление о вызове налогоплательщика (плательщика сбора, налогового агента)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8734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25.12.2023</w:t>
            </w:r>
          </w:p>
        </w:tc>
      </w:tr>
    </w:tbl>
    <w:p w:rsidR="00AA0D00" w:rsidRDefault="00AA0D00">
      <w:pPr>
        <w:spacing w:after="519" w:line="1" w:lineRule="exact"/>
      </w:pPr>
    </w:p>
    <w:p w:rsidR="00AA0D00" w:rsidRDefault="006F0D73">
      <w:pPr>
        <w:pStyle w:val="a5"/>
        <w:shd w:val="clear" w:color="auto" w:fill="auto"/>
        <w:ind w:left="101"/>
      </w:pPr>
      <w:r>
        <w:rPr>
          <w:b/>
          <w:bCs/>
        </w:rPr>
        <w:t>Осмотр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80"/>
        <w:gridCol w:w="2621"/>
      </w:tblGrid>
      <w:tr w:rsidR="00AA0D00">
        <w:tblPrEx>
          <w:tblCellMar>
            <w:top w:w="0" w:type="dxa"/>
            <w:bottom w:w="0" w:type="dxa"/>
          </w:tblCellMar>
        </w:tblPrEx>
        <w:trPr>
          <w:trHeight w:hRule="exact" w:val="682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Тип документа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Номер документа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5ED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rPr>
                <w:b/>
                <w:bCs/>
              </w:rPr>
              <w:t>Дата документа</w:t>
            </w:r>
          </w:p>
        </w:tc>
      </w:tr>
      <w:tr w:rsidR="00AA0D00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A0D00" w:rsidRDefault="006F0D73">
            <w:pPr>
              <w:pStyle w:val="a7"/>
              <w:shd w:val="clear" w:color="auto" w:fill="auto"/>
            </w:pPr>
            <w:r>
              <w:t>Протокол осмотра территорий, помещений, документов и предметов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  <w:jc w:val="center"/>
            </w:pPr>
            <w:r>
              <w:t>72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D00" w:rsidRDefault="006F0D73">
            <w:pPr>
              <w:pStyle w:val="a7"/>
              <w:shd w:val="clear" w:color="auto" w:fill="auto"/>
            </w:pPr>
            <w:r>
              <w:t>25.10.2022</w:t>
            </w:r>
          </w:p>
        </w:tc>
      </w:tr>
    </w:tbl>
    <w:p w:rsidR="00AA0D00" w:rsidRDefault="00AA0D00">
      <w:pPr>
        <w:spacing w:after="519" w:line="1" w:lineRule="exact"/>
      </w:pPr>
    </w:p>
    <w:p w:rsidR="00AA0D00" w:rsidRDefault="006F0D73">
      <w:pPr>
        <w:pStyle w:val="22"/>
        <w:keepNext/>
        <w:keepLines/>
        <w:shd w:val="clear" w:color="auto" w:fill="auto"/>
        <w:spacing w:after="0" w:line="470" w:lineRule="auto"/>
      </w:pPr>
      <w:bookmarkStart w:id="16" w:name="bookmark16"/>
      <w:bookmarkStart w:id="17" w:name="bookmark17"/>
      <w:bookmarkStart w:id="18" w:name="_GoBack"/>
      <w:bookmarkEnd w:id="18"/>
      <w:r>
        <w:t>Экспертиза</w:t>
      </w:r>
      <w:bookmarkEnd w:id="16"/>
      <w:bookmarkEnd w:id="17"/>
    </w:p>
    <w:p w:rsidR="00AA0D00" w:rsidRDefault="006F0D73">
      <w:pPr>
        <w:pStyle w:val="1"/>
        <w:shd w:val="clear" w:color="auto" w:fill="auto"/>
        <w:spacing w:after="0" w:line="470" w:lineRule="auto"/>
      </w:pPr>
      <w:r>
        <w:t>"Нет данных"</w:t>
      </w:r>
    </w:p>
    <w:p w:rsidR="00AA0D00" w:rsidRDefault="006F0D73">
      <w:pPr>
        <w:pStyle w:val="1"/>
        <w:shd w:val="clear" w:color="auto" w:fill="auto"/>
        <w:spacing w:after="0" w:line="470" w:lineRule="auto"/>
      </w:pPr>
      <w:r>
        <w:rPr>
          <w:b/>
          <w:bCs/>
        </w:rPr>
        <w:t>Выемка</w:t>
      </w:r>
    </w:p>
    <w:p w:rsidR="00AA0D00" w:rsidRDefault="006F0D73">
      <w:pPr>
        <w:pStyle w:val="1"/>
        <w:shd w:val="clear" w:color="auto" w:fill="auto"/>
        <w:spacing w:after="0" w:line="470" w:lineRule="auto"/>
      </w:pPr>
      <w:r>
        <w:t xml:space="preserve">"Нет данных" </w:t>
      </w:r>
      <w:r>
        <w:rPr>
          <w:b/>
          <w:bCs/>
        </w:rPr>
        <w:t>Инвентаризация</w:t>
      </w:r>
    </w:p>
    <w:p w:rsidR="00AA0D00" w:rsidRDefault="006F0D73">
      <w:pPr>
        <w:pStyle w:val="1"/>
        <w:shd w:val="clear" w:color="auto" w:fill="auto"/>
        <w:spacing w:after="260"/>
        <w:ind w:firstLine="200"/>
      </w:pPr>
      <w:r>
        <w:t>Нет данных</w:t>
      </w:r>
    </w:p>
    <w:sectPr w:rsidR="00AA0D00">
      <w:type w:val="continuous"/>
      <w:pgSz w:w="12142" w:h="17375"/>
      <w:pgMar w:top="830" w:right="614" w:bottom="673" w:left="62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D73" w:rsidRDefault="006F0D73">
      <w:r>
        <w:separator/>
      </w:r>
    </w:p>
  </w:endnote>
  <w:endnote w:type="continuationSeparator" w:id="0">
    <w:p w:rsidR="006F0D73" w:rsidRDefault="006F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D73" w:rsidRDefault="006F0D73"/>
  </w:footnote>
  <w:footnote w:type="continuationSeparator" w:id="0">
    <w:p w:rsidR="006F0D73" w:rsidRDefault="006F0D7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AA0D00"/>
    <w:rsid w:val="00445DB9"/>
    <w:rsid w:val="006F0D73"/>
    <w:rsid w:val="00A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">
    <w:name w:val="Заголовок №1_"/>
    <w:basedOn w:val="a0"/>
    <w:link w:val="11"/>
    <w:rPr>
      <w:rFonts w:ascii="Tahoma" w:eastAsia="Tahoma" w:hAnsi="Tahoma" w:cs="Tahoma"/>
      <w:b/>
      <w:bCs/>
      <w:i w:val="0"/>
      <w:iCs w:val="0"/>
      <w:smallCaps w:val="0"/>
      <w:strike w:val="0"/>
      <w:color w:val="8C8C8C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color w:val="8C8C8C"/>
      <w:sz w:val="16"/>
      <w:szCs w:val="16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8">
    <w:name w:val="Подпись к картинке_"/>
    <w:basedOn w:val="a0"/>
    <w:link w:val="a9"/>
    <w:rPr>
      <w:rFonts w:ascii="Arial" w:eastAsia="Arial" w:hAnsi="Arial" w:cs="Arial"/>
      <w:b w:val="0"/>
      <w:bCs w:val="0"/>
      <w:i w:val="0"/>
      <w:iCs w:val="0"/>
      <w:smallCaps w:val="0"/>
      <w:strike w:val="0"/>
      <w:color w:val="8C8C8C"/>
      <w:sz w:val="16"/>
      <w:szCs w:val="16"/>
      <w:u w:val="none"/>
    </w:rPr>
  </w:style>
  <w:style w:type="character" w:customStyle="1" w:styleId="3">
    <w:name w:val="Основной текст (3)_"/>
    <w:basedOn w:val="a0"/>
    <w:link w:val="3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8C8C8C"/>
      <w:sz w:val="14"/>
      <w:szCs w:val="14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after="1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Подпись к таблице"/>
    <w:basedOn w:val="a"/>
    <w:link w:val="a4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">
    <w:name w:val="Друго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Заголовок №1"/>
    <w:basedOn w:val="a"/>
    <w:link w:val="10"/>
    <w:pPr>
      <w:shd w:val="clear" w:color="auto" w:fill="FFFFFF"/>
      <w:ind w:left="1980"/>
      <w:outlineLvl w:val="0"/>
    </w:pPr>
    <w:rPr>
      <w:rFonts w:ascii="Tahoma" w:eastAsia="Tahoma" w:hAnsi="Tahoma" w:cs="Tahoma"/>
      <w:b/>
      <w:bCs/>
      <w:color w:val="8C8C8C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40"/>
      <w:ind w:left="1450" w:firstLine="200"/>
    </w:pPr>
    <w:rPr>
      <w:rFonts w:ascii="Arial" w:eastAsia="Arial" w:hAnsi="Arial" w:cs="Arial"/>
      <w:color w:val="8C8C8C"/>
      <w:sz w:val="16"/>
      <w:szCs w:val="16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after="520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9">
    <w:name w:val="Подпись к картинке"/>
    <w:basedOn w:val="a"/>
    <w:link w:val="a8"/>
    <w:pPr>
      <w:shd w:val="clear" w:color="auto" w:fill="FFFFFF"/>
    </w:pPr>
    <w:rPr>
      <w:rFonts w:ascii="Arial" w:eastAsia="Arial" w:hAnsi="Arial" w:cs="Arial"/>
      <w:color w:val="8C8C8C"/>
      <w:sz w:val="16"/>
      <w:szCs w:val="16"/>
    </w:rPr>
  </w:style>
  <w:style w:type="paragraph" w:customStyle="1" w:styleId="30">
    <w:name w:val="Основной текст (3)"/>
    <w:basedOn w:val="a"/>
    <w:link w:val="3"/>
    <w:pPr>
      <w:shd w:val="clear" w:color="auto" w:fill="FFFFFF"/>
    </w:pPr>
    <w:rPr>
      <w:rFonts w:ascii="Tahoma" w:eastAsia="Tahoma" w:hAnsi="Tahoma" w:cs="Tahoma"/>
      <w:color w:val="8C8C8C"/>
      <w:sz w:val="14"/>
      <w:szCs w:val="14"/>
    </w:rPr>
  </w:style>
  <w:style w:type="paragraph" w:styleId="aa">
    <w:name w:val="Balloon Text"/>
    <w:basedOn w:val="a"/>
    <w:link w:val="ab"/>
    <w:uiPriority w:val="99"/>
    <w:semiHidden/>
    <w:unhideWhenUsed/>
    <w:rsid w:val="00445DB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5DB9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">
    <w:name w:val="Заголовок №1_"/>
    <w:basedOn w:val="a0"/>
    <w:link w:val="11"/>
    <w:rPr>
      <w:rFonts w:ascii="Tahoma" w:eastAsia="Tahoma" w:hAnsi="Tahoma" w:cs="Tahoma"/>
      <w:b/>
      <w:bCs/>
      <w:i w:val="0"/>
      <w:iCs w:val="0"/>
      <w:smallCaps w:val="0"/>
      <w:strike w:val="0"/>
      <w:color w:val="8C8C8C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color w:val="8C8C8C"/>
      <w:sz w:val="16"/>
      <w:szCs w:val="16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8">
    <w:name w:val="Подпись к картинке_"/>
    <w:basedOn w:val="a0"/>
    <w:link w:val="a9"/>
    <w:rPr>
      <w:rFonts w:ascii="Arial" w:eastAsia="Arial" w:hAnsi="Arial" w:cs="Arial"/>
      <w:b w:val="0"/>
      <w:bCs w:val="0"/>
      <w:i w:val="0"/>
      <w:iCs w:val="0"/>
      <w:smallCaps w:val="0"/>
      <w:strike w:val="0"/>
      <w:color w:val="8C8C8C"/>
      <w:sz w:val="16"/>
      <w:szCs w:val="16"/>
      <w:u w:val="none"/>
    </w:rPr>
  </w:style>
  <w:style w:type="character" w:customStyle="1" w:styleId="3">
    <w:name w:val="Основной текст (3)_"/>
    <w:basedOn w:val="a0"/>
    <w:link w:val="3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8C8C8C"/>
      <w:sz w:val="14"/>
      <w:szCs w:val="14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after="1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Подпись к таблице"/>
    <w:basedOn w:val="a"/>
    <w:link w:val="a4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">
    <w:name w:val="Друго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Заголовок №1"/>
    <w:basedOn w:val="a"/>
    <w:link w:val="10"/>
    <w:pPr>
      <w:shd w:val="clear" w:color="auto" w:fill="FFFFFF"/>
      <w:ind w:left="1980"/>
      <w:outlineLvl w:val="0"/>
    </w:pPr>
    <w:rPr>
      <w:rFonts w:ascii="Tahoma" w:eastAsia="Tahoma" w:hAnsi="Tahoma" w:cs="Tahoma"/>
      <w:b/>
      <w:bCs/>
      <w:color w:val="8C8C8C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40"/>
      <w:ind w:left="1450" w:firstLine="200"/>
    </w:pPr>
    <w:rPr>
      <w:rFonts w:ascii="Arial" w:eastAsia="Arial" w:hAnsi="Arial" w:cs="Arial"/>
      <w:color w:val="8C8C8C"/>
      <w:sz w:val="16"/>
      <w:szCs w:val="16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after="520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9">
    <w:name w:val="Подпись к картинке"/>
    <w:basedOn w:val="a"/>
    <w:link w:val="a8"/>
    <w:pPr>
      <w:shd w:val="clear" w:color="auto" w:fill="FFFFFF"/>
    </w:pPr>
    <w:rPr>
      <w:rFonts w:ascii="Arial" w:eastAsia="Arial" w:hAnsi="Arial" w:cs="Arial"/>
      <w:color w:val="8C8C8C"/>
      <w:sz w:val="16"/>
      <w:szCs w:val="16"/>
    </w:rPr>
  </w:style>
  <w:style w:type="paragraph" w:customStyle="1" w:styleId="30">
    <w:name w:val="Основной текст (3)"/>
    <w:basedOn w:val="a"/>
    <w:link w:val="3"/>
    <w:pPr>
      <w:shd w:val="clear" w:color="auto" w:fill="FFFFFF"/>
    </w:pPr>
    <w:rPr>
      <w:rFonts w:ascii="Tahoma" w:eastAsia="Tahoma" w:hAnsi="Tahoma" w:cs="Tahoma"/>
      <w:color w:val="8C8C8C"/>
      <w:sz w:val="14"/>
      <w:szCs w:val="14"/>
    </w:rPr>
  </w:style>
  <w:style w:type="paragraph" w:styleId="aa">
    <w:name w:val="Balloon Text"/>
    <w:basedOn w:val="a"/>
    <w:link w:val="ab"/>
    <w:uiPriority w:val="99"/>
    <w:semiHidden/>
    <w:unhideWhenUsed/>
    <w:rsid w:val="00445DB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5DB9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12965</Words>
  <Characters>73904</Characters>
  <DocSecurity>0</DocSecurity>
  <Lines>615</Lines>
  <Paragraphs>173</Paragraphs>
  <ScaleCrop>false</ScaleCrop>
  <Company/>
  <LinksUpToDate>false</LinksUpToDate>
  <CharactersWithSpaces>86696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dcterms:created xsi:type="dcterms:W3CDTF">2024-09-25T09:46:00Z</dcterms:created>
  <dcterms:modified xsi:type="dcterms:W3CDTF">2024-09-25T09:46:00Z</dcterms:modified>
</cp:coreProperties>
</file>