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575" w:rsidRPr="003347B0" w:rsidRDefault="00E22575" w:rsidP="00E22575">
      <w:pPr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proofErr w:type="gramStart"/>
      <w:r w:rsidRPr="000B6511">
        <w:rPr>
          <w:rFonts w:ascii="Times New Roman" w:hAnsi="Times New Roman"/>
          <w:b/>
          <w:sz w:val="24"/>
          <w:szCs w:val="24"/>
        </w:rPr>
        <w:t>Supplementary Table S</w:t>
      </w:r>
      <w:r w:rsidR="004812FA">
        <w:rPr>
          <w:rFonts w:ascii="Times New Roman" w:hAnsi="Times New Roman"/>
          <w:b/>
          <w:sz w:val="24"/>
          <w:szCs w:val="24"/>
        </w:rPr>
        <w:t>6</w:t>
      </w:r>
      <w:r w:rsidRPr="000B6511">
        <w:rPr>
          <w:rFonts w:ascii="Times New Roman" w:hAnsi="Times New Roman"/>
          <w:b/>
          <w:sz w:val="24"/>
          <w:szCs w:val="24"/>
        </w:rPr>
        <w:t>.</w:t>
      </w:r>
      <w:proofErr w:type="gramEnd"/>
      <w:r w:rsidRPr="000B6511">
        <w:rPr>
          <w:rFonts w:ascii="Times New Roman" w:hAnsi="Times New Roman"/>
          <w:b/>
          <w:sz w:val="24"/>
          <w:szCs w:val="24"/>
        </w:rPr>
        <w:t xml:space="preserve"> </w:t>
      </w:r>
      <w:r w:rsidRPr="000B6511">
        <w:rPr>
          <w:rFonts w:ascii="Times New Roman" w:hAnsi="Times New Roman"/>
          <w:sz w:val="24"/>
          <w:szCs w:val="24"/>
        </w:rPr>
        <w:t xml:space="preserve">Genetic diversity statistics of 16 </w:t>
      </w:r>
      <w:r w:rsidRPr="000B6511">
        <w:rPr>
          <w:rFonts w:ascii="Times New Roman" w:hAnsi="Times New Roman"/>
          <w:color w:val="000000"/>
          <w:sz w:val="24"/>
          <w:szCs w:val="24"/>
          <w:lang w:val="en-US"/>
        </w:rPr>
        <w:t xml:space="preserve">hypervariable SSR markers </w:t>
      </w:r>
      <w:bookmarkStart w:id="0" w:name="_GoBack"/>
      <w:bookmarkEnd w:id="0"/>
      <w:r w:rsidRPr="000B6511">
        <w:rPr>
          <w:rFonts w:ascii="Times New Roman" w:hAnsi="Times New Roman"/>
          <w:color w:val="000000"/>
          <w:sz w:val="24"/>
          <w:szCs w:val="24"/>
          <w:lang w:val="en-US"/>
        </w:rPr>
        <w:t>Tunisia (</w:t>
      </w:r>
      <w:r w:rsidRPr="000B6511">
        <w:rPr>
          <w:rFonts w:ascii="Times New Roman" w:hAnsi="Times New Roman"/>
          <w:sz w:val="24"/>
          <w:szCs w:val="24"/>
        </w:rPr>
        <w:t>HvSSRT) obtained from 30 pomegranate genotypes</w:t>
      </w:r>
    </w:p>
    <w:p w:rsidR="00E22575" w:rsidRPr="0009555F" w:rsidRDefault="00E22575" w:rsidP="00FC54C4">
      <w:pPr>
        <w:autoSpaceDE w:val="0"/>
        <w:autoSpaceDN w:val="0"/>
        <w:adjustRightInd w:val="0"/>
        <w:spacing w:after="0" w:line="360" w:lineRule="auto"/>
        <w:ind w:left="851" w:hanging="851"/>
        <w:jc w:val="both"/>
        <w:rPr>
          <w:rFonts w:ascii="Times New Roman" w:hAnsi="Times New Roman"/>
          <w:sz w:val="24"/>
          <w:szCs w:val="24"/>
        </w:rPr>
      </w:pPr>
    </w:p>
    <w:p w:rsidR="00FC54C4" w:rsidRPr="0009555F" w:rsidRDefault="00FC54C4" w:rsidP="00FC54C4">
      <w:pPr>
        <w:autoSpaceDE w:val="0"/>
        <w:autoSpaceDN w:val="0"/>
        <w:adjustRightInd w:val="0"/>
        <w:spacing w:after="0" w:line="360" w:lineRule="auto"/>
        <w:ind w:left="851" w:hanging="851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center" w:tblpY="97"/>
        <w:tblW w:w="0" w:type="auto"/>
        <w:tblLook w:val="04A0" w:firstRow="1" w:lastRow="0" w:firstColumn="1" w:lastColumn="0" w:noHBand="0" w:noVBand="1"/>
      </w:tblPr>
      <w:tblGrid>
        <w:gridCol w:w="863"/>
        <w:gridCol w:w="1609"/>
        <w:gridCol w:w="1590"/>
        <w:gridCol w:w="1149"/>
        <w:gridCol w:w="636"/>
        <w:gridCol w:w="636"/>
        <w:gridCol w:w="636"/>
        <w:gridCol w:w="636"/>
        <w:gridCol w:w="636"/>
      </w:tblGrid>
      <w:tr w:rsidR="00FC54C4" w:rsidRPr="00EE2974" w:rsidTr="00023975">
        <w:trPr>
          <w:trHeight w:val="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0955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Primer Name</w:t>
            </w: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Chromosome</w:t>
            </w:r>
          </w:p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location </w:t>
            </w:r>
          </w:p>
        </w:tc>
        <w:tc>
          <w:tcPr>
            <w:tcW w:w="11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E29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E29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EE2974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</w:rPr>
            </w:pPr>
            <w:proofErr w:type="spellStart"/>
            <w:r w:rsidRPr="00EE2974">
              <w:rPr>
                <w:rFonts w:ascii="Times New Roman" w:eastAsia="Times New Roman" w:hAnsi="Times New Roman"/>
                <w:b/>
                <w:bCs/>
                <w:i/>
                <w:color w:val="000000"/>
                <w:sz w:val="24"/>
                <w:szCs w:val="24"/>
              </w:rPr>
              <w:t>Ho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E29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4C4" w:rsidRPr="00EE2974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EE297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PIC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C54C4" w:rsidRPr="001B669A" w:rsidRDefault="00FC54C4" w:rsidP="00023975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HvSSRT_81</w:t>
            </w:r>
          </w:p>
        </w:tc>
        <w:tc>
          <w:tcPr>
            <w:tcW w:w="1590" w:type="dxa"/>
            <w:tcBorders>
              <w:top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4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0.34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0.35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HvSSRT_122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0.15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0.51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HvSSRT_222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0.14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HvSSRT_284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0.41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0.42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HvSSRT_375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1.87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0.47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HvSSRT_348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1.47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0.20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0.33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HvSSRT_497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0.29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0.51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HvSSRT_504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1.85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0.52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0.47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HvSSRT_592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HvSSRT_605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0.48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HvSSRT_713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0.10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HvSSRT_721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2.46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0.60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HvSSRT_773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0.29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0.51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HvSSRT_812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0.09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HvSSRT_826</w:t>
            </w:r>
          </w:p>
        </w:tc>
        <w:tc>
          <w:tcPr>
            <w:tcW w:w="1590" w:type="dxa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149" w:type="dxa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2.35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0.38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0.57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0.58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</w:pPr>
            <w:r w:rsidRPr="0009555F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FC54C4" w:rsidRPr="001B669A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1B66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HvSSRT_827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14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1.98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0.49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555F">
              <w:rPr>
                <w:rFonts w:ascii="Times New Roman" w:hAnsi="Times New Roman"/>
                <w:sz w:val="24"/>
                <w:szCs w:val="24"/>
              </w:rPr>
              <w:t>0.50</w:t>
            </w:r>
          </w:p>
        </w:tc>
      </w:tr>
      <w:tr w:rsidR="00FC54C4" w:rsidRPr="00B70A8C" w:rsidTr="00023975">
        <w:trPr>
          <w:trHeight w:val="2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90" w:type="dxa"/>
            <w:tcBorders>
              <w:top w:val="single" w:sz="4" w:space="0" w:color="auto"/>
              <w:bottom w:val="single" w:sz="4" w:space="0" w:color="auto"/>
            </w:tcBorders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eastAsia="Times New Roman" w:hAnsi="Times New Roman"/>
                <w:b/>
                <w:sz w:val="24"/>
                <w:szCs w:val="24"/>
              </w:rPr>
              <w:t>Mean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(Total)</w:t>
            </w:r>
            <w:r w:rsidRPr="0009555F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4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2.13 (34)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1.93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0.69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0.23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9555F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0.47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FC54C4" w:rsidRPr="000A3D13" w:rsidRDefault="00FC54C4" w:rsidP="00023975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555F">
              <w:rPr>
                <w:rFonts w:ascii="Times New Roman" w:hAnsi="Times New Roman"/>
                <w:b/>
                <w:sz w:val="24"/>
                <w:szCs w:val="24"/>
              </w:rPr>
              <w:t>0.48</w:t>
            </w:r>
          </w:p>
        </w:tc>
      </w:tr>
    </w:tbl>
    <w:p w:rsidR="00FC54C4" w:rsidRPr="000A3D13" w:rsidRDefault="00FC54C4" w:rsidP="00FC54C4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  <w:lang w:val="en-US"/>
        </w:rPr>
      </w:pPr>
    </w:p>
    <w:p w:rsidR="00FC54C4" w:rsidRPr="0016163D" w:rsidRDefault="00FC54C4" w:rsidP="00FC54C4">
      <w:pPr>
        <w:autoSpaceDE w:val="0"/>
        <w:autoSpaceDN w:val="0"/>
        <w:adjustRightInd w:val="0"/>
        <w:spacing w:after="0" w:line="360" w:lineRule="auto"/>
        <w:ind w:left="709" w:hanging="709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16163D">
        <w:rPr>
          <w:rFonts w:ascii="Times New Roman" w:hAnsi="Times New Roman"/>
          <w:b/>
          <w:sz w:val="24"/>
          <w:szCs w:val="24"/>
        </w:rPr>
        <w:t>Note*</w:t>
      </w:r>
      <w:r w:rsidRPr="0016163D">
        <w:rPr>
          <w:rFonts w:ascii="Times New Roman" w:hAnsi="Times New Roman"/>
          <w:sz w:val="24"/>
          <w:szCs w:val="24"/>
        </w:rPr>
        <w:t xml:space="preserve"> </w:t>
      </w:r>
      <w:r w:rsidRPr="00EE2974">
        <w:rPr>
          <w:rFonts w:ascii="Times New Roman" w:hAnsi="Times New Roman"/>
          <w:sz w:val="24"/>
          <w:szCs w:val="24"/>
        </w:rPr>
        <w:t>Na</w:t>
      </w:r>
      <w:r w:rsidR="00E22575" w:rsidRPr="00EE2974">
        <w:rPr>
          <w:rFonts w:ascii="Times New Roman" w:hAnsi="Times New Roman"/>
          <w:sz w:val="24"/>
          <w:szCs w:val="24"/>
        </w:rPr>
        <w:t>-</w:t>
      </w:r>
      <w:r w:rsidRPr="00EE2974">
        <w:rPr>
          <w:rFonts w:ascii="Times New Roman" w:hAnsi="Times New Roman"/>
          <w:sz w:val="24"/>
          <w:szCs w:val="24"/>
        </w:rPr>
        <w:t>number of alleles, Ne</w:t>
      </w:r>
      <w:r w:rsidR="00E22575" w:rsidRPr="00EE2974">
        <w:rPr>
          <w:rFonts w:ascii="Times New Roman" w:hAnsi="Times New Roman"/>
          <w:sz w:val="24"/>
          <w:szCs w:val="24"/>
        </w:rPr>
        <w:t>-</w:t>
      </w:r>
      <w:r w:rsidRPr="00EE2974">
        <w:rPr>
          <w:rFonts w:ascii="Times New Roman" w:hAnsi="Times New Roman"/>
          <w:sz w:val="24"/>
          <w:szCs w:val="24"/>
        </w:rPr>
        <w:t xml:space="preserve"> number of effective alleles, </w:t>
      </w:r>
      <w:r w:rsidRPr="00EE2974">
        <w:rPr>
          <w:rFonts w:ascii="Times New Roman" w:hAnsi="Times New Roman"/>
          <w:i/>
          <w:sz w:val="24"/>
          <w:szCs w:val="24"/>
        </w:rPr>
        <w:t>I</w:t>
      </w:r>
      <w:r w:rsidR="00E22575" w:rsidRPr="00EE2974">
        <w:rPr>
          <w:rFonts w:ascii="Times New Roman" w:hAnsi="Times New Roman"/>
          <w:i/>
          <w:sz w:val="24"/>
          <w:szCs w:val="24"/>
        </w:rPr>
        <w:t>-</w:t>
      </w:r>
      <w:r w:rsidRPr="00EE2974">
        <w:rPr>
          <w:rFonts w:ascii="Times New Roman" w:hAnsi="Times New Roman"/>
          <w:sz w:val="24"/>
          <w:szCs w:val="24"/>
        </w:rPr>
        <w:t xml:space="preserve"> Shannon’s Information Index, </w:t>
      </w:r>
      <w:proofErr w:type="spellStart"/>
      <w:r w:rsidRPr="00EE2974">
        <w:rPr>
          <w:rFonts w:ascii="Times New Roman" w:hAnsi="Times New Roman"/>
          <w:i/>
          <w:sz w:val="24"/>
          <w:szCs w:val="24"/>
        </w:rPr>
        <w:t>Ho</w:t>
      </w:r>
      <w:proofErr w:type="spellEnd"/>
      <w:r w:rsidR="00E22575" w:rsidRPr="00EE2974">
        <w:rPr>
          <w:rFonts w:ascii="Times New Roman" w:hAnsi="Times New Roman"/>
          <w:sz w:val="24"/>
          <w:szCs w:val="24"/>
        </w:rPr>
        <w:t>-</w:t>
      </w:r>
      <w:r w:rsidRPr="00EE2974">
        <w:rPr>
          <w:rFonts w:ascii="Times New Roman" w:hAnsi="Times New Roman"/>
          <w:sz w:val="24"/>
          <w:szCs w:val="24"/>
        </w:rPr>
        <w:t xml:space="preserve">observed heterozygosity, </w:t>
      </w:r>
      <w:r w:rsidRPr="00EE2974">
        <w:rPr>
          <w:rFonts w:ascii="Times New Roman" w:hAnsi="Times New Roman"/>
          <w:i/>
          <w:sz w:val="24"/>
          <w:szCs w:val="24"/>
        </w:rPr>
        <w:t>He</w:t>
      </w:r>
      <w:r w:rsidR="00E22575" w:rsidRPr="00EE2974">
        <w:rPr>
          <w:rFonts w:ascii="Times New Roman" w:hAnsi="Times New Roman"/>
          <w:i/>
          <w:sz w:val="24"/>
          <w:szCs w:val="24"/>
        </w:rPr>
        <w:t>-</w:t>
      </w:r>
      <w:r w:rsidR="00E22575" w:rsidRPr="00EE2974">
        <w:rPr>
          <w:rFonts w:ascii="Times New Roman" w:hAnsi="Times New Roman"/>
          <w:sz w:val="24"/>
          <w:szCs w:val="24"/>
        </w:rPr>
        <w:t xml:space="preserve"> </w:t>
      </w:r>
      <w:r w:rsidRPr="00EE2974">
        <w:rPr>
          <w:rFonts w:ascii="Times New Roman" w:hAnsi="Times New Roman"/>
          <w:sz w:val="24"/>
          <w:szCs w:val="24"/>
        </w:rPr>
        <w:t>expected heterozygosity, PIC</w:t>
      </w:r>
      <w:r w:rsidR="00E22575" w:rsidRPr="00EE2974">
        <w:rPr>
          <w:rFonts w:ascii="Times New Roman" w:hAnsi="Times New Roman"/>
          <w:sz w:val="24"/>
          <w:szCs w:val="24"/>
        </w:rPr>
        <w:t xml:space="preserve">- </w:t>
      </w:r>
      <w:r w:rsidRPr="00EE2974">
        <w:rPr>
          <w:rFonts w:ascii="Times New Roman" w:hAnsi="Times New Roman"/>
          <w:sz w:val="24"/>
          <w:szCs w:val="24"/>
        </w:rPr>
        <w:t>polymorphic information content</w:t>
      </w:r>
    </w:p>
    <w:p w:rsidR="00FC54C4" w:rsidRPr="000A3D13" w:rsidRDefault="00FC54C4" w:rsidP="00FC54C4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4"/>
          <w:szCs w:val="24"/>
          <w:lang w:val="en-US"/>
        </w:rPr>
      </w:pPr>
    </w:p>
    <w:p w:rsidR="00566EAA" w:rsidRPr="00FC54C4" w:rsidRDefault="00566EAA" w:rsidP="00FC54C4"/>
    <w:sectPr w:rsidR="00566EAA" w:rsidRPr="00FC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338"/>
    <w:rsid w:val="000B6511"/>
    <w:rsid w:val="004812FA"/>
    <w:rsid w:val="00566EAA"/>
    <w:rsid w:val="005F7501"/>
    <w:rsid w:val="00604A77"/>
    <w:rsid w:val="00834056"/>
    <w:rsid w:val="00885E16"/>
    <w:rsid w:val="009222F7"/>
    <w:rsid w:val="00AF72ED"/>
    <w:rsid w:val="00C24338"/>
    <w:rsid w:val="00E22575"/>
    <w:rsid w:val="00E96337"/>
    <w:rsid w:val="00ED6FA2"/>
    <w:rsid w:val="00EE2974"/>
    <w:rsid w:val="00F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4C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4C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2020-12-15T09:05:00Z</dcterms:created>
  <dcterms:modified xsi:type="dcterms:W3CDTF">2021-02-10T06:38:00Z</dcterms:modified>
</cp:coreProperties>
</file>