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aps/>
          <w:sz w:val="24"/>
          <w:szCs w:val="24"/>
        </w:rPr>
        <w:t xml:space="preserve">CHAPTER ONE</w:t>
      </w:r>
    </w:p>
    <w:p>
      <w:pPr>
        <w:pStyle w:val="Heading1"/>
        <w:spacing w:after="120" w:before="240"/>
        <w:jc w:val="center"/>
      </w:pPr>
      <w:r>
        <w:rPr>
          <w:rFonts w:ascii="Times New Roman" w:cs="Times New Roman" w:eastAsia="Times New Roman" w:hAnsi="Times New Roman"/>
          <w:b/>
          <w:bCs/>
          <w:caps/>
          <w:sz w:val="24"/>
          <w:szCs w:val="24"/>
        </w:rPr>
        <w:t xml:space="preserve">INTRODUCTION</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1.0 Introduction</w:t>
      </w:r>
    </w:p>
    <w:p>
      <w:pPr>
        <w:spacing w:after="160" w:before="0" w:line="480"/>
        <w:jc w:val="both"/>
      </w:pPr>
      <w:r>
        <w:rPr>
          <w:rFonts w:ascii="Times New Roman" w:cs="Times New Roman" w:eastAsia="Times New Roman" w:hAnsi="Times New Roman"/>
          <w:sz w:val="24"/>
          <w:szCs w:val="24"/>
        </w:rPr>
        <w:t xml:space="preserve">This chapter presents the background to the study, statement of the problem, objectives of the study, research questions, significance of the study, scope of the study, and operational definition of terms. It lays the foundation for assessing the awareness and perceived benefits of artificial intelligence tools among student nurses at Kasimu Kofar Bai School of Nursing, Katsina.</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1.1 Background to the Study</w:t>
      </w:r>
    </w:p>
    <w:p>
      <w:pPr>
        <w:spacing w:after="160" w:before="0" w:line="480"/>
        <w:jc w:val="both"/>
      </w:pPr>
      <w:r>
        <w:rPr>
          <w:rFonts w:ascii="Times New Roman" w:cs="Times New Roman" w:eastAsia="Times New Roman" w:hAnsi="Times New Roman"/>
          <w:sz w:val="24"/>
          <w:szCs w:val="24"/>
        </w:rPr>
        <w:t xml:space="preserve">Artificial intelligence (AI) refers to the simulation of human intelligence by computer systems to perform tasks such as learning, reasoning, problem-solving, and language understanding (Russell &amp; Norvig, 2021). Over the past decade, AI has transitioned from a theoretical concept into practical tools accessible to everyday users, including students in educational institutions across the globe.</w:t>
      </w:r>
    </w:p>
    <w:p>
      <w:pPr>
        <w:spacing w:after="160" w:before="0" w:line="480"/>
        <w:jc w:val="both"/>
      </w:pPr>
      <w:r>
        <w:rPr>
          <w:rFonts w:ascii="Times New Roman" w:cs="Times New Roman" w:eastAsia="Times New Roman" w:hAnsi="Times New Roman"/>
          <w:sz w:val="24"/>
          <w:szCs w:val="24"/>
        </w:rPr>
        <w:t xml:space="preserve">In the field of education, AI tools have demonstrated considerable potential to improve learning outcomes. Tools such as ChatGPT, Claude, Google Gemini, Microsoft Copilot, Grammarly, and Perplexity AI provide students with instant access to information, writing assistance, summarization of complex texts, and interactive question-and-answer sessions (Bahroun et al., 2023). For nursing students who are required to master vast amounts of clinical knowledge within a limited period, such tools offer significant academic advantages.</w:t>
      </w:r>
    </w:p>
    <w:p>
      <w:pPr>
        <w:spacing w:after="160" w:before="0" w:line="480"/>
        <w:jc w:val="both"/>
      </w:pPr>
      <w:r>
        <w:rPr>
          <w:rFonts w:ascii="Times New Roman" w:cs="Times New Roman" w:eastAsia="Times New Roman" w:hAnsi="Times New Roman"/>
          <w:sz w:val="24"/>
          <w:szCs w:val="24"/>
        </w:rPr>
        <w:t xml:space="preserve">Nursing education is a demanding discipline that requires students to develop both theoretical knowledge and practical clinical skills, covering subjects such as anatomy, pharmacology, pathophysiology, medical-surgical nursing, and community health. The volume and complexity of content can be overwhelming, particularly in resource-limited settings where access to textbooks, journals, and qualified instructors may be constrained. In such contexts, AI tools serve as supplementary academic resources that can bridge knowledge gaps and enhance understanding (Sallam et al., 2023).</w:t>
      </w:r>
    </w:p>
    <w:p>
      <w:pPr>
        <w:spacing w:after="160" w:before="0" w:line="480"/>
        <w:jc w:val="both"/>
      </w:pPr>
      <w:r>
        <w:rPr>
          <w:rFonts w:ascii="Times New Roman" w:cs="Times New Roman" w:eastAsia="Times New Roman" w:hAnsi="Times New Roman"/>
          <w:sz w:val="24"/>
          <w:szCs w:val="24"/>
        </w:rPr>
        <w:t xml:space="preserve">In Nigeria, nursing education is offered at various levels, including basic general nursing, midwifery, and degree programmes. Government schools of nursing, including Kasimu Kofar Bai School of Nursing, Katsina, train hundreds of student nurses annually. As smartphone penetration increases among young Nigerians, student nurses increasingly have access to devices capable of running AI-powered applications (Adeshola &amp; Adepoju, 2023). This creates an opportunity for AI tools to play a meaningful role in nursing education.</w:t>
      </w:r>
    </w:p>
    <w:p>
      <w:pPr>
        <w:spacing w:after="160" w:before="0" w:line="480"/>
        <w:jc w:val="both"/>
      </w:pPr>
      <w:r>
        <w:rPr>
          <w:rFonts w:ascii="Times New Roman" w:cs="Times New Roman" w:eastAsia="Times New Roman" w:hAnsi="Times New Roman"/>
          <w:sz w:val="24"/>
          <w:szCs w:val="24"/>
        </w:rPr>
        <w:t xml:space="preserve">Despite this growing availability, questions remain regarding the level of awareness among student nurses, the specific tools they use, and how they perceive the benefits of these tools. Studies in other countries show nursing students are increasingly adopting AI tools for literature searches, note summarization, essay writing, and clinical decision-making (Sallam et al., 2023). However, limited studies have focused on this within Nigerian nursing schools, particularly in Katsina State, making this an important area of investigation (Adeshola &amp; Adepoju, 2023).</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1.2 Statement of the Problem</w:t>
      </w:r>
    </w:p>
    <w:p>
      <w:pPr>
        <w:spacing w:after="160" w:before="0" w:line="480"/>
        <w:jc w:val="both"/>
      </w:pPr>
      <w:r>
        <w:rPr>
          <w:rFonts w:ascii="Times New Roman" w:cs="Times New Roman" w:eastAsia="Times New Roman" w:hAnsi="Times New Roman"/>
          <w:sz w:val="24"/>
          <w:szCs w:val="24"/>
        </w:rPr>
        <w:t xml:space="preserve">The increasing integration of artificial intelligence into everyday life has created new opportunities for academic learning. However, in many Nigerian nursing schools, there is limited documented evidence regarding the extent to which student nurses are aware of AI tools and whether they perceive these tools as beneficial to their education. The absence of such data makes it difficult for nursing educators and administrators to develop informed policies on AI use in academic settings.</w:t>
      </w:r>
    </w:p>
    <w:p>
      <w:pPr>
        <w:spacing w:after="160" w:before="0" w:line="480"/>
        <w:jc w:val="both"/>
      </w:pPr>
      <w:r>
        <w:rPr>
          <w:rFonts w:ascii="Times New Roman" w:cs="Times New Roman" w:eastAsia="Times New Roman" w:hAnsi="Times New Roman"/>
          <w:sz w:val="24"/>
          <w:szCs w:val="24"/>
        </w:rPr>
        <w:t xml:space="preserve">At Kasimu Kofar Bai School of Nursing, Katsina, no formal assessment has been conducted to determine the level of AI awareness among student nurses, the specific tools they utilize, or their perceived academic benefits. Without this foundational knowledge, the school may be missing an opportunity to leverage AI as a complementary educational resource. This study therefore seeks to bridge this gap by assessing the awareness and perceived benefits of AI tools among student nurses at the institution.</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1.3 Objectives of the Study</w:t>
      </w:r>
    </w:p>
    <w:p>
      <w:pPr>
        <w:spacing w:after="160" w:before="0" w:line="480"/>
        <w:jc w:val="both"/>
      </w:pPr>
      <w:r>
        <w:rPr>
          <w:rFonts w:ascii="Times New Roman" w:cs="Times New Roman" w:eastAsia="Times New Roman" w:hAnsi="Times New Roman"/>
          <w:sz w:val="24"/>
          <w:szCs w:val="24"/>
        </w:rPr>
        <w:t xml:space="preserve">The objectives of this study are:</w:t>
      </w:r>
    </w:p>
    <w:p>
      <w:pPr>
        <w:spacing w:after="80" w:before="0" w:line="480"/>
        <w:jc w:val="both"/>
      </w:pPr>
      <w:r>
        <w:rPr>
          <w:rFonts w:ascii="Times New Roman" w:cs="Times New Roman" w:eastAsia="Times New Roman" w:hAnsi="Times New Roman"/>
          <w:sz w:val="24"/>
          <w:szCs w:val="24"/>
        </w:rPr>
        <w:t xml:space="preserve">i.  To determine the level of awareness of artificial intelligence tools among student nurses at Kasimu Kofar Bai School of Nursing, Katsina.</w:t>
      </w:r>
    </w:p>
    <w:p>
      <w:pPr>
        <w:spacing w:after="80" w:before="0" w:line="480"/>
        <w:jc w:val="both"/>
      </w:pPr>
      <w:r>
        <w:rPr>
          <w:rFonts w:ascii="Times New Roman" w:cs="Times New Roman" w:eastAsia="Times New Roman" w:hAnsi="Times New Roman"/>
          <w:sz w:val="24"/>
          <w:szCs w:val="24"/>
        </w:rPr>
        <w:t xml:space="preserve">ii.  To identify the types of artificial intelligence tools used by student nurses for academic purposes.</w:t>
      </w:r>
    </w:p>
    <w:p>
      <w:pPr>
        <w:spacing w:after="80" w:before="0" w:line="480"/>
        <w:jc w:val="both"/>
      </w:pPr>
      <w:r>
        <w:rPr>
          <w:rFonts w:ascii="Times New Roman" w:cs="Times New Roman" w:eastAsia="Times New Roman" w:hAnsi="Times New Roman"/>
          <w:sz w:val="24"/>
          <w:szCs w:val="24"/>
        </w:rPr>
        <w:t xml:space="preserve">iii.  To examine the perceived benefits of artificial intelligence tools in nursing education among student nurses.</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1.4 Research Questions</w:t>
      </w:r>
    </w:p>
    <w:p>
      <w:pPr>
        <w:spacing w:after="160" w:before="0" w:line="480"/>
        <w:jc w:val="both"/>
      </w:pPr>
      <w:r>
        <w:rPr>
          <w:rFonts w:ascii="Times New Roman" w:cs="Times New Roman" w:eastAsia="Times New Roman" w:hAnsi="Times New Roman"/>
          <w:sz w:val="24"/>
          <w:szCs w:val="24"/>
        </w:rPr>
        <w:t xml:space="preserve">The following research questions guided this study:</w:t>
      </w:r>
    </w:p>
    <w:p>
      <w:pPr>
        <w:spacing w:after="80" w:before="0" w:line="480"/>
        <w:jc w:val="both"/>
      </w:pPr>
      <w:r>
        <w:rPr>
          <w:rFonts w:ascii="Times New Roman" w:cs="Times New Roman" w:eastAsia="Times New Roman" w:hAnsi="Times New Roman"/>
          <w:sz w:val="24"/>
          <w:szCs w:val="24"/>
        </w:rPr>
        <w:t xml:space="preserve">i.  What is the level of awareness of artificial intelligence tools among student nurses at Kasimu Kofar Bai School of Nursing, Katsina?</w:t>
      </w:r>
    </w:p>
    <w:p>
      <w:pPr>
        <w:spacing w:after="80" w:before="0" w:line="480"/>
        <w:jc w:val="both"/>
      </w:pPr>
      <w:r>
        <w:rPr>
          <w:rFonts w:ascii="Times New Roman" w:cs="Times New Roman" w:eastAsia="Times New Roman" w:hAnsi="Times New Roman"/>
          <w:sz w:val="24"/>
          <w:szCs w:val="24"/>
        </w:rPr>
        <w:t xml:space="preserve">ii.  What types of artificial intelligence tools do student nurses use for academic purposes?</w:t>
      </w:r>
    </w:p>
    <w:p>
      <w:pPr>
        <w:spacing w:after="80" w:before="0" w:line="480"/>
        <w:jc w:val="both"/>
      </w:pPr>
      <w:r>
        <w:rPr>
          <w:rFonts w:ascii="Times New Roman" w:cs="Times New Roman" w:eastAsia="Times New Roman" w:hAnsi="Times New Roman"/>
          <w:sz w:val="24"/>
          <w:szCs w:val="24"/>
        </w:rPr>
        <w:t xml:space="preserve">iii.  What are the perceived benefits of artificial intelligence tools in nursing education among student nurses?</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1.5 Significance of the Study</w:t>
      </w:r>
    </w:p>
    <w:p>
      <w:pPr>
        <w:spacing w:after="160" w:before="0" w:line="480"/>
        <w:jc w:val="both"/>
      </w:pPr>
      <w:r>
        <w:rPr>
          <w:rFonts w:ascii="Times New Roman" w:cs="Times New Roman" w:eastAsia="Times New Roman" w:hAnsi="Times New Roman"/>
          <w:sz w:val="24"/>
          <w:szCs w:val="24"/>
        </w:rPr>
        <w:t xml:space="preserve">This study is significant to multiple stakeholders across the nursing profession and society at large.</w:t>
      </w:r>
    </w:p>
    <w:p>
      <w:pPr>
        <w:spacing w:after="160" w:before="0" w:line="480"/>
        <w:jc w:val="both"/>
      </w:pPr>
      <w:r>
        <w:rPr>
          <w:rFonts w:ascii="Times New Roman" w:cs="Times New Roman" w:eastAsia="Times New Roman" w:hAnsi="Times New Roman"/>
          <w:sz w:val="24"/>
          <w:szCs w:val="24"/>
        </w:rPr>
        <w:t xml:space="preserve">To the nursing profession: The findings will provide nurse educators and school administrators at Kasimu Kofar Bai School of Nursing, Katsina, with evidence to support decisions on incorporating AI tools into teaching and learning. It will also guide nursing regulatory bodies in developing policies for responsible AI use in professional training programmes. Student nurses will benefit directly by gaining awareness of available AI tools that can enhance their academic performance and clinical reasoning.</w:t>
      </w:r>
    </w:p>
    <w:p>
      <w:pPr>
        <w:spacing w:after="160" w:before="0" w:line="480"/>
        <w:jc w:val="both"/>
      </w:pPr>
      <w:r>
        <w:rPr>
          <w:rFonts w:ascii="Times New Roman" w:cs="Times New Roman" w:eastAsia="Times New Roman" w:hAnsi="Times New Roman"/>
          <w:sz w:val="24"/>
          <w:szCs w:val="24"/>
        </w:rPr>
        <w:t xml:space="preserve">To society: As nursing students become better equipped through AI-supported learning, the quality of healthcare services delivered to communities improves. A well-trained nurse who understands and uses modern tools is better positioned to provide safe, evidence-based care. Furthermore, this study contributes to the growing national conversation on digital literacy in Nigerian healthcare education, with implications for policy development and resource allocation in government nursing schools across the country.</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1.6 Scope of the Study</w:t>
      </w:r>
    </w:p>
    <w:p>
      <w:pPr>
        <w:spacing w:after="160" w:before="0" w:line="480"/>
        <w:jc w:val="both"/>
      </w:pPr>
      <w:r>
        <w:rPr>
          <w:rFonts w:ascii="Times New Roman" w:cs="Times New Roman" w:eastAsia="Times New Roman" w:hAnsi="Times New Roman"/>
          <w:sz w:val="24"/>
          <w:szCs w:val="24"/>
        </w:rPr>
        <w:t xml:space="preserve">This study focuses specifically on assessing the awareness and perceived benefits of artificial intelligence tools among student nurses at Kasimu Kofar Bai School of Nursing, Katsina. It covers three core areas aligned with the study objectives: the level of awareness of AI tools, the types of AI tools used for academic purposes, and the perceived benefits of those tools in nursing education.</w:t>
      </w:r>
    </w:p>
    <w:p>
      <w:pPr>
        <w:spacing w:after="160" w:before="0" w:line="480"/>
        <w:jc w:val="both"/>
      </w:pPr>
      <w:r>
        <w:rPr>
          <w:rFonts w:ascii="Times New Roman" w:cs="Times New Roman" w:eastAsia="Times New Roman" w:hAnsi="Times New Roman"/>
          <w:sz w:val="24"/>
          <w:szCs w:val="24"/>
        </w:rPr>
        <w:t xml:space="preserve">The study targets student nurses enrolled across all four programmes offered at the institution — Basic General Nursing, ND Nursing, HND Nursing, and Community Nursing — spanning all three years of study. It does not extend to other health training institutions, clinical staff, or non-nursing programmes. The study does not assess academic grades, clinical performance outcomes, or the long-term effects of AI tool use.</w:t>
      </w:r>
    </w:p>
    <w:p>
      <w:pPr>
        <w:spacing w:after="160" w:before="0" w:line="480"/>
        <w:jc w:val="both"/>
      </w:pPr>
      <w:r>
        <w:rPr>
          <w:rFonts w:ascii="Times New Roman" w:cs="Times New Roman" w:eastAsia="Times New Roman" w:hAnsi="Times New Roman"/>
          <w:sz w:val="24"/>
          <w:szCs w:val="24"/>
        </w:rPr>
        <w:t xml:space="preserve">This scope was deliberately chosen to address an existing gap in research on AI adoption within Nigerian government nursing schools, particularly in the North-West geopolitical zone, where little or no documented assessment of this nature has been conducted. The findings are expected to serve as a baseline reference for future broader studies in this area.</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1.7 Operational Definition of Terms</w:t>
      </w:r>
    </w:p>
    <w:p>
      <w:pPr>
        <w:spacing w:after="160" w:before="0" w:line="480"/>
        <w:jc w:val="both"/>
      </w:pPr>
      <w:r>
        <w:rPr>
          <w:rFonts w:ascii="Times New Roman" w:cs="Times New Roman" w:eastAsia="Times New Roman" w:hAnsi="Times New Roman"/>
          <w:sz w:val="24"/>
          <w:szCs w:val="24"/>
        </w:rPr>
        <w:t xml:space="preserve">Artificial Intelligence (AI): Computer-based systems used in this study to refer to tools that can answer questions, generate text, and assist with academic tasks.</w:t>
      </w:r>
    </w:p>
    <w:p>
      <w:pPr>
        <w:spacing w:after="160" w:before="0" w:line="480"/>
        <w:jc w:val="both"/>
      </w:pPr>
      <w:r>
        <w:rPr>
          <w:rFonts w:ascii="Times New Roman" w:cs="Times New Roman" w:eastAsia="Times New Roman" w:hAnsi="Times New Roman"/>
          <w:sz w:val="24"/>
          <w:szCs w:val="24"/>
        </w:rPr>
        <w:t xml:space="preserve">AI Tools: Applications such as ChatGPT, Claude, Gemini, Copilot, Grammarly, and Perplexity used by student nurses for academic purposes.</w:t>
      </w:r>
    </w:p>
    <w:p>
      <w:pPr>
        <w:spacing w:after="160" w:before="0" w:line="480"/>
        <w:jc w:val="both"/>
      </w:pPr>
      <w:r>
        <w:rPr>
          <w:rFonts w:ascii="Times New Roman" w:cs="Times New Roman" w:eastAsia="Times New Roman" w:hAnsi="Times New Roman"/>
          <w:sz w:val="24"/>
          <w:szCs w:val="24"/>
        </w:rPr>
        <w:t xml:space="preserve">Awareness: The extent to which student nurses know about the existence and academic functions of AI tools.</w:t>
      </w:r>
    </w:p>
    <w:p>
      <w:pPr>
        <w:spacing w:after="160" w:before="0" w:line="480"/>
        <w:jc w:val="both"/>
      </w:pPr>
      <w:r>
        <w:rPr>
          <w:rFonts w:ascii="Times New Roman" w:cs="Times New Roman" w:eastAsia="Times New Roman" w:hAnsi="Times New Roman"/>
          <w:sz w:val="24"/>
          <w:szCs w:val="24"/>
        </w:rPr>
        <w:t xml:space="preserve">Perceived Benefits: The academic advantages student nurses believe they gain or can gain from using AI tools.</w:t>
      </w:r>
    </w:p>
    <w:p>
      <w:pPr>
        <w:spacing w:after="160" w:before="0" w:line="480"/>
        <w:jc w:val="both"/>
      </w:pPr>
      <w:r>
        <w:rPr>
          <w:rFonts w:ascii="Times New Roman" w:cs="Times New Roman" w:eastAsia="Times New Roman" w:hAnsi="Times New Roman"/>
          <w:sz w:val="24"/>
          <w:szCs w:val="24"/>
        </w:rPr>
        <w:t xml:space="preserve">Student Nurses: Students enrolled in any of the nursing programmes at Kasimu Kofar Bai School of Nursing, Katsina, at the time of this study.</w:t>
      </w:r>
    </w:p>
    <w:p>
      <w:pPr>
        <w:spacing w:after="160" w:before="0" w:line="480"/>
        <w:jc w:val="both"/>
      </w:pPr>
      <w:r>
        <w:rPr>
          <w:rFonts w:ascii="Times New Roman" w:cs="Times New Roman" w:eastAsia="Times New Roman" w:hAnsi="Times New Roman"/>
          <w:sz w:val="24"/>
          <w:szCs w:val="24"/>
        </w:rPr>
        <w:t xml:space="preserve">ChatGPT: An AI conversational tool by OpenAI used for answering questions and assisting with academic writing.</w:t>
      </w:r>
    </w:p>
    <w:p>
      <w:pPr>
        <w:spacing w:after="160" w:before="0" w:line="480"/>
        <w:jc w:val="both"/>
      </w:pPr>
      <w:r>
        <w:rPr>
          <w:rFonts w:ascii="Times New Roman" w:cs="Times New Roman" w:eastAsia="Times New Roman" w:hAnsi="Times New Roman"/>
          <w:sz w:val="24"/>
          <w:szCs w:val="24"/>
        </w:rPr>
        <w:t xml:space="preserve">Claude: An AI assistant by Anthropic used for research, writing, and academic problem-solving.</w:t>
      </w:r>
    </w:p>
    <w:p>
      <w:pPr>
        <w:spacing w:after="160" w:before="0" w:line="480"/>
        <w:jc w:val="both"/>
      </w:pPr>
      <w:r>
        <w:rPr>
          <w:rFonts w:ascii="Times New Roman" w:cs="Times New Roman" w:eastAsia="Times New Roman" w:hAnsi="Times New Roman"/>
          <w:sz w:val="24"/>
          <w:szCs w:val="24"/>
        </w:rPr>
        <w:t xml:space="preserve">Google Gemini: Google's AI tool used for research support and content summarization.</w:t>
      </w:r>
    </w:p>
    <w:p>
      <w:pPr>
        <w:spacing w:after="160" w:before="0" w:line="480"/>
        <w:jc w:val="both"/>
      </w:pPr>
      <w:r>
        <w:rPr>
          <w:rFonts w:ascii="Times New Roman" w:cs="Times New Roman" w:eastAsia="Times New Roman" w:hAnsi="Times New Roman"/>
          <w:sz w:val="24"/>
          <w:szCs w:val="24"/>
        </w:rPr>
        <w:t xml:space="preserve">Microsoft Copilot: An AI assistant embedded in Microsoft tools used for writing and research tasks.</w:t>
      </w:r>
    </w:p>
    <w:p>
      <w:pPr>
        <w:spacing w:after="160" w:before="0" w:line="480"/>
        <w:jc w:val="both"/>
      </w:pPr>
      <w:r>
        <w:rPr>
          <w:rFonts w:ascii="Times New Roman" w:cs="Times New Roman" w:eastAsia="Times New Roman" w:hAnsi="Times New Roman"/>
          <w:sz w:val="24"/>
          <w:szCs w:val="24"/>
        </w:rPr>
        <w:t xml:space="preserve">Grammarly: An AI writing tool that checks grammar, spelling, and style in written work.</w:t>
      </w:r>
    </w:p>
    <w:p>
      <w:pPr>
        <w:spacing w:after="160" w:before="0" w:line="480"/>
        <w:jc w:val="both"/>
      </w:pPr>
      <w:r>
        <w:rPr>
          <w:rFonts w:ascii="Times New Roman" w:cs="Times New Roman" w:eastAsia="Times New Roman" w:hAnsi="Times New Roman"/>
          <w:sz w:val="24"/>
          <w:szCs w:val="24"/>
        </w:rPr>
        <w:t xml:space="preserve">Perplexity AI: An AI search tool that provides referenced answers to academic queries.</w:t>
      </w:r>
    </w:p>
    <w:p>
      <w:pPr>
        <w:spacing w:after="160" w:before="0" w:line="480"/>
        <w:jc w:val="both"/>
      </w:pPr>
      <w:r>
        <w:rPr>
          <w:rFonts w:ascii="Times New Roman" w:cs="Times New Roman" w:eastAsia="Times New Roman" w:hAnsi="Times New Roman"/>
          <w:sz w:val="24"/>
          <w:szCs w:val="24"/>
        </w:rPr>
        <w:t xml:space="preserve">Utilization: The actual use of AI tools by student nurses for any academic purpose.</w:t>
      </w:r>
    </w:p>
    <w:p>
      <w:pPr>
        <w:spacing w:after="160" w:before="0" w:line="480"/>
        <w:jc w:val="both"/>
      </w:pPr>
      <w:r>
        <w:rPr>
          <w:rFonts w:ascii="Times New Roman" w:cs="Times New Roman" w:eastAsia="Times New Roman" w:hAnsi="Times New Roman"/>
          <w:sz w:val="24"/>
          <w:szCs w:val="24"/>
        </w:rPr>
        <w:t xml:space="preserve">Nursing Education: The formal training undertaken by student nurses to acquire knowledge and skills for professional nursing practice.</w:t>
      </w:r>
    </w:p>
    <w:p>
      <w:pPr>
        <w:spacing w:after="160" w:before="0" w:line="480"/>
        <w:jc w:val="both"/>
      </w:pPr>
      <w:r>
        <w:rPr>
          <w:rFonts w:ascii="Times New Roman" w:cs="Times New Roman" w:eastAsia="Times New Roman" w:hAnsi="Times New Roman"/>
          <w:sz w:val="24"/>
          <w:szCs w:val="24"/>
        </w:rPr>
        <w:t xml:space="preserve">Assessment: The systematic evaluation of AI tool awareness and perceived benefits through a structured questionnaire in this study.</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jc w:val="left"/>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2026-07-23T16:42:01.497Z</dcterms:created>
  <dcterms:modified xsi:type="dcterms:W3CDTF">2026-07-23T16:42:01.512Z</dcterms:modified>
</cp:coreProperties>
</file>

<file path=docProps/custom.xml><?xml version="1.0" encoding="utf-8"?>
<Properties xmlns="http://schemas.openxmlformats.org/officeDocument/2006/custom-properties" xmlns:vt="http://schemas.openxmlformats.org/officeDocument/2006/docPropsVTypes"/>
</file>