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SeekLight（寻光）</w:t>
      </w:r>
    </w:p>
    <w:p>
      <w:pPr>
        <w:spacing w:after="480"/>
        <w:jc w:val="center"/>
      </w:pPr>
      <w:r>
        <w:rPr>
          <w:b/>
          <w:bCs/>
          <w:sz w:val="36"/>
          <w:szCs w:val="36"/>
        </w:rPr>
        <w:t xml:space="preserve">技术研究报告</w:t>
      </w:r>
    </w:p>
    <w:p>
      <w:pPr>
        <w:pStyle w:val="Heading1"/>
      </w:pPr>
      <w:r>
        <w:t xml:space="preserve">一、项目概述</w:t>
      </w:r>
    </w:p>
    <w:p>
      <w:pPr>
        <w:spacing w:after="200"/>
      </w:pPr>
      <w:r>
        <w:t xml:space="preserve">SeekLight（寻光）是一款基于端侧大模型的智能图像记忆库 Android 应用。项目核心目标是让用户能够通过自然语言搜索自己的照片记忆，例如搜索「面条」找到所有包含面条的图片，实现真正的语义级图像检索。</w:t>
      </w:r>
    </w:p>
    <w:p>
      <w:pPr>
        <w:spacing w:after="200"/>
      </w:pPr>
      <w:r>
        <w:t xml:space="preserve">项目采用端云混合推理架构，在保护用户隐私的前提下，提供高质量的图像理解能力。端侧部署 Qwen3-VL-2B 视觉语言模型实现无网络推理，云端接入 Qwen3-VL-235B 提供更高质量的分析结果。</w:t>
      </w:r>
    </w:p>
    <w:p>
      <w:pPr>
        <w:pStyle w:val="Heading1"/>
      </w:pPr>
      <w:r>
        <w:t xml:space="preserve">二、核心技术架构</w:t>
      </w:r>
    </w:p>
    <w:p>
      <w:pPr>
        <w:pStyle w:val="Heading2"/>
      </w:pPr>
      <w:r>
        <w:t xml:space="preserve">2.1 整体架构设计</w:t>
      </w:r>
    </w:p>
    <w:p>
      <w:pPr>
        <w:spacing w:after="200"/>
      </w:pPr>
      <w:r>
        <w:t xml:space="preserve">项目采用 Clean Architecture（三层架构）设计，遵循 MVVM 模式和单向数据流原则：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表现层（UI Layer）</w:t>
      </w:r>
      <w:r>
        <w:t xml:space="preserve">：Jetpack Compose 声明式 UI + ViewModel 状态管理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领域层（Domain Layer）</w:t>
      </w:r>
      <w:r>
        <w:t xml:space="preserve">：UseCase 封装业务逻辑，SearchUseCase 实现混合搜索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数据层（Data Layer）</w:t>
      </w:r>
      <w:r>
        <w:t xml:space="preserve">：Repository 模式统一数据访问，Room 数据库 + 云端 API</w:t>
      </w:r>
    </w:p>
    <w:p>
      <w:pPr>
        <w:pStyle w:val="Heading2"/>
      </w:pPr>
      <w:r>
        <w:t xml:space="preserve">2.2 端云混合推理架构</w:t>
      </w:r>
    </w:p>
    <w:p>
      <w:pPr>
        <w:spacing w:after="200"/>
      </w:pPr>
      <w:r>
        <w:t xml:space="preserve">创新性地实现了端云混合推理机制，根据用户隐私需求和网络状况智能选择推理路径：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隐私模式开启</w:t>
      </w:r>
      <w:r>
        <w:t xml:space="preserve">：强制使用端侧 MNN 推理，数据不出设备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云端优先模式</w:t>
      </w:r>
      <w:r>
        <w:t xml:space="preserve">：先进行健康检查，通过后使用 120s 长超时；失败时自动回退端侧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智能重试策略</w:t>
      </w:r>
      <w:r>
        <w:t xml:space="preserve">：云端请求最多 3 次重试，确保高可用性</w:t>
      </w:r>
    </w:p>
    <w:p>
      <w:pPr>
        <w:pStyle w:val="Heading1"/>
      </w:pPr>
      <w:r>
        <w:t xml:space="preserve">三、关键技术详解</w:t>
      </w:r>
    </w:p>
    <w:p>
      <w:pPr>
        <w:pStyle w:val="Heading2"/>
      </w:pPr>
      <w:r>
        <w:t xml:space="preserve">3.1 端侧视觉语言模型（VLM）</w:t>
      </w:r>
    </w:p>
    <w:p>
      <w:pPr>
        <w:pStyle w:val="Heading3"/>
      </w:pPr>
      <w:r>
        <w:t xml:space="preserve">技术选型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模型：</w:t>
      </w:r>
      <w:r>
        <w:t xml:space="preserve">Qwen3-VL-2B-Instruct（阿里通义千问视觉语言模型）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推理框架：</w:t>
      </w:r>
      <w:r>
        <w:t xml:space="preserve">MNN（Mobile Neural Network）阿里开源移动端推理框架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模型格式：</w:t>
      </w:r>
      <w:r>
        <w:t xml:space="preserve">MNN 量化格式，模型大小约 1.37GB</w:t>
      </w:r>
    </w:p>
    <w:p>
      <w:pPr>
        <w:pStyle w:val="Heading3"/>
      </w:pPr>
      <w:r>
        <w:t xml:space="preserve">性能指标</w:t>
      </w:r>
    </w:p>
    <w:p>
      <w:pPr>
        <w:pStyle w:val="ListParagraph"/>
        <w:numPr>
          <w:ilvl w:val="0"/>
          <w:numId w:val="2"/>
        </w:numPr>
      </w:pPr>
      <w:r>
        <w:t xml:space="preserve">首 Token 延迟：3224ms</w:t>
      </w:r>
    </w:p>
    <w:p>
      <w:pPr>
        <w:pStyle w:val="ListParagraph"/>
        <w:numPr>
          <w:ilvl w:val="0"/>
          <w:numId w:val="2"/>
        </w:numPr>
      </w:pPr>
      <w:r>
        <w:t xml:space="preserve">解码速度：14.0 tok/s</w:t>
      </w:r>
    </w:p>
    <w:p>
      <w:pPr>
        <w:pStyle w:val="ListParagraph"/>
        <w:numPr>
          <w:ilvl w:val="0"/>
          <w:numId w:val="2"/>
        </w:numPr>
      </w:pPr>
      <w:r>
        <w:t xml:space="preserve">内存要求：≥4GB RAM</w:t>
      </w:r>
    </w:p>
    <w:p>
      <w:pPr>
        <w:pStyle w:val="Heading3"/>
      </w:pPr>
      <w:r>
        <w:t xml:space="preserve">技术实现</w:t>
      </w:r>
    </w:p>
    <w:p>
      <w:pPr>
        <w:spacing w:after="200"/>
      </w:pPr>
      <w:r>
        <w:t xml:space="preserve">通过 JNI 桥接调用 MNN 原生库，实现 Kotlin 与 C++ 的高效交互。MnnLlmBridge 封装了会话管理、流式生成等核心功能，支持图像+文本的多模态输入。</w:t>
      </w:r>
    </w:p>
    <w:p>
      <w:pPr>
        <w:pStyle w:val="Heading2"/>
      </w:pPr>
      <w:r>
        <w:t xml:space="preserve">3.2 语义搜索引擎</w:t>
      </w:r>
    </w:p>
    <w:p>
      <w:pPr>
        <w:pStyle w:val="Heading3"/>
      </w:pPr>
      <w:r>
        <w:t xml:space="preserve">文本嵌入模型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模型：</w:t>
      </w:r>
      <w:r>
        <w:t xml:space="preserve">all-MiniLM-L6-v2（ONNX 量化版本）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推理框架：</w:t>
      </w:r>
      <w:r>
        <w:t xml:space="preserve">ONNX Runtime Mobile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向量维度：</w:t>
      </w:r>
      <w:r>
        <w:t xml:space="preserve">384 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模型大小：</w:t>
      </w:r>
      <w:r>
        <w:t xml:space="preserve">约 25MB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推理速度：</w:t>
      </w:r>
      <w:r>
        <w:t xml:space="preserve">约 50ms/次</w:t>
      </w:r>
    </w:p>
    <w:p>
      <w:pPr>
        <w:pStyle w:val="Heading3"/>
      </w:pPr>
      <w:r>
        <w:t xml:space="preserve">混合搜索算法</w:t>
      </w:r>
    </w:p>
    <w:p>
      <w:pPr>
        <w:spacing w:after="200"/>
      </w:pPr>
      <w:r>
        <w:t xml:space="preserve">采用 Hybrid Search 策略，融合关键词搜索与语义搜索：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关键词搜索：</w:t>
      </w:r>
      <w:r>
        <w:t xml:space="preserve">SQL LIKE 查询，匹配描述和标签中的精确文本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语义搜索：</w:t>
      </w:r>
      <w:r>
        <w:t xml:space="preserve">计算查询向量与记忆向量的余弦相似度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分数融合：</w:t>
      </w:r>
      <w:r>
        <w:t xml:space="preserve">final_score = 0.3 × keyword_score + 0.7 × semantic_score</w:t>
      </w:r>
    </w:p>
    <w:p>
      <w:pPr>
        <w:pStyle w:val="Heading2"/>
      </w:pPr>
      <w:r>
        <w:t xml:space="preserve">3.3 结构化输出解析</w:t>
      </w:r>
    </w:p>
    <w:p>
      <w:pPr>
        <w:spacing w:after="200"/>
      </w:pPr>
      <w:r>
        <w:t xml:space="preserve">设计了严格的 JSON Schema 约束 VLM 输出，包含以下结构化字段：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summary：</w:t>
      </w:r>
      <w:r>
        <w:t xml:space="preserve">简短精确的图片描述（50-100字）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tags：</w:t>
      </w:r>
      <w:r>
        <w:t xml:space="preserve">多维度标签（物体/场景/动作/时间）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visual_features：</w:t>
      </w:r>
      <w:r>
        <w:t xml:space="preserve">视觉特征（主色调/光影氛围/构图）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memory_extraction：</w:t>
      </w:r>
      <w:r>
        <w:t xml:space="preserve">记忆锚点（OCR文本/详细叙述/独特标识）</w:t>
      </w:r>
    </w:p>
    <w:p>
      <w:pPr>
        <w:spacing w:after="200"/>
      </w:pPr>
      <w:r>
        <w:t xml:space="preserve">实现了 MemoryJsonParser 工具类进行容错解析，包括 JSON 修复、标签过滤、摘要清洗等功能。</w:t>
      </w:r>
    </w:p>
    <w:p>
      <w:pPr>
        <w:pStyle w:val="Heading2"/>
      </w:pPr>
      <w:r>
        <w:t xml:space="preserve">3.4 云端推理服务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云端模型：</w:t>
      </w:r>
      <w:r>
        <w:t xml:space="preserve">Qwen/Qwen3-VL-235B-A22B-Thinking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接口：</w:t>
      </w:r>
      <w:r>
        <w:t xml:space="preserve">SiliconFlow VLM API（OpenAI 兼容格式）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图像传输：</w:t>
      </w:r>
      <w:r>
        <w:t xml:space="preserve">Base64 编码嵌入请求体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超时策略：</w:t>
      </w:r>
      <w:r>
        <w:t xml:space="preserve">健康检查通过后使用 120s 长超时，否则 20s 短超时</w:t>
      </w:r>
    </w:p>
    <w:p>
      <w:pPr>
        <w:pStyle w:val="Heading1"/>
      </w:pPr>
      <w:r>
        <w:t xml:space="preserve">四、技术栈总览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技术领域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技术/框架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版本/规格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Android 开发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Kotlin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2.0.21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主要开发语言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Jetpack Compose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BOM 2024.09.00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声明式 UI 框架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Material Design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Latest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UI 设计系统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Navigation Compose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2.9.0-alpha08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页面导航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数据存储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Room 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2.7.1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本地 SQLite 抽象层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SharedPreferences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Built-in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云端配置存储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端侧推理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MNN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Latest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移动端神经网络推理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Qwen3-VL-2B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1.37GB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视觉语言模型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ONNX Runtime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Latest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文本嵌入推理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all-MiniLM-L6-v2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25MB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文本嵌入模型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云端服务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HttpURLConnection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Built-in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REST API 调用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SiliconFlow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VLM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云端大模型服务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Qwen3-VL-235B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Cloud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高质量云端模型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架构设计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MVVM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UI 架构模式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Clean Architecture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分层架构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Repository Pattern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数据访问抽象</w:t>
            </w:r>
          </w:p>
        </w:tc>
      </w:tr>
    </w:tbl>
    <w:p>
      <w:pPr>
        <w:pStyle w:val="Heading1"/>
      </w:pPr>
      <w:r>
        <w:t xml:space="preserve">五、技术创新点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端云混合推理：</w:t>
      </w:r>
      <w:r>
        <w:t xml:space="preserve">首创隐私优先的端云协同架构，用户可自由切换推理模式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智能超时策略：</w:t>
      </w:r>
      <w:r>
        <w:t xml:space="preserve">通过健康检查动态调整超时时间，平衡响应速度与成功率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语义级图像检索：</w:t>
      </w:r>
      <w:r>
        <w:t xml:space="preserve">结合 VLM 描述生成与文本嵌入，实现真正的「以文搜图」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混合搜索算法：</w:t>
      </w:r>
      <w:r>
        <w:t xml:space="preserve">融合关键词精确匹配与语义相似度，提升搜索召回率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结构化输出约束：</w:t>
      </w:r>
      <w:r>
        <w:t xml:space="preserve">通过 JSON Schema 规范 VLM 输出，配合容错解析确保数据质量</w:t>
      </w:r>
    </w:p>
    <w:p>
      <w:pPr>
        <w:pStyle w:val="Heading1"/>
      </w:pPr>
      <w:r>
        <w:t xml:space="preserve">六、关键技术指标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指标项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测量值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端侧 VLM 首 Token 延迟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3224ms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Qwen3-VL-2B 在移动设备上的响应时间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端侧 VLM 解码速度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14.0 tok/s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流式生成 Token 速率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文本嵌入推理速度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~50ms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单次向量生成耗时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向量维度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384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MiniLM 输出向量维度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搜索响应时间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&lt;500ms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混合搜索目标响应时间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端侧模型大小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1.37GB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Qwen3-VL-2B-MNN 模型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嵌入模型大小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25MB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all-MiniLM-L6-v2 ONNX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最低 Android 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7.0 (API 24)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兼容性下限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目标 Android 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16 (API 36)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编译目标版本</w:t>
            </w:r>
          </w:p>
        </w:tc>
      </w:tr>
    </w:tbl>
    <w:p>
      <w:pPr>
        <w:pStyle w:val="Heading1"/>
      </w:pPr>
      <w:r>
        <w:t xml:space="preserve">七、总结与展望</w:t>
      </w:r>
    </w:p>
    <w:p>
      <w:pPr>
        <w:spacing w:after="200"/>
      </w:pPr>
      <w:r>
        <w:t xml:space="preserve">SeekLight 项目成功实现了端侧大模型的移动端部署，并创新性地构建了端云混合推理架构。通过 MNN 推理框架和 Qwen3-VL 视觉语言模型，实现了完全离线的图像理解能力；通过 ONNX Runtime 和 MiniLM 嵌入模型，实现了高效的语义搜索功能。</w:t>
      </w:r>
    </w:p>
    <w:p>
      <w:pPr>
        <w:spacing w:after="200"/>
      </w:pPr>
      <w:r>
        <w:t xml:space="preserve">未来计划在以下方向继续优化：</w:t>
      </w:r>
    </w:p>
    <w:p>
      <w:pPr>
        <w:pStyle w:val="ListParagraph"/>
        <w:numPr>
          <w:ilvl w:val="0"/>
          <w:numId w:val="2"/>
        </w:numPr>
      </w:pPr>
      <w:r>
        <w:t xml:space="preserve">升级多语言嵌入模型（如 BGE-small-zh）提升中文语义理解</w:t>
      </w:r>
    </w:p>
    <w:p>
      <w:pPr>
        <w:pStyle w:val="ListParagraph"/>
        <w:numPr>
          <w:ilvl w:val="0"/>
          <w:numId w:val="2"/>
        </w:numPr>
      </w:pPr>
      <w:r>
        <w:t xml:space="preserve">引入以图搜图功能，支持视觉相似度检索</w:t>
      </w:r>
    </w:p>
    <w:p>
      <w:pPr>
        <w:pStyle w:val="ListParagraph"/>
        <w:numPr>
          <w:ilvl w:val="0"/>
          <w:numId w:val="2"/>
        </w:numPr>
      </w:pPr>
      <w:r>
        <w:t xml:space="preserve">优化模型量化方案，降低内存占用和推理延迟</w:t>
      </w:r>
    </w:p>
    <w:p>
      <w:pPr>
        <w:pStyle w:val="ListParagraph"/>
        <w:numPr>
          <w:ilvl w:val="0"/>
          <w:numId w:val="2"/>
        </w:numPr>
      </w:pPr>
      <w:r>
        <w:t xml:space="preserve">实现端侧模型增量更新机制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SeekLight 技术研究报告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微软雅黑" w:cs="微软雅黑" w:eastAsia="微软雅黑" w:hAnsi="微软雅黑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微软雅黑" w:cs="微软雅黑" w:eastAsia="微软雅黑" w:hAnsi="微软雅黑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微软雅黑" w:cs="微软雅黑" w:eastAsia="微软雅黑" w:hAnsi="微软雅黑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90"/>
      <w:outlineLvl w:val="2"/>
    </w:pPr>
    <w:rPr>
      <w:rFonts w:ascii="微软雅黑" w:cs="微软雅黑" w:eastAsia="微软雅黑" w:hAnsi="微软雅黑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2026-01-29T12:59:48.867Z</dcterms:created>
  <dcterms:modified xsi:type="dcterms:W3CDTF">2026-01-29T12:59:48.869Z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