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D3ABE4" w14:textId="5C75FF67" w:rsidR="00003160" w:rsidRDefault="00003160" w:rsidP="00003160">
      <w:pPr>
        <w:jc w:val="center"/>
        <w:rPr>
          <w:b/>
          <w:bCs/>
          <w:sz w:val="40"/>
          <w:szCs w:val="40"/>
        </w:rPr>
      </w:pPr>
      <w:r w:rsidRPr="00003160">
        <w:rPr>
          <w:b/>
          <w:bCs/>
          <w:sz w:val="40"/>
          <w:szCs w:val="40"/>
        </w:rPr>
        <w:t>Week 2 Attempt Summary</w:t>
      </w:r>
    </w:p>
    <w:p w14:paraId="1D609A0F" w14:textId="77777777" w:rsidR="00003160" w:rsidRDefault="00003160" w:rsidP="00003160">
      <w:pPr>
        <w:rPr>
          <w:b/>
          <w:bCs/>
          <w:sz w:val="40"/>
          <w:szCs w:val="40"/>
        </w:rPr>
      </w:pPr>
    </w:p>
    <w:p w14:paraId="6FEA0BB5" w14:textId="32C4D6CD" w:rsidR="00003160" w:rsidRDefault="00003160" w:rsidP="0000316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Introduction</w:t>
      </w:r>
    </w:p>
    <w:p w14:paraId="4A4B1CEC" w14:textId="2B8C3E40" w:rsidR="00003160" w:rsidRDefault="00003160" w:rsidP="00003160">
      <w:pPr>
        <w:rPr>
          <w:sz w:val="28"/>
          <w:szCs w:val="28"/>
        </w:rPr>
      </w:pPr>
      <w:r>
        <w:rPr>
          <w:sz w:val="28"/>
          <w:szCs w:val="28"/>
        </w:rPr>
        <w:t>In this week we were advised to create a load and process data function to a dataset with multiple features, with the following functional requirements</w:t>
      </w:r>
    </w:p>
    <w:p w14:paraId="4039C90F" w14:textId="6F43E488" w:rsidR="00003160" w:rsidRDefault="00003160" w:rsidP="0000316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Should be able to specify and start and end date for the whole dataset</w:t>
      </w:r>
    </w:p>
    <w:p w14:paraId="019D1B63" w14:textId="2405C0AD" w:rsidR="00003160" w:rsidRDefault="00003160" w:rsidP="0000316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Deal with Nan values in the dataset</w:t>
      </w:r>
    </w:p>
    <w:p w14:paraId="7B673ED9" w14:textId="70B21B44" w:rsidR="00003160" w:rsidRDefault="00003160" w:rsidP="0000316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Split train/test data according to a specified ratio (Date)</w:t>
      </w:r>
    </w:p>
    <w:p w14:paraId="0148E734" w14:textId="5789BC6E" w:rsidR="00003160" w:rsidRDefault="00003160" w:rsidP="0000316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Should be able to download the data to the local machine and store them to future use</w:t>
      </w:r>
    </w:p>
    <w:p w14:paraId="7D3FB434" w14:textId="58D7DF59" w:rsidR="00003160" w:rsidRDefault="00003160" w:rsidP="0000316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Scaling in the data structure</w:t>
      </w:r>
    </w:p>
    <w:p w14:paraId="5D419DD4" w14:textId="77777777" w:rsidR="00003160" w:rsidRDefault="00003160" w:rsidP="00003160">
      <w:pPr>
        <w:rPr>
          <w:sz w:val="28"/>
          <w:szCs w:val="28"/>
        </w:rPr>
      </w:pPr>
    </w:p>
    <w:p w14:paraId="0E1A04EC" w14:textId="6E14BC4F" w:rsidR="00003160" w:rsidRDefault="008669C6" w:rsidP="00003160">
      <w:pPr>
        <w:rPr>
          <w:b/>
          <w:bCs/>
          <w:sz w:val="28"/>
          <w:szCs w:val="28"/>
        </w:rPr>
      </w:pPr>
      <w:r w:rsidRPr="008669C6">
        <w:rPr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11FF6CBA" wp14:editId="007E9319">
            <wp:simplePos x="0" y="0"/>
            <wp:positionH relativeFrom="margin">
              <wp:align>center</wp:align>
            </wp:positionH>
            <wp:positionV relativeFrom="paragraph">
              <wp:posOffset>390802</wp:posOffset>
            </wp:positionV>
            <wp:extent cx="7209517" cy="4381168"/>
            <wp:effectExtent l="0" t="0" r="0" b="635"/>
            <wp:wrapNone/>
            <wp:docPr id="830609630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609630" name="Picture 1" descr="A screen shot of a computer pro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9517" cy="43811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3160">
        <w:rPr>
          <w:b/>
          <w:bCs/>
          <w:sz w:val="28"/>
          <w:szCs w:val="28"/>
        </w:rPr>
        <w:t xml:space="preserve">Load_and_process_data Function </w:t>
      </w:r>
    </w:p>
    <w:p w14:paraId="193BD92E" w14:textId="7CDAB9BF" w:rsidR="00003160" w:rsidRDefault="00003160" w:rsidP="00003160">
      <w:pPr>
        <w:rPr>
          <w:sz w:val="28"/>
          <w:szCs w:val="28"/>
        </w:rPr>
      </w:pPr>
    </w:p>
    <w:p w14:paraId="649C8CDC" w14:textId="77777777" w:rsidR="008669C6" w:rsidRDefault="008669C6" w:rsidP="00003160">
      <w:pPr>
        <w:rPr>
          <w:sz w:val="28"/>
          <w:szCs w:val="28"/>
        </w:rPr>
      </w:pPr>
    </w:p>
    <w:p w14:paraId="0F143859" w14:textId="77777777" w:rsidR="008669C6" w:rsidRDefault="008669C6" w:rsidP="00003160">
      <w:pPr>
        <w:rPr>
          <w:sz w:val="28"/>
          <w:szCs w:val="28"/>
        </w:rPr>
      </w:pPr>
    </w:p>
    <w:p w14:paraId="5FF7F3CC" w14:textId="77777777" w:rsidR="008669C6" w:rsidRDefault="008669C6" w:rsidP="00003160">
      <w:pPr>
        <w:rPr>
          <w:sz w:val="28"/>
          <w:szCs w:val="28"/>
        </w:rPr>
      </w:pPr>
    </w:p>
    <w:p w14:paraId="22ED8EEE" w14:textId="77777777" w:rsidR="008669C6" w:rsidRDefault="008669C6" w:rsidP="00003160">
      <w:pPr>
        <w:rPr>
          <w:sz w:val="28"/>
          <w:szCs w:val="28"/>
        </w:rPr>
      </w:pPr>
    </w:p>
    <w:p w14:paraId="6EE75670" w14:textId="77777777" w:rsidR="008669C6" w:rsidRDefault="008669C6" w:rsidP="00003160">
      <w:pPr>
        <w:rPr>
          <w:sz w:val="28"/>
          <w:szCs w:val="28"/>
        </w:rPr>
      </w:pPr>
    </w:p>
    <w:p w14:paraId="64C09964" w14:textId="77777777" w:rsidR="008669C6" w:rsidRDefault="008669C6" w:rsidP="00003160">
      <w:pPr>
        <w:rPr>
          <w:sz w:val="28"/>
          <w:szCs w:val="28"/>
        </w:rPr>
      </w:pPr>
    </w:p>
    <w:p w14:paraId="09747E8C" w14:textId="77777777" w:rsidR="008669C6" w:rsidRDefault="008669C6" w:rsidP="00003160">
      <w:pPr>
        <w:rPr>
          <w:sz w:val="28"/>
          <w:szCs w:val="28"/>
        </w:rPr>
      </w:pPr>
    </w:p>
    <w:p w14:paraId="64EC0151" w14:textId="77777777" w:rsidR="008669C6" w:rsidRDefault="008669C6" w:rsidP="00003160">
      <w:pPr>
        <w:rPr>
          <w:sz w:val="28"/>
          <w:szCs w:val="28"/>
        </w:rPr>
      </w:pPr>
    </w:p>
    <w:p w14:paraId="67575419" w14:textId="77777777" w:rsidR="008669C6" w:rsidRDefault="008669C6" w:rsidP="00003160">
      <w:pPr>
        <w:rPr>
          <w:sz w:val="28"/>
          <w:szCs w:val="28"/>
        </w:rPr>
      </w:pPr>
    </w:p>
    <w:p w14:paraId="32CED3B4" w14:textId="77777777" w:rsidR="008669C6" w:rsidRDefault="008669C6" w:rsidP="00003160">
      <w:pPr>
        <w:rPr>
          <w:sz w:val="28"/>
          <w:szCs w:val="28"/>
        </w:rPr>
      </w:pPr>
    </w:p>
    <w:p w14:paraId="5818A01A" w14:textId="77777777" w:rsidR="008669C6" w:rsidRDefault="008669C6" w:rsidP="00003160">
      <w:pPr>
        <w:rPr>
          <w:sz w:val="28"/>
          <w:szCs w:val="28"/>
        </w:rPr>
      </w:pPr>
    </w:p>
    <w:p w14:paraId="28DF83F5" w14:textId="3EA1BF1F" w:rsidR="008669C6" w:rsidRDefault="008669C6" w:rsidP="00003160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Even If I managed to get the code working to get an output in the terminal, I failed to get the data visualized in the plot </w:t>
      </w:r>
    </w:p>
    <w:p w14:paraId="0598F843" w14:textId="77777777" w:rsidR="008669C6" w:rsidRDefault="008669C6" w:rsidP="0000316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000D492" wp14:editId="54314547">
            <wp:extent cx="5939790" cy="3339465"/>
            <wp:effectExtent l="0" t="0" r="3810" b="0"/>
            <wp:docPr id="5109308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339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027D34" w14:textId="4C4EC99A" w:rsidR="008669C6" w:rsidRDefault="008669C6" w:rsidP="0000316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194350C" wp14:editId="3AB1DB27">
            <wp:extent cx="5939790" cy="3339465"/>
            <wp:effectExtent l="0" t="0" r="3810" b="0"/>
            <wp:docPr id="4079005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339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A73C02" w14:textId="77777777" w:rsidR="008669C6" w:rsidRDefault="008669C6" w:rsidP="00003160">
      <w:pPr>
        <w:rPr>
          <w:sz w:val="28"/>
          <w:szCs w:val="28"/>
        </w:rPr>
      </w:pPr>
    </w:p>
    <w:p w14:paraId="29E2FBFC" w14:textId="77777777" w:rsidR="008669C6" w:rsidRDefault="008669C6" w:rsidP="00003160">
      <w:pPr>
        <w:rPr>
          <w:sz w:val="28"/>
          <w:szCs w:val="28"/>
        </w:rPr>
      </w:pPr>
    </w:p>
    <w:p w14:paraId="46E413F6" w14:textId="3F3C666C" w:rsidR="008669C6" w:rsidRDefault="008669C6" w:rsidP="0000316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How the load and process data function work</w:t>
      </w:r>
    </w:p>
    <w:p w14:paraId="19983D81" w14:textId="617B94B9" w:rsidR="008669C6" w:rsidRDefault="008669C6" w:rsidP="00003160">
      <w:pPr>
        <w:rPr>
          <w:sz w:val="28"/>
          <w:szCs w:val="28"/>
        </w:rPr>
      </w:pPr>
      <w:r>
        <w:rPr>
          <w:sz w:val="28"/>
          <w:szCs w:val="28"/>
        </w:rPr>
        <w:t>This function is designed to load historical data, process it by handling Nan values, scaling and then splitting the data</w:t>
      </w:r>
      <w:r w:rsidR="00317722">
        <w:rPr>
          <w:sz w:val="28"/>
          <w:szCs w:val="28"/>
        </w:rPr>
        <w:t xml:space="preserve"> into training and testing datasets and then save the processed data locally for future usage.</w:t>
      </w:r>
    </w:p>
    <w:p w14:paraId="2FA8563A" w14:textId="77777777" w:rsidR="00317722" w:rsidRDefault="00317722" w:rsidP="00003160">
      <w:pPr>
        <w:rPr>
          <w:sz w:val="28"/>
          <w:szCs w:val="28"/>
        </w:rPr>
      </w:pPr>
    </w:p>
    <w:p w14:paraId="018CFFCB" w14:textId="0EFFD5A7" w:rsidR="00317722" w:rsidRDefault="00317722" w:rsidP="0000316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Parameters</w:t>
      </w:r>
    </w:p>
    <w:p w14:paraId="2190E27D" w14:textId="3902813F" w:rsidR="00317722" w:rsidRDefault="00317722" w:rsidP="00003160">
      <w:pPr>
        <w:rPr>
          <w:sz w:val="28"/>
          <w:szCs w:val="28"/>
        </w:rPr>
      </w:pPr>
      <w:r>
        <w:rPr>
          <w:sz w:val="28"/>
          <w:szCs w:val="28"/>
        </w:rPr>
        <w:t xml:space="preserve">Ticker – The Ticker Symbol is used </w:t>
      </w:r>
      <w:proofErr w:type="gramStart"/>
      <w:r>
        <w:rPr>
          <w:sz w:val="28"/>
          <w:szCs w:val="28"/>
        </w:rPr>
        <w:t>identify</w:t>
      </w:r>
      <w:proofErr w:type="gramEnd"/>
      <w:r>
        <w:rPr>
          <w:sz w:val="28"/>
          <w:szCs w:val="28"/>
        </w:rPr>
        <w:t xml:space="preserve"> a specific stock market, in our case its amazon. So, AMZN</w:t>
      </w:r>
    </w:p>
    <w:p w14:paraId="1A7DB2BF" w14:textId="12265040" w:rsidR="00317722" w:rsidRDefault="00317722" w:rsidP="00003160">
      <w:pPr>
        <w:rPr>
          <w:sz w:val="28"/>
          <w:szCs w:val="28"/>
        </w:rPr>
      </w:pPr>
      <w:r>
        <w:rPr>
          <w:sz w:val="28"/>
          <w:szCs w:val="28"/>
        </w:rPr>
        <w:t>Start and End dates</w:t>
      </w:r>
    </w:p>
    <w:p w14:paraId="78D894F5" w14:textId="103308BD" w:rsidR="00317722" w:rsidRDefault="00317722" w:rsidP="00003160">
      <w:pPr>
        <w:rPr>
          <w:sz w:val="28"/>
          <w:szCs w:val="28"/>
        </w:rPr>
      </w:pPr>
      <w:r>
        <w:rPr>
          <w:sz w:val="28"/>
          <w:szCs w:val="28"/>
        </w:rPr>
        <w:t>Operations for Nan values – “drop” or “fill” – filling out Nan values from backwards or forward fill methods</w:t>
      </w:r>
    </w:p>
    <w:p w14:paraId="6D63600C" w14:textId="4A069E94" w:rsidR="00317722" w:rsidRDefault="00317722" w:rsidP="00003160">
      <w:pPr>
        <w:rPr>
          <w:sz w:val="28"/>
          <w:szCs w:val="28"/>
        </w:rPr>
      </w:pPr>
      <w:r>
        <w:rPr>
          <w:sz w:val="28"/>
          <w:szCs w:val="28"/>
        </w:rPr>
        <w:t xml:space="preserve">Split ratio – the ratio of splitting the training and testing data, 0.8 refers to </w:t>
      </w:r>
      <w:r w:rsidR="00D026B8">
        <w:rPr>
          <w:sz w:val="28"/>
          <w:szCs w:val="28"/>
        </w:rPr>
        <w:t>80% training and 20% testing data</w:t>
      </w:r>
    </w:p>
    <w:p w14:paraId="0DE2236F" w14:textId="28EBD1AA" w:rsidR="00D026B8" w:rsidRDefault="00D026B8" w:rsidP="00003160">
      <w:pPr>
        <w:rPr>
          <w:sz w:val="28"/>
          <w:szCs w:val="28"/>
        </w:rPr>
      </w:pPr>
      <w:r>
        <w:rPr>
          <w:sz w:val="28"/>
          <w:szCs w:val="28"/>
        </w:rPr>
        <w:t xml:space="preserve">Boolean (Split by date) = Defaulted to True </w:t>
      </w:r>
    </w:p>
    <w:p w14:paraId="4E46C840" w14:textId="7A4401CF" w:rsidR="00D026B8" w:rsidRDefault="00D026B8" w:rsidP="00003160">
      <w:pPr>
        <w:rPr>
          <w:sz w:val="28"/>
          <w:szCs w:val="28"/>
        </w:rPr>
      </w:pPr>
      <w:r>
        <w:rPr>
          <w:sz w:val="28"/>
          <w:szCs w:val="28"/>
        </w:rPr>
        <w:t xml:space="preserve">Scale – preprocessed by </w:t>
      </w:r>
      <w:proofErr w:type="spellStart"/>
      <w:r>
        <w:rPr>
          <w:sz w:val="28"/>
          <w:szCs w:val="28"/>
        </w:rPr>
        <w:t>minmaxscaler</w:t>
      </w:r>
      <w:proofErr w:type="spellEnd"/>
      <w:r>
        <w:rPr>
          <w:sz w:val="28"/>
          <w:szCs w:val="28"/>
        </w:rPr>
        <w:t xml:space="preserve"> </w:t>
      </w:r>
    </w:p>
    <w:p w14:paraId="73CF1432" w14:textId="1316B125" w:rsidR="00D026B8" w:rsidRPr="00D026B8" w:rsidRDefault="00D026B8" w:rsidP="00003160">
      <w:pPr>
        <w:rPr>
          <w:b/>
          <w:bCs/>
          <w:sz w:val="28"/>
          <w:szCs w:val="28"/>
        </w:rPr>
      </w:pPr>
      <w:r>
        <w:rPr>
          <w:sz w:val="28"/>
          <w:szCs w:val="28"/>
        </w:rPr>
        <w:br/>
      </w:r>
      <w:r w:rsidRPr="00D026B8">
        <w:rPr>
          <w:b/>
          <w:bCs/>
          <w:sz w:val="28"/>
          <w:szCs w:val="28"/>
        </w:rPr>
        <w:t>While researching data splitting, I stumbled against some data splitting techniques</w:t>
      </w:r>
    </w:p>
    <w:p w14:paraId="5A609F35" w14:textId="38D2F524" w:rsidR="00D026B8" w:rsidRDefault="00D026B8" w:rsidP="00D026B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026B8">
        <w:rPr>
          <w:b/>
          <w:bCs/>
          <w:sz w:val="28"/>
          <w:szCs w:val="28"/>
        </w:rPr>
        <w:t>Simple</w:t>
      </w:r>
      <w:r w:rsidRPr="00D026B8">
        <w:rPr>
          <w:b/>
          <w:bCs/>
          <w:sz w:val="28"/>
          <w:szCs w:val="28"/>
        </w:rPr>
        <w:t xml:space="preserve"> Train-Test Split</w:t>
      </w:r>
      <w:r w:rsidRPr="00D026B8">
        <w:rPr>
          <w:sz w:val="28"/>
          <w:szCs w:val="28"/>
        </w:rPr>
        <w:t>: The most straightforward method, where the dataset is randomly divided into a training set and a test set, typically in an 80:20 or 70:30 ratio. This method is simple but can sometimes lead to variability in the performance of the model depending on how the data is split</w:t>
      </w:r>
      <w:r w:rsidR="00EB2402">
        <w:rPr>
          <w:sz w:val="28"/>
          <w:szCs w:val="28"/>
        </w:rPr>
        <w:t xml:space="preserve"> and this is the splitting method that I have used in this variation of the code base with the option to split data by date (80:20 ratio)</w:t>
      </w:r>
    </w:p>
    <w:p w14:paraId="52D8A85D" w14:textId="77777777" w:rsidR="00D026B8" w:rsidRPr="00D026B8" w:rsidRDefault="00D026B8" w:rsidP="00D026B8">
      <w:pPr>
        <w:rPr>
          <w:sz w:val="28"/>
          <w:szCs w:val="28"/>
        </w:rPr>
      </w:pPr>
    </w:p>
    <w:p w14:paraId="47C89224" w14:textId="337E0183" w:rsidR="00D026B8" w:rsidRPr="00D026B8" w:rsidRDefault="00D026B8" w:rsidP="00D026B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026B8">
        <w:rPr>
          <w:b/>
          <w:bCs/>
          <w:sz w:val="28"/>
          <w:szCs w:val="28"/>
        </w:rPr>
        <w:t>Stratified Split</w:t>
      </w:r>
      <w:r w:rsidRPr="00D026B8">
        <w:rPr>
          <w:sz w:val="28"/>
          <w:szCs w:val="28"/>
        </w:rPr>
        <w:t xml:space="preserve">: Particularly useful for classification tasks, stratified splitting ensures that the distribution of classes is consistent across both the training and test sets. This is crucial when dealing with </w:t>
      </w:r>
      <w:r w:rsidRPr="00D026B8">
        <w:rPr>
          <w:sz w:val="28"/>
          <w:szCs w:val="28"/>
        </w:rPr>
        <w:lastRenderedPageBreak/>
        <w:t>imbalanced datasets to ensure that the model learns from all classes proportionally.</w:t>
      </w:r>
    </w:p>
    <w:p w14:paraId="749B3967" w14:textId="25B2EF42" w:rsidR="00D026B8" w:rsidRDefault="00D026B8" w:rsidP="00D026B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026B8">
        <w:rPr>
          <w:b/>
          <w:bCs/>
          <w:sz w:val="28"/>
          <w:szCs w:val="28"/>
        </w:rPr>
        <w:t>K-Fold Cross-Validation</w:t>
      </w:r>
      <w:r w:rsidRPr="00D026B8">
        <w:rPr>
          <w:sz w:val="28"/>
          <w:szCs w:val="28"/>
        </w:rPr>
        <w:t>: In k-fold cross-validation, the dataset is divided into k subsets (folds). The model is trained on k-1 of these folds and validated on the remaining fold. This process is repeated k times with each fold serving as the validation set once. The results are then averaged to provide a more reliable estimate of model performance.</w:t>
      </w:r>
    </w:p>
    <w:p w14:paraId="079B40C3" w14:textId="77777777" w:rsidR="00D026B8" w:rsidRPr="00D026B8" w:rsidRDefault="00D026B8" w:rsidP="00D026B8">
      <w:pPr>
        <w:rPr>
          <w:sz w:val="28"/>
          <w:szCs w:val="28"/>
        </w:rPr>
      </w:pPr>
    </w:p>
    <w:p w14:paraId="5FF4072E" w14:textId="7FD8CD7C" w:rsidR="00D026B8" w:rsidRPr="00D026B8" w:rsidRDefault="00D026B8" w:rsidP="00D026B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026B8">
        <w:rPr>
          <w:b/>
          <w:bCs/>
          <w:sz w:val="28"/>
          <w:szCs w:val="28"/>
        </w:rPr>
        <w:t>Holdout Validation</w:t>
      </w:r>
      <w:r w:rsidRPr="00D026B8">
        <w:rPr>
          <w:sz w:val="28"/>
          <w:szCs w:val="28"/>
        </w:rPr>
        <w:t xml:space="preserve">: </w:t>
      </w:r>
      <w:proofErr w:type="gramStart"/>
      <w:r w:rsidRPr="00D026B8">
        <w:rPr>
          <w:sz w:val="28"/>
          <w:szCs w:val="28"/>
        </w:rPr>
        <w:t>Similar to</w:t>
      </w:r>
      <w:proofErr w:type="gramEnd"/>
      <w:r w:rsidRPr="00D026B8">
        <w:rPr>
          <w:sz w:val="28"/>
          <w:szCs w:val="28"/>
        </w:rPr>
        <w:t xml:space="preserve"> the train-test split, but with an additional validation set. A part of the data is held out for validation purposes, which helps in tuning the model before the final evaluation on the test set.</w:t>
      </w:r>
    </w:p>
    <w:sectPr w:rsidR="00D026B8" w:rsidRPr="00D026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892425"/>
    <w:multiLevelType w:val="hybridMultilevel"/>
    <w:tmpl w:val="CE62F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B22010"/>
    <w:multiLevelType w:val="hybridMultilevel"/>
    <w:tmpl w:val="74486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223290">
    <w:abstractNumId w:val="1"/>
  </w:num>
  <w:num w:numId="2" w16cid:durableId="4824326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068"/>
    <w:rsid w:val="00003160"/>
    <w:rsid w:val="00145ABE"/>
    <w:rsid w:val="00317722"/>
    <w:rsid w:val="00382FD8"/>
    <w:rsid w:val="00730068"/>
    <w:rsid w:val="008669C6"/>
    <w:rsid w:val="00D026B8"/>
    <w:rsid w:val="00D21E03"/>
    <w:rsid w:val="00EB2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E3561"/>
  <w15:chartTrackingRefBased/>
  <w15:docId w15:val="{A824D09D-0FF0-476C-B63E-FDF8D985C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00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00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00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00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00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00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00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00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00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00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00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00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00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00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00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00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00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00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00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00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00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00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00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00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00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00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00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00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006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423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08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3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46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00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2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91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56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81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19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26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3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13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0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3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71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91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23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55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96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76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</Pages>
  <Words>410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SENITHU PAHURUTHOTA ARACHCHIGE</dc:creator>
  <cp:keywords/>
  <dc:description/>
  <cp:lastModifiedBy>SENITHU PAHURUTHOTA ARACHCHIGE</cp:lastModifiedBy>
  <cp:revision>1</cp:revision>
  <dcterms:created xsi:type="dcterms:W3CDTF">2024-08-23T09:59:00Z</dcterms:created>
  <dcterms:modified xsi:type="dcterms:W3CDTF">2024-08-23T10:59:00Z</dcterms:modified>
</cp:coreProperties>
</file>