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Title"/>
        <w:bidi w:val="0"/>
        <w:spacing w:lineRule="auto" w:line="271" w:before="67" w:after="0"/>
        <w:rPr>
          <w:rFonts w:ascii="PT Sans Caption" w:hAnsi="PT Sans Caption"/>
          <w:sz w:val="24"/>
          <w:szCs w:val="24"/>
        </w:rPr>
      </w:pPr>
      <w:bookmarkStart w:id="0" w:name="Протокол_теплового_контроля_контактов_и_"/>
      <w:bookmarkEnd w:id="0"/>
      <w:r>
        <w:rPr>
          <w:rFonts w:ascii="PT Sans Caption" w:hAnsi="PT Sans Caption"/>
          <w:sz w:val="24"/>
          <w:szCs w:val="24"/>
        </w:rPr>
        <w:t>Протокол</w:t>
      </w:r>
      <w:r>
        <w:rPr>
          <w:rFonts w:ascii="PT Sans Caption" w:hAnsi="PT Sans Caption"/>
          <w:spacing w:val="-14"/>
          <w:sz w:val="24"/>
          <w:szCs w:val="24"/>
        </w:rPr>
        <w:t xml:space="preserve"> </w:t>
      </w:r>
      <w:r>
        <w:rPr>
          <w:rFonts w:ascii="PT Sans Caption" w:hAnsi="PT Sans Caption"/>
          <w:sz w:val="24"/>
          <w:szCs w:val="24"/>
        </w:rPr>
        <w:t>теплового</w:t>
      </w:r>
      <w:r>
        <w:rPr>
          <w:rFonts w:ascii="PT Sans Caption" w:hAnsi="PT Sans Caption"/>
          <w:spacing w:val="-13"/>
          <w:sz w:val="24"/>
          <w:szCs w:val="24"/>
        </w:rPr>
        <w:t xml:space="preserve"> </w:t>
      </w:r>
      <w:r>
        <w:rPr>
          <w:rFonts w:ascii="PT Sans Caption" w:hAnsi="PT Sans Caption"/>
          <w:sz w:val="24"/>
          <w:szCs w:val="24"/>
        </w:rPr>
        <w:t>контроля</w:t>
      </w:r>
      <w:r>
        <w:rPr>
          <w:rFonts w:ascii="PT Sans Caption" w:hAnsi="PT Sans Caption"/>
          <w:spacing w:val="-13"/>
          <w:sz w:val="24"/>
          <w:szCs w:val="24"/>
        </w:rPr>
        <w:t xml:space="preserve"> </w:t>
      </w:r>
      <w:r>
        <w:rPr>
          <w:rFonts w:ascii="PT Sans Caption" w:hAnsi="PT Sans Caption"/>
          <w:sz w:val="24"/>
          <w:szCs w:val="24"/>
        </w:rPr>
        <w:t>контактов</w:t>
      </w:r>
      <w:r>
        <w:rPr>
          <w:rFonts w:ascii="PT Sans Caption" w:hAnsi="PT Sans Caption"/>
          <w:spacing w:val="-14"/>
          <w:sz w:val="24"/>
          <w:szCs w:val="24"/>
        </w:rPr>
        <w:t xml:space="preserve"> </w:t>
      </w:r>
      <w:r>
        <w:rPr>
          <w:rFonts w:ascii="PT Sans Caption" w:hAnsi="PT Sans Caption"/>
          <w:sz w:val="24"/>
          <w:szCs w:val="24"/>
        </w:rPr>
        <w:t>и</w:t>
      </w:r>
      <w:r>
        <w:rPr>
          <w:rFonts w:ascii="PT Sans Caption" w:hAnsi="PT Sans Caption"/>
          <w:spacing w:val="-14"/>
          <w:sz w:val="24"/>
          <w:szCs w:val="24"/>
        </w:rPr>
        <w:t xml:space="preserve"> </w:t>
      </w:r>
      <w:r>
        <w:rPr>
          <w:rFonts w:ascii="PT Sans Caption" w:hAnsi="PT Sans Caption"/>
          <w:sz w:val="24"/>
          <w:szCs w:val="24"/>
        </w:rPr>
        <w:t>контактных</w:t>
      </w:r>
      <w:r>
        <w:rPr>
          <w:rFonts w:ascii="PT Sans Caption" w:hAnsi="PT Sans Caption"/>
          <w:spacing w:val="-13"/>
          <w:sz w:val="24"/>
          <w:szCs w:val="24"/>
        </w:rPr>
        <w:t xml:space="preserve"> </w:t>
      </w:r>
      <w:r>
        <w:rPr>
          <w:rFonts w:ascii="PT Sans Caption" w:hAnsi="PT Sans Caption"/>
          <w:sz w:val="24"/>
          <w:szCs w:val="24"/>
        </w:rPr>
        <w:t>соединений</w:t>
      </w:r>
      <w:r>
        <w:rPr>
          <w:rFonts w:ascii="PT Sans Caption" w:hAnsi="PT Sans Caption"/>
          <w:spacing w:val="-14"/>
          <w:sz w:val="24"/>
          <w:szCs w:val="24"/>
        </w:rPr>
        <w:t xml:space="preserve"> </w:t>
      </w:r>
      <w:r>
        <w:rPr>
          <w:rFonts w:ascii="PT Sans Caption" w:hAnsi="PT Sans Caption"/>
          <w:sz w:val="24"/>
          <w:szCs w:val="24"/>
        </w:rPr>
        <w:t>с</w:t>
      </w:r>
      <w:r>
        <w:rPr>
          <w:rFonts w:ascii="PT Sans Caption" w:hAnsi="PT Sans Caption"/>
          <w:spacing w:val="-13"/>
          <w:sz w:val="24"/>
          <w:szCs w:val="24"/>
        </w:rPr>
        <w:t xml:space="preserve"> </w:t>
      </w:r>
      <w:r>
        <w:rPr>
          <w:rFonts w:ascii="PT Sans Caption" w:hAnsi="PT Sans Caption"/>
          <w:sz w:val="24"/>
          <w:szCs w:val="24"/>
        </w:rPr>
        <w:t>применением</w:t>
      </w:r>
      <w:r>
        <w:rPr>
          <w:rFonts w:ascii="PT Sans Caption" w:hAnsi="PT Sans Caption"/>
          <w:spacing w:val="-14"/>
          <w:sz w:val="24"/>
          <w:szCs w:val="24"/>
        </w:rPr>
        <w:t xml:space="preserve"> </w:t>
      </w:r>
      <w:r>
        <w:rPr>
          <w:rFonts w:ascii="PT Sans Caption" w:hAnsi="PT Sans Caption"/>
          <w:sz w:val="24"/>
          <w:szCs w:val="24"/>
        </w:rPr>
        <w:t>термоиндикаторов на {{ plant_name }}</w:t>
      </w:r>
    </w:p>
    <w:p>
      <w:pPr>
        <w:pStyle w:val="Title"/>
        <w:bidi w:val="0"/>
        <w:spacing w:lineRule="auto" w:line="271" w:before="67" w:after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1"/>
        <w:bidi w:val="0"/>
        <w:spacing w:before="298" w:after="0"/>
        <w:rPr>
          <w:rFonts w:ascii="PT Sans Caption" w:hAnsi="PT Sans Caption"/>
          <w:b/>
          <w:bCs/>
          <w:i w:val="false"/>
          <w:i w:val="false"/>
          <w:iCs w:val="false"/>
          <w:color w:val="3465A4"/>
          <w:sz w:val="20"/>
          <w:szCs w:val="20"/>
        </w:rPr>
      </w:pPr>
      <w:bookmarkStart w:id="1" w:name="ПРОТОКОЛ_№6_ТЭЦ-12_от_«09»_мая_2026_г._т"/>
      <w:bookmarkEnd w:id="1"/>
      <w:r>
        <w:rPr>
          <w:rFonts w:ascii="PT Sans Caption" w:hAnsi="PT Sans Caption"/>
          <w:b/>
          <w:bCs/>
          <w:i w:val="false"/>
          <w:iCs w:val="false"/>
          <w:color w:val="3465A4"/>
          <w:sz w:val="20"/>
          <w:szCs w:val="20"/>
        </w:rPr>
        <w:t>ПРОТОКОЛ</w:t>
      </w:r>
      <w:r>
        <w:rPr>
          <w:rFonts w:ascii="PT Sans Caption" w:hAnsi="PT Sans Caption"/>
          <w:b/>
          <w:bCs/>
          <w:i w:val="false"/>
          <w:iCs w:val="false"/>
          <w:color w:val="3465A4"/>
          <w:spacing w:val="-8"/>
          <w:sz w:val="20"/>
          <w:szCs w:val="20"/>
        </w:rPr>
        <w:t xml:space="preserve"> </w:t>
      </w:r>
      <w:r>
        <w:rPr>
          <w:rFonts w:ascii="PT Sans Caption" w:hAnsi="PT Sans Caption"/>
          <w:b/>
          <w:bCs/>
          <w:i w:val="false"/>
          <w:iCs w:val="false"/>
          <w:color w:val="3465A4"/>
          <w:sz w:val="20"/>
          <w:szCs w:val="20"/>
        </w:rPr>
        <w:t>№{{ protocol_number }}</w:t>
      </w:r>
      <w:r>
        <w:rPr>
          <w:rFonts w:ascii="PT Sans Caption" w:hAnsi="PT Sans Caption"/>
          <w:b/>
          <w:bCs/>
          <w:i w:val="false"/>
          <w:iCs w:val="false"/>
          <w:color w:val="3465A4"/>
          <w:spacing w:val="-4"/>
          <w:sz w:val="20"/>
          <w:szCs w:val="20"/>
        </w:rPr>
        <w:t xml:space="preserve"> {{ plant_name }}</w:t>
      </w:r>
      <w:r>
        <w:rPr>
          <w:rFonts w:ascii="PT Sans Caption" w:hAnsi="PT Sans Caption"/>
          <w:b/>
          <w:bCs/>
          <w:i w:val="false"/>
          <w:iCs w:val="false"/>
          <w:color w:val="3465A4"/>
          <w:spacing w:val="-5"/>
          <w:sz w:val="20"/>
          <w:szCs w:val="20"/>
        </w:rPr>
        <w:t xml:space="preserve"> </w:t>
      </w:r>
      <w:r>
        <w:rPr>
          <w:rFonts w:ascii="PT Sans Caption" w:hAnsi="PT Sans Caption"/>
          <w:b/>
          <w:bCs/>
          <w:i w:val="false"/>
          <w:iCs w:val="false"/>
          <w:color w:val="3465A4"/>
          <w:sz w:val="20"/>
          <w:szCs w:val="20"/>
        </w:rPr>
        <w:t>от</w:t>
      </w:r>
      <w:r>
        <w:rPr>
          <w:rFonts w:ascii="PT Sans Caption" w:hAnsi="PT Sans Caption"/>
          <w:b/>
          <w:bCs/>
          <w:i w:val="false"/>
          <w:iCs w:val="false"/>
          <w:color w:val="3465A4"/>
          <w:spacing w:val="-5"/>
          <w:sz w:val="20"/>
          <w:szCs w:val="20"/>
        </w:rPr>
        <w:t xml:space="preserve"> </w:t>
      </w:r>
      <w:r>
        <w:rPr>
          <w:rFonts w:ascii="PT Sans Caption" w:hAnsi="PT Sans Caption"/>
          <w:b/>
          <w:bCs/>
          <w:i w:val="false"/>
          <w:iCs w:val="false"/>
          <w:color w:val="3465A4"/>
          <w:sz w:val="20"/>
          <w:szCs w:val="20"/>
        </w:rPr>
        <w:t>«{{ day_end }}»</w:t>
      </w:r>
      <w:r>
        <w:rPr>
          <w:rFonts w:ascii="PT Sans Caption" w:hAnsi="PT Sans Caption"/>
          <w:b/>
          <w:bCs/>
          <w:i w:val="false"/>
          <w:iCs w:val="false"/>
          <w:color w:val="3465A4"/>
          <w:spacing w:val="-5"/>
          <w:sz w:val="20"/>
          <w:szCs w:val="20"/>
        </w:rPr>
        <w:t xml:space="preserve"> {{ month_end }}</w:t>
      </w:r>
      <w:r>
        <w:rPr>
          <w:rFonts w:ascii="PT Sans Caption" w:hAnsi="PT Sans Caption"/>
          <w:b/>
          <w:bCs/>
          <w:i w:val="false"/>
          <w:iCs w:val="false"/>
          <w:color w:val="3465A4"/>
          <w:spacing w:val="-4"/>
          <w:sz w:val="20"/>
          <w:szCs w:val="20"/>
        </w:rPr>
        <w:t xml:space="preserve"> {{ year_end }} </w:t>
      </w:r>
      <w:r>
        <w:rPr>
          <w:rFonts w:ascii="PT Sans Caption" w:hAnsi="PT Sans Caption"/>
          <w:b/>
          <w:bCs/>
          <w:i w:val="false"/>
          <w:iCs w:val="false"/>
          <w:color w:val="3465A4"/>
          <w:spacing w:val="-5"/>
          <w:sz w:val="20"/>
          <w:szCs w:val="20"/>
        </w:rPr>
        <w:t>г.</w:t>
      </w:r>
    </w:p>
    <w:p>
      <w:pPr>
        <w:pStyle w:val="Normal"/>
        <w:bidi w:val="0"/>
        <w:spacing w:before="36" w:after="0"/>
        <w:ind w:left="944" w:right="944"/>
        <w:jc w:val="center"/>
        <w:rPr>
          <w:b/>
          <w:sz w:val="24"/>
        </w:rPr>
      </w:pPr>
      <w:r>
        <w:rPr>
          <w:rFonts w:ascii="PT Sans Caption" w:hAnsi="PT Sans Caption"/>
          <w:b/>
          <w:bCs/>
          <w:i w:val="false"/>
          <w:iCs w:val="false"/>
          <w:color w:val="3465A4"/>
          <w:sz w:val="20"/>
          <w:szCs w:val="20"/>
        </w:rPr>
        <w:t>теплового</w:t>
      </w:r>
      <w:r>
        <w:rPr>
          <w:rFonts w:ascii="PT Sans Caption" w:hAnsi="PT Sans Caption"/>
          <w:b/>
          <w:bCs/>
          <w:i w:val="false"/>
          <w:iCs w:val="false"/>
          <w:color w:val="3465A4"/>
          <w:spacing w:val="-12"/>
          <w:sz w:val="20"/>
          <w:szCs w:val="20"/>
        </w:rPr>
        <w:t xml:space="preserve"> </w:t>
      </w:r>
      <w:r>
        <w:rPr>
          <w:rFonts w:ascii="PT Sans Caption" w:hAnsi="PT Sans Caption"/>
          <w:b/>
          <w:bCs/>
          <w:i w:val="false"/>
          <w:iCs w:val="false"/>
          <w:color w:val="3465A4"/>
          <w:sz w:val="20"/>
          <w:szCs w:val="20"/>
        </w:rPr>
        <w:t>контроля</w:t>
      </w:r>
      <w:r>
        <w:rPr>
          <w:rFonts w:ascii="PT Sans Caption" w:hAnsi="PT Sans Caption"/>
          <w:b/>
          <w:bCs/>
          <w:i w:val="false"/>
          <w:iCs w:val="false"/>
          <w:color w:val="3465A4"/>
          <w:spacing w:val="-12"/>
          <w:sz w:val="20"/>
          <w:szCs w:val="20"/>
        </w:rPr>
        <w:t xml:space="preserve"> </w:t>
      </w:r>
      <w:r>
        <w:rPr>
          <w:rFonts w:ascii="PT Sans Caption" w:hAnsi="PT Sans Caption"/>
          <w:b/>
          <w:bCs/>
          <w:i w:val="false"/>
          <w:iCs w:val="false"/>
          <w:color w:val="3465A4"/>
          <w:spacing w:val="-2"/>
          <w:sz w:val="20"/>
          <w:szCs w:val="20"/>
        </w:rPr>
        <w:t>электрооборудования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663"/>
        <w:gridCol w:w="6802"/>
      </w:tblGrid>
      <w:tr>
        <w:trPr/>
        <w:tc>
          <w:tcPr>
            <w:tcW w:w="3663" w:type="dxa"/>
            <w:tcBorders/>
          </w:tcPr>
          <w:p>
            <w:pPr>
              <w:pStyle w:val="Heading3"/>
              <w:tabs>
                <w:tab w:val="clear" w:pos="709"/>
                <w:tab w:val="left" w:pos="5069" w:leader="none"/>
              </w:tabs>
              <w:bidi w:val="0"/>
              <w:jc w:val="left"/>
              <w:rPr/>
            </w:pPr>
            <w:r>
              <w:rPr>
                <w:rStyle w:val="Style12"/>
                <w:rFonts w:ascii="PT Sans Caption" w:hAnsi="PT Sans Caption"/>
                <w:color w:val="912583"/>
                <w:sz w:val="18"/>
                <w:szCs w:val="18"/>
                <w:shd w:fill="auto" w:val="clear"/>
              </w:rPr>
              <w:t>Перечень</w:t>
            </w:r>
            <w:r>
              <w:rPr>
                <w:rStyle w:val="Style12"/>
                <w:rFonts w:ascii="PT Sans Caption" w:hAnsi="PT Sans Caption"/>
                <w:color w:val="912583"/>
                <w:spacing w:val="-9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color w:val="912583"/>
                <w:sz w:val="18"/>
                <w:szCs w:val="18"/>
                <w:shd w:fill="auto" w:val="clear"/>
              </w:rPr>
              <w:t>обследованных</w:t>
            </w:r>
            <w:r>
              <w:rPr>
                <w:rStyle w:val="Style12"/>
                <w:rFonts w:ascii="PT Sans Caption" w:hAnsi="PT Sans Caption"/>
                <w:color w:val="912583"/>
                <w:spacing w:val="-9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color w:val="912583"/>
                <w:spacing w:val="-2"/>
                <w:sz w:val="18"/>
                <w:szCs w:val="18"/>
                <w:shd w:fill="auto" w:val="clear"/>
              </w:rPr>
              <w:t>электроустановок:</w:t>
            </w:r>
          </w:p>
        </w:tc>
        <w:tc>
          <w:tcPr>
            <w:tcW w:w="6802" w:type="dxa"/>
            <w:tcBorders/>
          </w:tcPr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C9211E"/>
                <w:spacing w:val="0"/>
                <w:sz w:val="18"/>
                <w:szCs w:val="18"/>
                <w:shd w:fill="auto" w:val="clear"/>
              </w:rPr>
              <w:t>if data_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C9211E"/>
                <w:spacing w:val="0"/>
                <w:sz w:val="18"/>
                <w:szCs w:val="18"/>
                <w:shd w:fill="auto" w:val="clear"/>
              </w:rPr>
              <w:t>query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FFFFFF" w:val="clear"/>
              </w:rPr>
              <w:t>{%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FFFFFF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FFFFFF" w:val="clear"/>
              </w:rPr>
              <w:t xml:space="preserve"> set equipment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FFFFFF" w:val="clear"/>
              </w:rPr>
              <w:t>s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FFFFFF" w:val="clear"/>
              </w:rPr>
              <w:t xml:space="preserve"> = data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FFFFFF" w:val="clear"/>
              </w:rPr>
              <w:t>_query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FFFFFF" w:val="clear"/>
              </w:rPr>
              <w:t xml:space="preserve"> | map(attribute='equipment_type_name') | unique | list %}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C9211E"/>
                <w:spacing w:val="0"/>
                <w:sz w:val="18"/>
                <w:szCs w:val="18"/>
                <w:shd w:fill="auto" w:val="clear"/>
              </w:rPr>
              <w:t>for equipment in equipments</w:t>
            </w:r>
            <w:r>
              <w:rPr>
                <w:rStyle w:val="Style12"/>
                <w:rFonts w:ascii="PT Sans Caption" w:hAnsi="PT Sans Caption"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color w:val="000000"/>
                <w:sz w:val="18"/>
                <w:szCs w:val="18"/>
                <w:shd w:fill="auto" w:val="clear"/>
              </w:rPr>
              <w:t>{{ equipment }}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912583"/>
                <w:spacing w:val="0"/>
                <w:sz w:val="18"/>
                <w:szCs w:val="18"/>
                <w:shd w:fill="auto" w:val="clear"/>
              </w:rPr>
              <w:t xml:space="preserve">{%p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C9211E"/>
                <w:spacing w:val="0"/>
                <w:sz w:val="18"/>
                <w:szCs w:val="18"/>
                <w:shd w:fill="auto" w:val="clear"/>
              </w:rPr>
              <w:t>endfor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912583"/>
                <w:spacing w:val="0"/>
                <w:sz w:val="18"/>
                <w:szCs w:val="18"/>
                <w:shd w:fill="auto" w:val="clear"/>
              </w:rPr>
              <w:t xml:space="preserve">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auto" w:val="clear"/>
              </w:rPr>
              <w:t xml:space="preserve">Количество контрольных точек: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FFFFFF" w:val="clear"/>
              </w:rPr>
              <w:t>{{ data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FFFFFF" w:val="clear"/>
              </w:rPr>
              <w:t>_query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FFFFFF" w:val="clear"/>
              </w:rPr>
              <w:t xml:space="preserve"> | length }}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auto" w:val="clear"/>
              </w:rPr>
              <w:t xml:space="preserve">Количество ТИН: 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FFFFFF" w:val="clear"/>
              </w:rPr>
              <w:t>{{ data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FFFFFF" w:val="clear"/>
              </w:rPr>
              <w:t>_query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FFFFFF" w:val="clear"/>
              </w:rPr>
              <w:t xml:space="preserve"> | selectattr('is_sticker_present', 'equalto', true) | list | length }}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C9211E"/>
                <w:spacing w:val="0"/>
                <w:sz w:val="18"/>
                <w:szCs w:val="18"/>
                <w:shd w:fill="auto" w:val="clear"/>
              </w:rPr>
              <w:t xml:space="preserve"> else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Нет данных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C9211E"/>
                <w:spacing w:val="0"/>
                <w:sz w:val="18"/>
                <w:szCs w:val="18"/>
                <w:shd w:fill="auto" w:val="clear"/>
              </w:rPr>
              <w:t>endif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}</w:t>
            </w:r>
          </w:p>
        </w:tc>
      </w:tr>
      <w:tr>
        <w:trPr/>
        <w:tc>
          <w:tcPr>
            <w:tcW w:w="3663" w:type="dxa"/>
            <w:tcBorders/>
          </w:tcPr>
          <w:p>
            <w:pPr>
              <w:pStyle w:val="Heading3"/>
              <w:tabs>
                <w:tab w:val="clear" w:pos="709"/>
                <w:tab w:val="left" w:pos="5069" w:leader="none"/>
              </w:tabs>
              <w:bidi w:val="0"/>
              <w:jc w:val="left"/>
              <w:rPr/>
            </w:pPr>
            <w:r>
              <w:rPr>
                <w:rStyle w:val="Style12"/>
                <w:rFonts w:ascii="PT Sans Caption" w:hAnsi="PT Sans Caption"/>
                <w:color w:val="912583"/>
                <w:sz w:val="18"/>
                <w:szCs w:val="18"/>
                <w:shd w:fill="auto" w:val="clear"/>
              </w:rPr>
              <w:t>Обследование</w:t>
            </w:r>
            <w:r>
              <w:rPr>
                <w:rStyle w:val="Style12"/>
                <w:rFonts w:ascii="PT Sans Caption" w:hAnsi="PT Sans Caption"/>
                <w:color w:val="912583"/>
                <w:spacing w:val="-9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color w:val="912583"/>
                <w:spacing w:val="-2"/>
                <w:sz w:val="18"/>
                <w:szCs w:val="18"/>
                <w:shd w:fill="auto" w:val="clear"/>
              </w:rPr>
              <w:t>провели (ФИО):</w:t>
            </w:r>
          </w:p>
        </w:tc>
        <w:tc>
          <w:tcPr>
            <w:tcW w:w="6802" w:type="dxa"/>
            <w:tcBorders/>
          </w:tcPr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C9211E"/>
                <w:spacing w:val="0"/>
                <w:sz w:val="18"/>
                <w:szCs w:val="18"/>
                <w:shd w:fill="auto" w:val="clear"/>
              </w:rPr>
              <w:t>if data_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C9211E"/>
                <w:spacing w:val="0"/>
                <w:sz w:val="18"/>
                <w:szCs w:val="18"/>
                <w:shd w:fill="auto" w:val="clear"/>
              </w:rPr>
              <w:t>query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FFFFFF" w:val="clear"/>
              </w:rPr>
              <w:t>{%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FFFFFF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FFFFFF" w:val="clear"/>
              </w:rPr>
              <w:t xml:space="preserve"> set inspectors = data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FFFFFF" w:val="clear"/>
              </w:rPr>
              <w:t>_query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FFFFFF" w:val="clear"/>
              </w:rPr>
              <w:t xml:space="preserve"> | map(attribute='full_name') | select | unique | list %}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{{ inspectors | join(', ') }}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C9211E"/>
                <w:spacing w:val="0"/>
                <w:sz w:val="18"/>
                <w:szCs w:val="18"/>
                <w:shd w:fill="auto" w:val="clear"/>
              </w:rPr>
              <w:t>else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Персонал, который провел осмотр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C9211E"/>
                <w:spacing w:val="0"/>
                <w:sz w:val="18"/>
                <w:szCs w:val="18"/>
                <w:shd w:fill="auto" w:val="clear"/>
              </w:rPr>
              <w:t>endif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}</w:t>
            </w:r>
          </w:p>
        </w:tc>
      </w:tr>
      <w:tr>
        <w:trPr/>
        <w:tc>
          <w:tcPr>
            <w:tcW w:w="3663" w:type="dxa"/>
            <w:tcBorders/>
          </w:tcPr>
          <w:p>
            <w:pPr>
              <w:pStyle w:val="Heading3"/>
              <w:tabs>
                <w:tab w:val="clear" w:pos="709"/>
                <w:tab w:val="left" w:pos="5069" w:leader="none"/>
              </w:tabs>
              <w:bidi w:val="0"/>
              <w:jc w:val="left"/>
              <w:rPr/>
            </w:pPr>
            <w:r>
              <w:rPr>
                <w:rStyle w:val="Style12"/>
                <w:rFonts w:ascii="PT Sans Caption" w:hAnsi="PT Sans Caption"/>
                <w:color w:val="912583"/>
                <w:spacing w:val="-2"/>
                <w:sz w:val="18"/>
                <w:szCs w:val="18"/>
                <w:shd w:fill="auto" w:val="clear"/>
              </w:rPr>
              <w:t>Даты осмотра:</w:t>
            </w:r>
          </w:p>
        </w:tc>
        <w:tc>
          <w:tcPr>
            <w:tcW w:w="6802" w:type="dxa"/>
            <w:tcBorders/>
          </w:tcPr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0000"/>
                <w:spacing w:val="0"/>
                <w:sz w:val="18"/>
                <w:szCs w:val="18"/>
                <w:shd w:fill="auto" w:val="clear"/>
              </w:rPr>
              <w:t>«{{ day_start }}» {{ month_start }} {{ year_start }} г. - «{{ day_end }}» {{ month_end }} {{ year_end }} г.</w:t>
            </w:r>
          </w:p>
        </w:tc>
      </w:tr>
      <w:tr>
        <w:trPr/>
        <w:tc>
          <w:tcPr>
            <w:tcW w:w="3663" w:type="dxa"/>
            <w:tcBorders/>
          </w:tcPr>
          <w:p>
            <w:pPr>
              <w:pStyle w:val="Heading3"/>
              <w:tabs>
                <w:tab w:val="clear" w:pos="709"/>
                <w:tab w:val="left" w:pos="5069" w:leader="none"/>
              </w:tabs>
              <w:bidi w:val="0"/>
              <w:jc w:val="left"/>
              <w:rPr/>
            </w:pPr>
            <w:r>
              <w:rPr>
                <w:rStyle w:val="Style12"/>
                <w:rFonts w:ascii="PT Sans Caption" w:hAnsi="PT Sans Caption"/>
                <w:color w:val="912583"/>
                <w:spacing w:val="-2"/>
                <w:sz w:val="18"/>
                <w:szCs w:val="18"/>
                <w:shd w:fill="auto" w:val="clear"/>
              </w:rPr>
              <w:t>Тепловизор (при наличии):</w:t>
            </w:r>
          </w:p>
        </w:tc>
        <w:tc>
          <w:tcPr>
            <w:tcW w:w="6802" w:type="dxa"/>
            <w:tcBorders/>
          </w:tcPr>
          <w:p>
            <w:pPr>
              <w:pStyle w:val="Normal"/>
              <w:widowControl/>
              <w:bidi w:val="0"/>
              <w:ind w:hanging="0" w:left="0" w:right="0"/>
              <w:jc w:val="left"/>
              <w:rPr>
                <w:rFonts w:ascii="Droid Sans Mono;monospace;monospace" w:hAnsi="Droid Sans Mono;monospace;monospace"/>
                <w:b w:val="false"/>
                <w:color w:val="000000"/>
                <w:sz w:val="21"/>
                <w:shd w:fill="FFFFFF" w:val="clear"/>
              </w:rPr>
            </w:pP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Тип: FLIR E6 Рег.№ 79822-20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Droid Sans Mono;monospace;monospace" w:hAnsi="Droid Sans Mono;monospace;monospace"/>
                <w:b w:val="false"/>
                <w:color w:val="000000"/>
                <w:sz w:val="21"/>
                <w:shd w:fill="FFFFFF" w:val="clear"/>
              </w:rPr>
            </w:pP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Серийный номер № 639095800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PT Sans Caption" w:hAnsi="PT Sans Caption"/>
                <w:sz w:val="18"/>
                <w:szCs w:val="18"/>
              </w:rPr>
            </w:pP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Свидетельство о поверке № С-АКЗ/04-12-2025/486553148 действительно до 03 декабря 2026 г.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spacing w:before="36" w:after="0"/>
        <w:ind w:left="944" w:right="944"/>
        <w:jc w:val="center"/>
        <w:rPr>
          <w:b/>
          <w:sz w:val="24"/>
        </w:rPr>
      </w:pPr>
      <w:r>
        <w:rPr>
          <w:rFonts w:ascii="PT Sans Caption" w:hAnsi="PT Sans Caption"/>
          <w:b/>
          <w:color w:val="2A6099"/>
          <w:sz w:val="20"/>
          <w:szCs w:val="20"/>
        </w:rPr>
        <w:t>Сводная информация по обследованию</w:t>
      </w:r>
    </w:p>
    <w:p>
      <w:pPr>
        <w:pStyle w:val="Normal"/>
        <w:bidi w:val="0"/>
        <w:spacing w:before="36" w:after="0"/>
        <w:ind w:left="944" w:right="944"/>
        <w:jc w:val="center"/>
        <w:rPr>
          <w:b/>
          <w:sz w:val="24"/>
        </w:rPr>
      </w:pPr>
      <w:r>
        <w:rPr>
          <w:b/>
          <w:sz w:val="24"/>
        </w:rPr>
      </w:r>
    </w:p>
    <w:p>
      <w:pPr>
        <w:pStyle w:val="Style18"/>
        <w:widowControl/>
        <w:bidi w:val="0"/>
        <w:ind w:hanging="0" w:left="0" w:right="0"/>
        <w:jc w:val="left"/>
        <w:rPr/>
      </w:pP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{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622F"/>
          <w:spacing w:val="0"/>
          <w:sz w:val="18"/>
          <w:szCs w:val="18"/>
          <w:shd w:fill="auto" w:val="clear"/>
        </w:rPr>
        <w:t>%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p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222832"/>
          <w:spacing w:val="0"/>
          <w:sz w:val="18"/>
          <w:szCs w:val="18"/>
          <w:shd w:fill="auto" w:val="clear"/>
        </w:rPr>
        <w:t xml:space="preserve">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C9211E"/>
          <w:spacing w:val="0"/>
          <w:sz w:val="18"/>
          <w:szCs w:val="18"/>
          <w:shd w:fill="auto" w:val="clear"/>
        </w:rPr>
        <w:t xml:space="preserve">if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C9211E"/>
          <w:spacing w:val="0"/>
          <w:sz w:val="18"/>
          <w:szCs w:val="18"/>
          <w:shd w:fill="FFFFFF" w:val="clear"/>
        </w:rPr>
        <w:t>inspection_summary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222832"/>
          <w:spacing w:val="0"/>
          <w:sz w:val="18"/>
          <w:szCs w:val="18"/>
          <w:shd w:fill="auto" w:val="clear"/>
        </w:rPr>
        <w:t xml:space="preserve">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622F"/>
          <w:spacing w:val="0"/>
          <w:sz w:val="18"/>
          <w:szCs w:val="18"/>
          <w:shd w:fill="auto" w:val="clear"/>
        </w:rPr>
        <w:t>%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}</w:t>
      </w:r>
    </w:p>
    <w:p>
      <w:pPr>
        <w:pStyle w:val="Style18"/>
        <w:widowControl/>
        <w:bidi w:val="0"/>
        <w:ind w:hanging="0" w:left="0" w:right="0"/>
        <w:jc w:val="left"/>
        <w:rPr/>
      </w:pP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{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622F"/>
          <w:spacing w:val="0"/>
          <w:sz w:val="18"/>
          <w:szCs w:val="18"/>
          <w:shd w:fill="auto" w:val="clear"/>
        </w:rPr>
        <w:t>%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p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222832"/>
          <w:spacing w:val="0"/>
          <w:sz w:val="18"/>
          <w:szCs w:val="18"/>
          <w:shd w:fill="auto" w:val="clear"/>
        </w:rPr>
        <w:t xml:space="preserve">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C9211E"/>
          <w:spacing w:val="0"/>
          <w:sz w:val="18"/>
          <w:szCs w:val="18"/>
          <w:shd w:fill="auto" w:val="clear"/>
        </w:rPr>
        <w:t xml:space="preserve">for key, values in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C9211E"/>
          <w:spacing w:val="0"/>
          <w:sz w:val="18"/>
          <w:szCs w:val="18"/>
          <w:shd w:fill="FFFFFF" w:val="clear"/>
        </w:rPr>
        <w:t>inspection_summary | items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222832"/>
          <w:spacing w:val="0"/>
          <w:sz w:val="18"/>
          <w:szCs w:val="18"/>
          <w:shd w:fill="auto" w:val="clear"/>
        </w:rPr>
        <w:t xml:space="preserve">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622F"/>
          <w:spacing w:val="0"/>
          <w:sz w:val="18"/>
          <w:szCs w:val="18"/>
          <w:shd w:fill="auto" w:val="clear"/>
        </w:rPr>
        <w:t>%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}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063"/>
        <w:gridCol w:w="1702"/>
        <w:gridCol w:w="1701"/>
      </w:tblGrid>
      <w:tr>
        <w:trPr/>
        <w:tc>
          <w:tcPr>
            <w:tcW w:w="7063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</w:tcBorders>
          </w:tcPr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/>
                <w:bCs/>
                <w:i w:val="false"/>
                <w:caps w:val="false"/>
                <w:smallCaps w:val="false"/>
                <w:color w:val="912583"/>
                <w:spacing w:val="0"/>
                <w:sz w:val="18"/>
                <w:szCs w:val="18"/>
                <w:shd w:fill="auto" w:val="clear"/>
              </w:rPr>
              <w:t>{{ key }}</w:t>
            </w:r>
          </w:p>
        </w:tc>
        <w:tc>
          <w:tcPr>
            <w:tcW w:w="1702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</w:tcBorders>
          </w:tcPr>
          <w:p>
            <w:pPr>
              <w:pStyle w:val="Style16"/>
              <w:bidi w:val="0"/>
              <w:jc w:val="center"/>
              <w:rPr>
                <w:rFonts w:ascii="PT Sans Caption" w:hAnsi="PT Sans Caption"/>
                <w:sz w:val="20"/>
                <w:szCs w:val="20"/>
              </w:rPr>
            </w:pPr>
            <w:r>
              <w:rPr>
                <w:rFonts w:ascii="PT Sans Caption" w:hAnsi="PT Sans Caption"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pStyle w:val="Style16"/>
              <w:bidi w:val="0"/>
              <w:jc w:val="center"/>
              <w:rPr>
                <w:rFonts w:ascii="PT Sans Caption" w:hAnsi="PT Sans Caption"/>
                <w:sz w:val="20"/>
                <w:szCs w:val="20"/>
              </w:rPr>
            </w:pPr>
            <w:r>
              <w:rPr>
                <w:rFonts w:ascii="PT Sans Caption" w:hAnsi="PT Sans Caption"/>
                <w:sz w:val="20"/>
                <w:szCs w:val="20"/>
              </w:rPr>
            </w:r>
          </w:p>
        </w:tc>
      </w:tr>
      <w:tr>
        <w:trPr/>
        <w:tc>
          <w:tcPr>
            <w:tcW w:w="7063" w:type="dxa"/>
            <w:tcBorders>
              <w:left w:val="single" w:sz="4" w:space="0" w:color="EEEEEE"/>
              <w:bottom w:val="single" w:sz="4" w:space="0" w:color="EEEEEE"/>
            </w:tcBorders>
          </w:tcPr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C9211E"/>
                <w:spacing w:val="0"/>
                <w:sz w:val="18"/>
                <w:szCs w:val="18"/>
                <w:shd w:fill="auto" w:val="clear"/>
              </w:rPr>
              <w:t xml:space="preserve">for value in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C9211E"/>
                <w:spacing w:val="0"/>
                <w:sz w:val="18"/>
                <w:szCs w:val="18"/>
                <w:shd w:fill="FFFFFF" w:val="clear"/>
              </w:rPr>
              <w:t>values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{{ value.full_folder_name }}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C9211E"/>
                <w:spacing w:val="0"/>
                <w:sz w:val="18"/>
                <w:szCs w:val="18"/>
                <w:shd w:fill="auto" w:val="clear"/>
              </w:rPr>
              <w:t>endfor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}</w:t>
            </w:r>
          </w:p>
        </w:tc>
        <w:tc>
          <w:tcPr>
            <w:tcW w:w="1702" w:type="dxa"/>
            <w:tcBorders>
              <w:left w:val="single" w:sz="4" w:space="0" w:color="EEEEEE"/>
              <w:bottom w:val="single" w:sz="4" w:space="0" w:color="EEEEEE"/>
            </w:tcBorders>
          </w:tcPr>
          <w:p>
            <w:pPr>
              <w:pStyle w:val="Style18"/>
              <w:widowControl/>
              <w:bidi w:val="0"/>
              <w:ind w:hanging="0" w:left="0" w:right="0"/>
              <w:jc w:val="right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C9211E"/>
                <w:spacing w:val="0"/>
                <w:sz w:val="18"/>
                <w:szCs w:val="18"/>
                <w:shd w:fill="auto" w:val="clear"/>
              </w:rPr>
              <w:t>for value in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912583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C9211E"/>
                <w:spacing w:val="0"/>
                <w:sz w:val="18"/>
                <w:szCs w:val="18"/>
                <w:shd w:fill="FFFFFF" w:val="clear"/>
              </w:rPr>
              <w:t>values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right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{{ value.total_point_count | int }}</w:t>
            </w:r>
          </w:p>
          <w:p>
            <w:pPr>
              <w:pStyle w:val="Style18"/>
              <w:widowControl/>
              <w:bidi w:val="0"/>
              <w:ind w:hanging="0" w:left="0" w:right="0"/>
              <w:jc w:val="right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C9211E"/>
                <w:spacing w:val="0"/>
                <w:sz w:val="18"/>
                <w:szCs w:val="18"/>
                <w:shd w:fill="auto" w:val="clear"/>
              </w:rPr>
              <w:t>endfor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}</w:t>
            </w:r>
          </w:p>
        </w:tc>
        <w:tc>
          <w:tcPr>
            <w:tcW w:w="1701" w:type="dxa"/>
            <w:tcBorders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pStyle w:val="Style18"/>
              <w:widowControl/>
              <w:bidi w:val="0"/>
              <w:ind w:hanging="0" w:left="0" w:right="0"/>
              <w:jc w:val="right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C9211E"/>
                <w:spacing w:val="0"/>
                <w:sz w:val="18"/>
                <w:szCs w:val="18"/>
                <w:shd w:fill="auto" w:val="clear"/>
              </w:rPr>
              <w:t>for value in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912583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C9211E"/>
                <w:spacing w:val="0"/>
                <w:sz w:val="18"/>
                <w:szCs w:val="18"/>
                <w:shd w:fill="FFFFFF" w:val="clear"/>
              </w:rPr>
              <w:t>values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right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{{ value.total_sticker_count | int }}</w:t>
            </w:r>
          </w:p>
          <w:p>
            <w:pPr>
              <w:pStyle w:val="Style18"/>
              <w:widowControl/>
              <w:bidi w:val="0"/>
              <w:ind w:hanging="0" w:left="0" w:right="0"/>
              <w:jc w:val="right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C9211E"/>
                <w:spacing w:val="0"/>
                <w:sz w:val="18"/>
                <w:szCs w:val="18"/>
                <w:shd w:fill="auto" w:val="clear"/>
              </w:rPr>
              <w:t>endfor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}</w:t>
            </w:r>
          </w:p>
        </w:tc>
      </w:tr>
    </w:tbl>
    <w:p>
      <w:pPr>
        <w:pStyle w:val="Style18"/>
        <w:widowControl/>
        <w:bidi w:val="0"/>
        <w:ind w:hanging="0" w:left="0" w:right="0"/>
        <w:jc w:val="left"/>
        <w:rPr/>
      </w:pP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{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622F"/>
          <w:spacing w:val="0"/>
          <w:sz w:val="18"/>
          <w:szCs w:val="18"/>
          <w:shd w:fill="auto" w:val="clear"/>
        </w:rPr>
        <w:t>%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p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222832"/>
          <w:spacing w:val="0"/>
          <w:sz w:val="18"/>
          <w:szCs w:val="18"/>
          <w:shd w:fill="auto" w:val="clear"/>
        </w:rPr>
        <w:t xml:space="preserve">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C9211E"/>
          <w:spacing w:val="0"/>
          <w:sz w:val="18"/>
          <w:szCs w:val="18"/>
          <w:shd w:fill="auto" w:val="clear"/>
        </w:rPr>
        <w:t>endfor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222832"/>
          <w:spacing w:val="0"/>
          <w:sz w:val="18"/>
          <w:szCs w:val="18"/>
          <w:shd w:fill="auto" w:val="clear"/>
        </w:rPr>
        <w:t xml:space="preserve">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622F"/>
          <w:spacing w:val="0"/>
          <w:sz w:val="18"/>
          <w:szCs w:val="18"/>
          <w:shd w:fill="auto" w:val="clear"/>
        </w:rPr>
        <w:t>%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}</w:t>
      </w:r>
    </w:p>
    <w:p>
      <w:pPr>
        <w:pStyle w:val="Style18"/>
        <w:widowControl/>
        <w:bidi w:val="0"/>
        <w:ind w:hanging="0" w:left="0" w:right="0"/>
        <w:jc w:val="left"/>
        <w:rPr/>
      </w:pP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{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622F"/>
          <w:spacing w:val="0"/>
          <w:sz w:val="18"/>
          <w:szCs w:val="18"/>
          <w:shd w:fill="auto" w:val="clear"/>
        </w:rPr>
        <w:t>%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p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222832"/>
          <w:spacing w:val="0"/>
          <w:sz w:val="18"/>
          <w:szCs w:val="18"/>
          <w:shd w:fill="auto" w:val="clear"/>
        </w:rPr>
        <w:t xml:space="preserve">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C9211E"/>
          <w:spacing w:val="0"/>
          <w:sz w:val="18"/>
          <w:szCs w:val="18"/>
          <w:shd w:fill="auto" w:val="clear"/>
        </w:rPr>
        <w:t>endif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222832"/>
          <w:spacing w:val="0"/>
          <w:sz w:val="18"/>
          <w:szCs w:val="18"/>
          <w:shd w:fill="auto" w:val="clear"/>
        </w:rPr>
        <w:t xml:space="preserve">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622F"/>
          <w:spacing w:val="0"/>
          <w:sz w:val="18"/>
          <w:szCs w:val="18"/>
          <w:shd w:fill="auto" w:val="clear"/>
        </w:rPr>
        <w:t>%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}</w:t>
      </w:r>
    </w:p>
    <w:p>
      <w:pPr>
        <w:pStyle w:val="Style18"/>
        <w:widowControl/>
        <w:bidi w:val="0"/>
        <w:ind w:hanging="0" w:left="0" w:right="0"/>
        <w:jc w:val="left"/>
        <w:rPr>
          <w:rStyle w:val="Style12"/>
          <w:rFonts w:ascii="PT Sans Caption" w:hAnsi="PT Sans Caption"/>
          <w:b w:val="false"/>
          <w:i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</w:pPr>
      <w:r>
        <w:rPr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</w:r>
    </w:p>
    <w:p>
      <w:pPr>
        <w:pStyle w:val="Style18"/>
        <w:widowControl/>
        <w:bidi w:val="0"/>
        <w:ind w:hanging="0" w:left="0" w:right="0"/>
        <w:jc w:val="left"/>
        <w:rPr/>
      </w:pPr>
      <w:r>
        <w:rPr>
          <w:rStyle w:val="Style12"/>
          <w:rFonts w:ascii="PT Sans Caption" w:hAnsi="PT Sans Caption"/>
          <w:b w:val="false"/>
          <w:color w:val="080808"/>
          <w:sz w:val="18"/>
          <w:szCs w:val="18"/>
          <w:shd w:fill="auto" w:val="clear"/>
        </w:rPr>
        <w:t>{</w:t>
      </w:r>
      <w:r>
        <w:rPr>
          <w:rStyle w:val="Style12"/>
          <w:rFonts w:ascii="PT Sans Caption" w:hAnsi="PT Sans Caption"/>
          <w:b w:val="false"/>
          <w:color w:val="00622F"/>
          <w:sz w:val="18"/>
          <w:szCs w:val="18"/>
          <w:shd w:fill="auto" w:val="clear"/>
        </w:rPr>
        <w:t>%</w:t>
      </w:r>
      <w:r>
        <w:rPr>
          <w:rStyle w:val="Style12"/>
          <w:rFonts w:ascii="PT Sans Caption" w:hAnsi="PT Sans Caption"/>
          <w:b w:val="false"/>
          <w:color w:val="080808"/>
          <w:sz w:val="18"/>
          <w:szCs w:val="18"/>
          <w:shd w:fill="auto" w:val="clear"/>
        </w:rPr>
        <w:t>p</w:t>
      </w:r>
      <w:r>
        <w:rPr>
          <w:rStyle w:val="Style12"/>
          <w:rFonts w:ascii="PT Sans Caption" w:hAnsi="PT Sans Caption"/>
          <w:b w:val="false"/>
          <w:color w:val="222832"/>
          <w:sz w:val="18"/>
          <w:szCs w:val="18"/>
          <w:shd w:fill="auto" w:val="clear"/>
        </w:rPr>
        <w:t xml:space="preserve"> </w:t>
      </w:r>
      <w:r>
        <w:rPr>
          <w:rStyle w:val="Style12"/>
          <w:rFonts w:ascii="PT Sans Caption" w:hAnsi="PT Sans Caption"/>
          <w:b w:val="false"/>
          <w:color w:val="CC0000"/>
          <w:sz w:val="18"/>
          <w:szCs w:val="18"/>
          <w:shd w:fill="auto" w:val="clear"/>
        </w:rPr>
        <w:t xml:space="preserve">if </w:t>
      </w:r>
      <w:r>
        <w:rPr>
          <w:rStyle w:val="Style12"/>
          <w:rFonts w:ascii="PT Sans Caption" w:hAnsi="PT Sans Caption"/>
          <w:b w:val="false"/>
          <w:color w:val="CC0000"/>
          <w:sz w:val="18"/>
          <w:szCs w:val="18"/>
          <w:shd w:fill="FFFFFF" w:val="clear"/>
        </w:rPr>
        <w:t>defects</w:t>
      </w:r>
      <w:r>
        <w:rPr>
          <w:rStyle w:val="Style12"/>
          <w:rFonts w:ascii="PT Sans Caption" w:hAnsi="PT Sans Caption"/>
          <w:b w:val="false"/>
          <w:color w:val="222832"/>
          <w:sz w:val="18"/>
          <w:szCs w:val="18"/>
          <w:shd w:fill="auto" w:val="clear"/>
        </w:rPr>
        <w:t xml:space="preserve"> </w:t>
      </w:r>
      <w:r>
        <w:rPr>
          <w:rStyle w:val="Style12"/>
          <w:rFonts w:ascii="PT Sans Caption" w:hAnsi="PT Sans Caption"/>
          <w:b w:val="false"/>
          <w:color w:val="00622F"/>
          <w:sz w:val="18"/>
          <w:szCs w:val="18"/>
          <w:shd w:fill="auto" w:val="clear"/>
        </w:rPr>
        <w:t>%</w:t>
      </w:r>
      <w:r>
        <w:rPr>
          <w:rStyle w:val="Style12"/>
          <w:rFonts w:ascii="PT Sans Caption" w:hAnsi="PT Sans Caption"/>
          <w:b w:val="false"/>
          <w:color w:val="080808"/>
          <w:sz w:val="18"/>
          <w:szCs w:val="18"/>
          <w:shd w:fill="auto" w:val="clear"/>
        </w:rPr>
        <w:t>}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623"/>
        <w:gridCol w:w="2199"/>
        <w:gridCol w:w="3453"/>
        <w:gridCol w:w="4191"/>
      </w:tblGrid>
      <w:tr>
        <w:trPr/>
        <w:tc>
          <w:tcPr>
            <w:tcW w:w="6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fill="EEEEEE" w:val="clear"/>
          </w:tcPr>
          <w:p>
            <w:pPr>
              <w:pStyle w:val="Style16"/>
              <w:bidi w:val="0"/>
              <w:jc w:val="center"/>
              <w:rPr>
                <w:rFonts w:ascii="PT Sans Caption" w:hAnsi="PT Sans Caption" w:eastAsia="Liberation Mono" w:cs="Iosevka Term SS03"/>
                <w:b/>
                <w:bCs/>
                <w:sz w:val="18"/>
                <w:szCs w:val="18"/>
              </w:rPr>
            </w:pPr>
            <w:r>
              <w:rPr>
                <w:rFonts w:eastAsia="Liberation Mono" w:cs="Iosevka Term SS03" w:ascii="PT Sans Caption" w:hAnsi="PT Sans Caption"/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fill="EEEEEE" w:val="clear"/>
          </w:tcPr>
          <w:p>
            <w:pPr>
              <w:pStyle w:val="Style16"/>
              <w:widowControl/>
              <w:bidi w:val="0"/>
              <w:ind w:hanging="0" w:left="0" w:right="0"/>
              <w:jc w:val="center"/>
              <w:rPr>
                <w:rFonts w:ascii="apple-system;BlinkMacSystemFont;Segoe UI (Custom);Roboto;Helvetica Neue;Open Sans (Custom);system-ui;sans-serif;Apple Color Emoji;Segoe UI Emoji" w:hAnsi="apple-system;BlinkMacSystemFont;Segoe UI (Custom);Roboto;Helvetica Neue;Open Sans (Custom);system-ui;sans-serif;Apple Color Emoji;Segoe UI Emoji"/>
                <w:b/>
                <w:i w:val="false"/>
                <w:i w:val="false"/>
                <w:caps w:val="false"/>
                <w:smallCaps w:val="false"/>
                <w:color w:val="1C2024"/>
                <w:spacing w:val="0"/>
                <w:sz w:val="20"/>
              </w:rPr>
            </w:pPr>
            <w:r>
              <w:rPr>
                <w:rFonts w:ascii="PT Sans Caption" w:hAnsi="PT Sans Caption"/>
                <w:b/>
                <w:i w:val="false"/>
                <w:caps w:val="false"/>
                <w:smallCaps w:val="false"/>
                <w:color w:val="1C2024"/>
                <w:spacing w:val="0"/>
                <w:sz w:val="18"/>
                <w:szCs w:val="18"/>
              </w:rPr>
              <w:t>Диспетчерское наименование электрооборудования; узел</w:t>
            </w:r>
          </w:p>
        </w:tc>
        <w:tc>
          <w:tcPr>
            <w:tcW w:w="34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fill="EEEEEE" w:val="clear"/>
          </w:tcPr>
          <w:p>
            <w:pPr>
              <w:pStyle w:val="Style16"/>
              <w:widowControl/>
              <w:bidi w:val="0"/>
              <w:ind w:hanging="0" w:left="0" w:right="0"/>
              <w:jc w:val="center"/>
              <w:rPr>
                <w:rFonts w:ascii="apple-system;BlinkMacSystemFont;Segoe UI (Custom);Roboto;Helvetica Neue;Open Sans (Custom);system-ui;sans-serif;Apple Color Emoji;Segoe UI Emoji" w:hAnsi="apple-system;BlinkMacSystemFont;Segoe UI (Custom);Roboto;Helvetica Neue;Open Sans (Custom);system-ui;sans-serif;Apple Color Emoji;Segoe UI Emoji"/>
                <w:b/>
                <w:i w:val="false"/>
                <w:i w:val="false"/>
                <w:caps w:val="false"/>
                <w:smallCaps w:val="false"/>
                <w:color w:val="1C2024"/>
                <w:spacing w:val="0"/>
                <w:sz w:val="20"/>
              </w:rPr>
            </w:pPr>
            <w:r>
              <w:rPr>
                <w:rFonts w:ascii="PT Sans Caption" w:hAnsi="PT Sans Caption"/>
                <w:b/>
                <w:i w:val="false"/>
                <w:caps w:val="false"/>
                <w:smallCaps w:val="false"/>
                <w:color w:val="1C2024"/>
                <w:spacing w:val="0"/>
                <w:sz w:val="18"/>
                <w:szCs w:val="18"/>
              </w:rPr>
              <w:t>Фотография термоиндикатора и термограмма</w:t>
            </w:r>
          </w:p>
        </w:tc>
        <w:tc>
          <w:tcPr>
            <w:tcW w:w="41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EEEEEE" w:val="clear"/>
          </w:tcPr>
          <w:p>
            <w:pPr>
              <w:pStyle w:val="Style16"/>
              <w:widowControl/>
              <w:bidi w:val="0"/>
              <w:ind w:hanging="0" w:left="0" w:right="0"/>
              <w:jc w:val="center"/>
              <w:rPr>
                <w:rFonts w:ascii="PT Sans Caption" w:hAnsi="PT Sans Caption"/>
                <w:sz w:val="18"/>
                <w:szCs w:val="18"/>
              </w:rPr>
            </w:pPr>
            <w:r>
              <w:rPr>
                <w:rFonts w:ascii="PT Sans Caption" w:hAnsi="PT Sans Caption"/>
                <w:b/>
                <w:i w:val="false"/>
                <w:caps w:val="false"/>
                <w:smallCaps w:val="false"/>
                <w:color w:val="1C2024"/>
                <w:spacing w:val="0"/>
                <w:sz w:val="18"/>
                <w:szCs w:val="18"/>
              </w:rPr>
              <w:t>Выявленный дефект</w:t>
            </w:r>
          </w:p>
        </w:tc>
      </w:tr>
    </w:tbl>
    <w:p>
      <w:pPr>
        <w:pStyle w:val="Style18"/>
        <w:widowControl/>
        <w:bidi w:val="0"/>
        <w:ind w:hanging="0" w:left="0" w:right="0"/>
        <w:jc w:val="left"/>
        <w:rPr/>
      </w:pP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{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622F"/>
          <w:spacing w:val="0"/>
          <w:sz w:val="18"/>
          <w:szCs w:val="18"/>
          <w:shd w:fill="auto" w:val="clear"/>
        </w:rPr>
        <w:t>%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p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222832"/>
          <w:spacing w:val="0"/>
          <w:sz w:val="18"/>
          <w:szCs w:val="18"/>
          <w:shd w:fill="auto" w:val="clear"/>
        </w:rPr>
        <w:t xml:space="preserve">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CC0000"/>
          <w:spacing w:val="0"/>
          <w:sz w:val="18"/>
          <w:szCs w:val="18"/>
          <w:shd w:fill="auto" w:val="clear"/>
        </w:rPr>
        <w:t xml:space="preserve">if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CC0000"/>
          <w:spacing w:val="0"/>
          <w:sz w:val="18"/>
          <w:szCs w:val="18"/>
          <w:shd w:fill="FFFFFF" w:val="clear"/>
        </w:rPr>
        <w:t>group_label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222832"/>
          <w:spacing w:val="0"/>
          <w:sz w:val="18"/>
          <w:szCs w:val="18"/>
          <w:shd w:fill="auto" w:val="clear"/>
        </w:rPr>
        <w:t xml:space="preserve">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622F"/>
          <w:spacing w:val="0"/>
          <w:sz w:val="18"/>
          <w:szCs w:val="18"/>
          <w:shd w:fill="auto" w:val="clear"/>
        </w:rPr>
        <w:t>%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}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466"/>
      </w:tblGrid>
      <w:tr>
        <w:trPr/>
        <w:tc>
          <w:tcPr>
            <w:tcW w:w="104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EEEEEE" w:val="clear"/>
          </w:tcPr>
          <w:p>
            <w:pPr>
              <w:pStyle w:val="Style18"/>
              <w:widowControl/>
              <w:bidi w:val="0"/>
              <w:ind w:hanging="0" w:left="0" w:right="0"/>
              <w:jc w:val="both"/>
              <w:rPr/>
            </w:pPr>
            <w:r>
              <w:rPr>
                <w:rStyle w:val="Style12"/>
                <w:rFonts w:ascii="PT Sans Caption" w:hAnsi="PT Sans Caption"/>
                <w:b/>
                <w:bCs/>
                <w:color w:val="000000"/>
                <w:sz w:val="18"/>
                <w:szCs w:val="18"/>
                <w:shd w:fill="auto" w:val="clear"/>
              </w:rPr>
              <w:t xml:space="preserve">{{ </w:t>
            </w:r>
            <w:r>
              <w:rPr>
                <w:rStyle w:val="Style12"/>
                <w:rFonts w:ascii="PT Sans Caption" w:hAnsi="PT Sans Caption"/>
                <w:b/>
                <w:bCs/>
                <w:color w:val="000000"/>
                <w:sz w:val="18"/>
                <w:szCs w:val="18"/>
                <w:shd w:fill="auto" w:val="clear"/>
              </w:rPr>
              <w:t>group_label</w:t>
            </w:r>
            <w:r>
              <w:rPr>
                <w:rStyle w:val="Style12"/>
                <w:rFonts w:ascii="PT Sans Caption" w:hAnsi="PT Sans Caption"/>
                <w:b/>
                <w:bCs/>
                <w:color w:val="000000"/>
                <w:sz w:val="18"/>
                <w:szCs w:val="18"/>
                <w:shd w:fill="auto" w:val="clear"/>
              </w:rPr>
              <w:t xml:space="preserve"> }}</w:t>
            </w:r>
          </w:p>
        </w:tc>
      </w:tr>
    </w:tbl>
    <w:p>
      <w:pPr>
        <w:pStyle w:val="Normal"/>
        <w:bidi w:val="0"/>
        <w:spacing w:lineRule="atLeast" w:line="285"/>
        <w:ind w:hanging="0" w:left="0" w:right="0"/>
        <w:jc w:val="left"/>
        <w:rPr>
          <w:rFonts w:ascii="PT Sans Caption" w:hAnsi="PT Sans Caption"/>
          <w:b w:val="false"/>
          <w:color w:val="000000"/>
          <w:sz w:val="18"/>
          <w:szCs w:val="18"/>
          <w:shd w:fill="FFFFFF" w:val="clear"/>
        </w:rPr>
      </w:pP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  <w:t>{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158466"/>
          <w:spacing w:val="0"/>
          <w:sz w:val="18"/>
          <w:szCs w:val="18"/>
          <w:shd w:fill="FFFFFF" w:val="clear"/>
        </w:rPr>
        <w:t>%p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  <w:t xml:space="preserve">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C9211E"/>
          <w:spacing w:val="0"/>
          <w:sz w:val="18"/>
          <w:szCs w:val="18"/>
          <w:shd w:fill="FFFFFF" w:val="clear"/>
        </w:rPr>
        <w:t>endif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  <w:t xml:space="preserve">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158466"/>
          <w:spacing w:val="0"/>
          <w:sz w:val="18"/>
          <w:szCs w:val="18"/>
          <w:shd w:fill="FFFFFF" w:val="clear"/>
        </w:rPr>
        <w:t>%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  <w:t>}</w:t>
      </w:r>
    </w:p>
    <w:p>
      <w:pPr>
        <w:pStyle w:val="Style18"/>
        <w:widowControl/>
        <w:bidi w:val="0"/>
        <w:ind w:hanging="0" w:left="0" w:right="0"/>
        <w:jc w:val="left"/>
        <w:rPr/>
      </w:pP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{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622F"/>
          <w:spacing w:val="0"/>
          <w:sz w:val="18"/>
          <w:szCs w:val="18"/>
          <w:shd w:fill="auto" w:val="clear"/>
        </w:rPr>
        <w:t>%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p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222832"/>
          <w:spacing w:val="0"/>
          <w:sz w:val="18"/>
          <w:szCs w:val="18"/>
          <w:shd w:fill="auto" w:val="clear"/>
        </w:rPr>
        <w:t xml:space="preserve">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C9211E"/>
          <w:spacing w:val="0"/>
          <w:sz w:val="18"/>
          <w:szCs w:val="18"/>
          <w:shd w:fill="auto" w:val="clear"/>
        </w:rPr>
        <w:t xml:space="preserve">for items in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C9211E"/>
          <w:spacing w:val="0"/>
          <w:sz w:val="18"/>
          <w:szCs w:val="18"/>
          <w:shd w:fill="FFFFFF" w:val="clear"/>
        </w:rPr>
        <w:t>defects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222832"/>
          <w:spacing w:val="0"/>
          <w:sz w:val="18"/>
          <w:szCs w:val="18"/>
          <w:shd w:fill="auto" w:val="clear"/>
        </w:rPr>
        <w:t xml:space="preserve">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622F"/>
          <w:spacing w:val="0"/>
          <w:sz w:val="18"/>
          <w:szCs w:val="18"/>
          <w:shd w:fill="auto" w:val="clear"/>
        </w:rPr>
        <w:t>%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}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627"/>
        <w:gridCol w:w="2198"/>
        <w:gridCol w:w="3454"/>
        <w:gridCol w:w="4186"/>
      </w:tblGrid>
      <w:tr>
        <w:trPr/>
        <w:tc>
          <w:tcPr>
            <w:tcW w:w="6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>
            <w:pPr>
              <w:pStyle w:val="Style16"/>
              <w:bidi w:val="0"/>
              <w:jc w:val="center"/>
              <w:rPr>
                <w:b/>
                <w:bCs/>
              </w:rPr>
            </w:pPr>
            <w:r>
              <w:rPr>
                <w:rFonts w:ascii="PT Sans Caption" w:hAnsi="PT Sans Caption"/>
                <w:b/>
                <w:bCs/>
                <w:sz w:val="18"/>
                <w:szCs w:val="18"/>
              </w:rPr>
              <w:t>{{ items.idx }}</w:t>
            </w:r>
          </w:p>
        </w:tc>
        <w:tc>
          <w:tcPr>
            <w:tcW w:w="21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>
            <w:pPr>
              <w:pStyle w:val="Style16"/>
              <w:bidi w:val="0"/>
              <w:jc w:val="center"/>
              <w:rPr>
                <w:rFonts w:ascii="PT Sans Caption" w:hAnsi="PT Sans Caption"/>
                <w:sz w:val="18"/>
                <w:szCs w:val="18"/>
              </w:rPr>
            </w:pPr>
            <w:r>
              <w:rPr>
                <w:rFonts w:ascii="PT Sans Caption" w:hAnsi="PT Sans Caption"/>
                <w:sz w:val="18"/>
                <w:szCs w:val="18"/>
              </w:rPr>
              <w:t>{{ items.full_equipment_name }}</w:t>
            </w:r>
          </w:p>
          <w:p>
            <w:pPr>
              <w:pStyle w:val="Style16"/>
              <w:bidi w:val="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  <w:p>
            <w:pPr>
              <w:pStyle w:val="Style16"/>
              <w:bidi w:val="0"/>
              <w:jc w:val="center"/>
              <w:rPr>
                <w:rFonts w:ascii="PT Sans Caption" w:hAnsi="PT Sans Caption"/>
                <w:sz w:val="18"/>
                <w:szCs w:val="18"/>
              </w:rPr>
            </w:pPr>
            <w:r>
              <w:rPr>
                <w:rFonts w:ascii="PT Sans Caption" w:hAnsi="PT Sans Caption"/>
                <w:sz w:val="18"/>
                <w:szCs w:val="18"/>
              </w:rPr>
              <w:t>{{ items.defect_type_name }}</w:t>
            </w:r>
          </w:p>
          <w:p>
            <w:pPr>
              <w:pStyle w:val="Style16"/>
              <w:bidi w:val="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  <w:p>
            <w:pPr>
              <w:pStyle w:val="Style16"/>
              <w:bidi w:val="0"/>
              <w:jc w:val="center"/>
              <w:rPr>
                <w:rFonts w:ascii="PT Sans Caption" w:hAnsi="PT Sans Caption"/>
                <w:sz w:val="18"/>
                <w:szCs w:val="18"/>
              </w:rPr>
            </w:pPr>
            <w:r>
              <w:rPr>
                <w:rFonts w:ascii="PT Sans Caption" w:hAnsi="PT Sans Caption"/>
                <w:sz w:val="18"/>
                <w:szCs w:val="18"/>
              </w:rPr>
              <w:t>{{ items.unit_name }}</w:t>
            </w:r>
          </w:p>
        </w:tc>
        <w:tc>
          <w:tcPr>
            <w:tcW w:w="34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>
            <w:pPr>
              <w:pStyle w:val="Style18"/>
              <w:widowControl/>
              <w:bidi w:val="0"/>
              <w:ind w:hanging="0" w:left="0" w:right="0"/>
              <w:jc w:val="both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C9211E"/>
                <w:spacing w:val="0"/>
                <w:sz w:val="18"/>
                <w:szCs w:val="18"/>
                <w:shd w:fill="auto" w:val="clear"/>
              </w:rPr>
              <w:t>for image in items.pictures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both"/>
              <w:rPr/>
            </w:pPr>
            <w:r>
              <w:rPr>
                <w:rStyle w:val="Style12"/>
                <w:rFonts w:ascii="PT Sans Caption" w:hAnsi="PT Sans Caption"/>
                <w:color w:val="912583"/>
                <w:sz w:val="18"/>
                <w:szCs w:val="18"/>
                <w:shd w:fill="auto" w:val="clear"/>
              </w:rPr>
              <w:t>{{ image }}</w:t>
            </w:r>
          </w:p>
          <w:p>
            <w:pPr>
              <w:pStyle w:val="Style18"/>
              <w:widowControl/>
              <w:bidi w:val="0"/>
              <w:ind w:hanging="0" w:left="0" w:right="0"/>
              <w:jc w:val="both"/>
              <w:rPr>
                <w:rStyle w:val="Style12"/>
                <w:rFonts w:ascii="SFMono-Regular;Menlo;Consolas;Monaco;Liberation Mono;Lucida Console;monospace" w:hAnsi="SFMono-Regular;Menlo;Consolas;Monaco;Liberation Mono;Lucida Console;monospace"/>
                <w:color w:val="912583"/>
                <w:sz w:val="12"/>
                <w:szCs w:val="12"/>
                <w:shd w:fill="auto" w:val="clear"/>
              </w:rPr>
            </w:pPr>
            <w:r>
              <w:rPr>
                <w:rFonts w:ascii="SFMono-Regular;Menlo;Consolas;Monaco;Liberation Mono;Lucida Console;monospace" w:hAnsi="SFMono-Regular;Menlo;Consolas;Monaco;Liberation Mono;Lucida Console;monospace"/>
                <w:color w:val="912583"/>
                <w:sz w:val="12"/>
                <w:szCs w:val="12"/>
                <w:shd w:fill="auto" w:val="clear"/>
              </w:rPr>
            </w:r>
          </w:p>
          <w:p>
            <w:pPr>
              <w:pStyle w:val="Style18"/>
              <w:widowControl/>
              <w:bidi w:val="0"/>
              <w:ind w:hanging="0" w:left="0" w:right="0"/>
              <w:jc w:val="both"/>
              <w:rPr/>
            </w:pP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C9211E"/>
                <w:spacing w:val="0"/>
                <w:sz w:val="18"/>
                <w:szCs w:val="18"/>
                <w:shd w:fill="auto" w:val="clear"/>
              </w:rPr>
              <w:t>endfor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222832"/>
                <w:spacing w:val="0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0622F"/>
                <w:spacing w:val="0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i w:val="false"/>
                <w:caps w:val="false"/>
                <w:smallCaps w:val="false"/>
                <w:color w:val="080808"/>
                <w:spacing w:val="0"/>
                <w:sz w:val="18"/>
                <w:szCs w:val="18"/>
                <w:shd w:fill="auto" w:val="clear"/>
              </w:rPr>
              <w:t>}</w:t>
            </w:r>
          </w:p>
        </w:tc>
        <w:tc>
          <w:tcPr>
            <w:tcW w:w="41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Style16"/>
              <w:widowControl/>
              <w:bidi w:val="0"/>
              <w:ind w:hanging="0" w:left="0" w:right="0"/>
              <w:jc w:val="left"/>
              <w:rPr>
                <w:rFonts w:ascii="apple-system;BlinkMacSystemFont;Segoe UI (Custom);Roboto;Helvetica Neue;Open Sans (Custom);system-ui;sans-serif;Apple Color Emoji;Segoe UI Emoji" w:hAnsi="apple-system;BlinkMacSystemFont;Segoe UI (Custom);Roboto;Helvetica Neue;Open Sans (Custom);system-ui;sans-serif;Apple Color Emoji;Segoe UI Emoji"/>
                <w:b/>
                <w:i w:val="false"/>
                <w:i w:val="false"/>
                <w:caps w:val="false"/>
                <w:smallCaps w:val="false"/>
                <w:color w:val="1C2024"/>
                <w:spacing w:val="0"/>
                <w:sz w:val="20"/>
              </w:rPr>
            </w:pPr>
            <w:r>
              <w:rPr>
                <w:rFonts w:ascii="PT Sans Caption" w:hAnsi="PT Sans Caption"/>
                <w:b/>
                <w:i w:val="false"/>
                <w:caps w:val="false"/>
                <w:smallCaps w:val="false"/>
                <w:color w:val="1C2024"/>
                <w:spacing w:val="0"/>
                <w:sz w:val="18"/>
                <w:szCs w:val="18"/>
              </w:rPr>
              <w:t>Результаты термоиндикаторного контроля: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color w:val="CC0000"/>
                <w:sz w:val="18"/>
                <w:szCs w:val="18"/>
                <w:shd w:fill="auto" w:val="clear"/>
              </w:rPr>
              <w:t>if items.</w:t>
            </w:r>
            <w:r>
              <w:rPr>
                <w:rStyle w:val="Style12"/>
                <w:rFonts w:ascii="PT Sans Caption" w:hAnsi="PT Sans Caption"/>
                <w:b w:val="false"/>
                <w:color w:val="CC0000"/>
                <w:sz w:val="18"/>
                <w:szCs w:val="18"/>
                <w:shd w:fill="FFFFFF" w:val="clear"/>
              </w:rPr>
              <w:t>is_sticker_present</w:t>
            </w:r>
            <w:r>
              <w:rPr>
                <w:rStyle w:val="Style12"/>
                <w:rFonts w:ascii="PT Sans Caption" w:hAnsi="PT Sans Caption"/>
                <w:b w:val="false"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>Термоиндикатор: L Mark {{ items.sticker_name }}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 xml:space="preserve">Температура, зафиксированная ТИН: </w:t>
            </w:r>
            <w:r>
              <w:rPr>
                <w:rStyle w:val="Style12"/>
                <w:rFonts w:ascii="PT Sans Caption" w:hAnsi="PT Sans Caption"/>
                <w:b/>
                <w:bCs/>
                <w:color w:val="080808"/>
                <w:sz w:val="18"/>
                <w:szCs w:val="18"/>
                <w:shd w:fill="auto" w:val="clear"/>
              </w:rPr>
              <w:t xml:space="preserve">{{ items.t_sticker }} </w:t>
            </w:r>
            <w:r>
              <w:rPr>
                <w:rStyle w:val="Style12"/>
                <w:rFonts w:eastAsia="Liberation Mono" w:cs="Iosevka Term SS03" w:ascii="PT Sans Caption" w:hAnsi="PT Sans Caption"/>
                <w:b/>
                <w:bCs/>
                <w:color w:val="080808"/>
                <w:sz w:val="18"/>
                <w:szCs w:val="18"/>
                <w:shd w:fill="auto" w:val="clear"/>
              </w:rPr>
              <w:t>°</w:t>
            </w:r>
            <w:r>
              <w:rPr>
                <w:rStyle w:val="Style12"/>
                <w:rFonts w:ascii="PT Sans Caption" w:hAnsi="PT Sans Caption"/>
                <w:b/>
                <w:bCs/>
                <w:color w:val="080808"/>
                <w:sz w:val="18"/>
                <w:szCs w:val="18"/>
                <w:shd w:fill="auto" w:val="clear"/>
              </w:rPr>
              <w:t>C</w:t>
            </w: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 xml:space="preserve"> (норма Т пред. доп. 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000000"/>
                <w:sz w:val="18"/>
                <w:szCs w:val="18"/>
                <w:shd w:fill="FFFFFF" w:val="clear"/>
              </w:rPr>
              <w:t>≤</w:t>
            </w: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 xml:space="preserve"> {{ items.t_max }} </w:t>
            </w:r>
            <w:r>
              <w:rPr>
                <w:rStyle w:val="Style12"/>
                <w:rFonts w:eastAsia="Liberation Mono" w:cs="Iosevka Term SS03"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>°</w:t>
            </w: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>C)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color w:val="C9211E"/>
                <w:sz w:val="18"/>
                <w:szCs w:val="18"/>
                <w:shd w:fill="FFFFFF" w:val="clear"/>
              </w:rPr>
              <w:t>else</w:t>
            </w:r>
            <w:r>
              <w:rPr>
                <w:rStyle w:val="Style12"/>
                <w:rFonts w:ascii="PT Sans Caption" w:hAnsi="PT Sans Caption"/>
                <w:b w:val="false"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>ТИН отсутствует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color w:val="C9211E"/>
                <w:sz w:val="18"/>
                <w:szCs w:val="18"/>
                <w:shd w:fill="auto" w:val="clear"/>
              </w:rPr>
              <w:t>endif</w:t>
            </w:r>
            <w:r>
              <w:rPr>
                <w:rStyle w:val="Style12"/>
                <w:rFonts w:ascii="PT Sans Caption" w:hAnsi="PT Sans Caption"/>
                <w:b w:val="false"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</w:pPr>
            <w:r>
              <w:rPr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color w:val="CC0000"/>
                <w:sz w:val="18"/>
                <w:szCs w:val="18"/>
                <w:shd w:fill="auto" w:val="clear"/>
              </w:rPr>
              <w:t>if items.</w:t>
            </w:r>
            <w:r>
              <w:rPr>
                <w:rStyle w:val="Style12"/>
                <w:rFonts w:ascii="PT Sans Caption" w:hAnsi="PT Sans Caption"/>
                <w:b w:val="false"/>
                <w:color w:val="CC0000"/>
                <w:sz w:val="18"/>
                <w:szCs w:val="18"/>
                <w:shd w:fill="FFFFFF" w:val="clear"/>
              </w:rPr>
              <w:t>is_test_ready</w:t>
            </w:r>
            <w:r>
              <w:rPr>
                <w:rStyle w:val="Style12"/>
                <w:rFonts w:ascii="PT Sans Caption" w:hAnsi="PT Sans Caption"/>
                <w:b w:val="false"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/>
                <w:bCs/>
                <w:color w:val="080808"/>
                <w:sz w:val="18"/>
                <w:szCs w:val="18"/>
                <w:shd w:fill="auto" w:val="clear"/>
              </w:rPr>
              <w:t>Результаты тепловизионного контроля: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C0000"/>
                <w:sz w:val="18"/>
                <w:szCs w:val="18"/>
                <w:shd w:fill="auto" w:val="clear"/>
              </w:rPr>
              <w:t>if items.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C0000"/>
                <w:sz w:val="18"/>
                <w:szCs w:val="18"/>
                <w:shd w:fill="FFFFFF" w:val="clear"/>
              </w:rPr>
              <w:t>t_observed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Зафиксированная тепловизором температура T набл = </w:t>
            </w:r>
            <w:r>
              <w:rPr>
                <w:rStyle w:val="Style12"/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</w:rPr>
              <w:t xml:space="preserve">{{ "%.1f" | format(items.t_observed) }} °С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(норма T пред. доп. </w:t>
            </w:r>
            <w:r>
              <w:rPr>
                <w:rStyle w:val="Style12"/>
                <w:rFonts w:ascii="PT Sans Caption" w:hAnsi="PT Sans Caption"/>
                <w:b w:val="false"/>
                <w:bCs w:val="false"/>
                <w:color w:val="000000"/>
                <w:sz w:val="18"/>
                <w:szCs w:val="18"/>
                <w:shd w:fill="FFFFFF" w:val="clear"/>
              </w:rPr>
              <w:t>≤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</w:rPr>
              <w:t>{{ items.t_max }} °С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>)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auto" w:val="clear"/>
              </w:rPr>
              <w:t>endif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C0000"/>
                <w:sz w:val="18"/>
                <w:szCs w:val="18"/>
                <w:shd w:fill="auto" w:val="clear"/>
              </w:rPr>
              <w:t>if items.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C0000"/>
                <w:sz w:val="18"/>
                <w:szCs w:val="18"/>
                <w:shd w:fill="FFFFFF" w:val="clear"/>
              </w:rPr>
              <w:t>t_environment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Температура окружающей среды T окр = </w:t>
            </w:r>
            <w:r>
              <w:rPr>
                <w:rStyle w:val="Style12"/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</w:rPr>
              <w:t>{{ "%.1f" | format(items.t_environment) }} °С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auto" w:val="clear"/>
              </w:rPr>
              <w:t>endif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C0000"/>
                <w:sz w:val="18"/>
                <w:szCs w:val="18"/>
                <w:shd w:fill="auto" w:val="clear"/>
              </w:rPr>
              <w:t>if items.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C0000"/>
                <w:sz w:val="18"/>
                <w:szCs w:val="18"/>
                <w:shd w:fill="FFFFFF" w:val="clear"/>
              </w:rPr>
              <w:t>t_similar_unit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Температура идентичного узла T идент = </w:t>
            </w:r>
            <w:r>
              <w:rPr>
                <w:rStyle w:val="Style12"/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</w:rPr>
              <w:t>{{ "%.1f" | format(items.t_similar_unit) }} °С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auto" w:val="clear"/>
              </w:rPr>
              <w:t>endif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C0000"/>
                <w:sz w:val="18"/>
                <w:szCs w:val="18"/>
                <w:shd w:fill="auto" w:val="clear"/>
              </w:rPr>
              <w:t>if items.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C0000"/>
                <w:sz w:val="18"/>
                <w:szCs w:val="18"/>
                <w:shd w:fill="FFFFFF" w:val="clear"/>
              </w:rPr>
              <w:t>nominal_current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Рабочий ток нагрузки I раб = </w:t>
            </w:r>
            <w:r>
              <w:rPr>
                <w:rStyle w:val="Style12"/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</w:rPr>
              <w:t>{{ items.measured_current }} А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158466"/>
                <w:sz w:val="18"/>
                <w:szCs w:val="18"/>
                <w:shd w:fill="FFFFFF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p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FFFFFF" w:val="clear"/>
              </w:rPr>
              <w:t>if items.nominal_current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158466"/>
                <w:sz w:val="18"/>
                <w:szCs w:val="18"/>
                <w:shd w:fill="FFFFFF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</w:rPr>
              <w:t>({{ "%.2f" | format(items.measured_current/items.nominal_current) }} I ном)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158466"/>
                <w:sz w:val="18"/>
                <w:szCs w:val="18"/>
                <w:shd w:fill="FFFFFF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p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FFFFFF" w:val="clear"/>
              </w:rPr>
              <w:t>endif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158466"/>
                <w:sz w:val="18"/>
                <w:szCs w:val="18"/>
                <w:shd w:fill="FFFFFF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auto" w:val="clear"/>
              </w:rPr>
              <w:t>endif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C0000"/>
                <w:sz w:val="18"/>
                <w:szCs w:val="18"/>
                <w:shd w:fill="auto" w:val="clear"/>
              </w:rPr>
              <w:t>if items.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C0000"/>
                <w:sz w:val="18"/>
                <w:szCs w:val="18"/>
                <w:shd w:fill="FFFFFF" w:val="clear"/>
              </w:rPr>
              <w:t>t_observed and items.t_environment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>{%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set delta_t = (items.t_observed - items.t_environment) | round(1) %}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Превышение температуры ∆T прев = </w:t>
            </w:r>
            <w:r>
              <w:rPr>
                <w:rStyle w:val="Style12"/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</w:rPr>
              <w:t>{{ "%.1f" | format(delta_t) }} °С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158466"/>
                <w:sz w:val="18"/>
                <w:szCs w:val="18"/>
                <w:shd w:fill="FFFFFF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p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FFFFFF" w:val="clear"/>
              </w:rPr>
              <w:t>if items.t_excess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158466"/>
                <w:sz w:val="18"/>
                <w:szCs w:val="18"/>
                <w:shd w:fill="FFFFFF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(норма ∆T пред. доп. </w:t>
            </w:r>
            <w:r>
              <w:rPr>
                <w:rStyle w:val="Style12"/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</w:rPr>
              <w:t>≤ {{ items.t_excess }} °С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>){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158466"/>
                <w:sz w:val="18"/>
                <w:szCs w:val="18"/>
                <w:shd w:fill="FFFFFF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p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FFFFFF" w:val="clear"/>
              </w:rPr>
              <w:t>endif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158466"/>
                <w:sz w:val="18"/>
                <w:szCs w:val="18"/>
                <w:shd w:fill="FFFFFF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>}</w:t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auto" w:val="clear"/>
              </w:rPr>
              <w:t>endif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80808"/>
                <w:sz w:val="18"/>
                <w:szCs w:val="18"/>
                <w:shd w:fill="auto" w:val="clear"/>
              </w:rPr>
              <w:t>}</w:t>
            </w:r>
          </w:p>
          <w:p>
            <w:pPr>
              <w:pStyle w:val="Normal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158466"/>
                <w:sz w:val="18"/>
                <w:szCs w:val="18"/>
                <w:shd w:fill="FFFFFF" w:val="clear"/>
              </w:rPr>
              <w:t>%p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C9211E"/>
                <w:sz w:val="18"/>
                <w:szCs w:val="18"/>
                <w:shd w:fill="FFFFFF" w:val="clear"/>
              </w:rPr>
              <w:t>if items.load_factor_range == 'MEDIUM' and items.t_observed_excess_50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158466"/>
                <w:sz w:val="18"/>
                <w:szCs w:val="18"/>
                <w:shd w:fill="FFFFFF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bCs/>
                <w:color w:val="000000"/>
                <w:sz w:val="18"/>
                <w:szCs w:val="18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</w:pP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 xml:space="preserve">Превышение температуры при 50% нагрузки ∆T 1/2 ном = </w:t>
            </w:r>
            <w:r>
              <w:rPr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</w:rPr>
              <w:t>{{ "%.1f" | format(items.t_observed_excess_50) }} °С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</w:pP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{</w:t>
            </w:r>
            <w:r>
              <w:rPr>
                <w:rFonts w:ascii="PT Sans Caption" w:hAnsi="PT Sans Caption"/>
                <w:b w:val="false"/>
                <w:color w:val="158466"/>
                <w:sz w:val="18"/>
                <w:szCs w:val="18"/>
                <w:shd w:fill="FFFFFF" w:val="clear"/>
              </w:rPr>
              <w:t>%p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Fonts w:ascii="PT Sans Caption" w:hAnsi="PT Sans Caption"/>
                <w:b w:val="false"/>
                <w:color w:val="C9211E"/>
                <w:sz w:val="18"/>
                <w:szCs w:val="18"/>
                <w:shd w:fill="FFFFFF" w:val="clear"/>
              </w:rPr>
              <w:t>elif items.load_factor_range == 'HIGH' and items.t_observed_excess_100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Fonts w:ascii="PT Sans Caption" w:hAnsi="PT Sans Caption"/>
                <w:b w:val="false"/>
                <w:color w:val="158466"/>
                <w:sz w:val="18"/>
                <w:szCs w:val="18"/>
                <w:shd w:fill="FFFFFF" w:val="clear"/>
              </w:rPr>
              <w:t>%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</w:pP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 xml:space="preserve">Превышение температуры при номинальном токе ∆T ном = </w:t>
            </w:r>
            <w:r>
              <w:rPr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</w:rPr>
              <w:t>{{ "%.1f" | format(items.t_observed_excess_100) }} °С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</w:pP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{</w:t>
            </w:r>
            <w:r>
              <w:rPr>
                <w:rFonts w:ascii="PT Sans Caption" w:hAnsi="PT Sans Caption"/>
                <w:b w:val="false"/>
                <w:color w:val="158466"/>
                <w:sz w:val="18"/>
                <w:szCs w:val="18"/>
                <w:shd w:fill="FFFFFF" w:val="clear"/>
              </w:rPr>
              <w:t>%p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Fonts w:ascii="PT Sans Caption" w:hAnsi="PT Sans Caption"/>
                <w:b w:val="false"/>
                <w:color w:val="C9211E"/>
                <w:sz w:val="18"/>
                <w:szCs w:val="18"/>
                <w:shd w:fill="FFFFFF" w:val="clear"/>
              </w:rPr>
              <w:t>if items.t_excess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Fonts w:ascii="PT Sans Caption" w:hAnsi="PT Sans Caption"/>
                <w:b w:val="false"/>
                <w:color w:val="158466"/>
                <w:sz w:val="18"/>
                <w:szCs w:val="18"/>
                <w:shd w:fill="FFFFFF" w:val="clear"/>
              </w:rPr>
              <w:t>%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</w:pP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 xml:space="preserve">(норма ∆T пред. доп. </w:t>
            </w:r>
            <w:r>
              <w:rPr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</w:rPr>
              <w:t>≤ {{ items.t_excess }} °С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)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</w:pP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{</w:t>
            </w:r>
            <w:r>
              <w:rPr>
                <w:rFonts w:ascii="PT Sans Caption" w:hAnsi="PT Sans Caption"/>
                <w:b w:val="false"/>
                <w:color w:val="158466"/>
                <w:sz w:val="18"/>
                <w:szCs w:val="18"/>
                <w:shd w:fill="FFFFFF" w:val="clear"/>
              </w:rPr>
              <w:t>%p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Fonts w:ascii="PT Sans Caption" w:hAnsi="PT Sans Caption"/>
                <w:b w:val="false"/>
                <w:color w:val="C9211E"/>
                <w:sz w:val="18"/>
                <w:szCs w:val="18"/>
                <w:shd w:fill="FFFFFF" w:val="clear"/>
              </w:rPr>
              <w:t>endif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Fonts w:ascii="PT Sans Caption" w:hAnsi="PT Sans Caption"/>
                <w:b w:val="false"/>
                <w:color w:val="158466"/>
                <w:sz w:val="18"/>
                <w:szCs w:val="18"/>
                <w:shd w:fill="FFFFFF" w:val="clear"/>
              </w:rPr>
              <w:t>%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</w:pP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{</w:t>
            </w:r>
            <w:r>
              <w:rPr>
                <w:rFonts w:ascii="PT Sans Caption" w:hAnsi="PT Sans Caption"/>
                <w:b w:val="false"/>
                <w:color w:val="158466"/>
                <w:sz w:val="18"/>
                <w:szCs w:val="18"/>
                <w:shd w:fill="FFFFFF" w:val="clear"/>
              </w:rPr>
              <w:t>%p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Fonts w:ascii="PT Sans Caption" w:hAnsi="PT Sans Caption"/>
                <w:b w:val="false"/>
                <w:color w:val="C9211E"/>
                <w:sz w:val="18"/>
                <w:szCs w:val="18"/>
                <w:shd w:fill="FFFFFF" w:val="clear"/>
              </w:rPr>
              <w:t>endif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Fonts w:ascii="PT Sans Caption" w:hAnsi="PT Sans Caption"/>
                <w:b w:val="false"/>
                <w:color w:val="158466"/>
                <w:sz w:val="18"/>
                <w:szCs w:val="18"/>
                <w:shd w:fill="FFFFFF" w:val="clear"/>
              </w:rPr>
              <w:t>%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</w:pP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</w:pP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{</w:t>
            </w:r>
            <w:r>
              <w:rPr>
                <w:rFonts w:ascii="PT Sans Caption" w:hAnsi="PT Sans Caption"/>
                <w:b w:val="false"/>
                <w:color w:val="158466"/>
                <w:sz w:val="18"/>
                <w:szCs w:val="18"/>
                <w:shd w:fill="FFFFFF" w:val="clear"/>
              </w:rPr>
              <w:t>%p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Fonts w:ascii="PT Sans Caption" w:hAnsi="PT Sans Caption"/>
                <w:b w:val="false"/>
                <w:color w:val="C9211E"/>
                <w:sz w:val="18"/>
                <w:szCs w:val="18"/>
                <w:shd w:fill="FFFFFF" w:val="clear"/>
              </w:rPr>
              <w:t>if items.t_observed and items.t_max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Fonts w:ascii="PT Sans Caption" w:hAnsi="PT Sans Caption"/>
                <w:b w:val="false"/>
                <w:color w:val="158466"/>
                <w:sz w:val="18"/>
                <w:szCs w:val="18"/>
                <w:shd w:fill="FFFFFF" w:val="clear"/>
              </w:rPr>
              <w:t>%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</w:pPr>
            <w:r>
              <w:rPr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</w:rPr>
              <w:t>Вывод: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</w:pP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{</w:t>
            </w:r>
            <w:r>
              <w:rPr>
                <w:rFonts w:ascii="PT Sans Caption" w:hAnsi="PT Sans Caption"/>
                <w:b w:val="false"/>
                <w:color w:val="158466"/>
                <w:sz w:val="18"/>
                <w:szCs w:val="18"/>
                <w:shd w:fill="FFFFFF" w:val="clear"/>
              </w:rPr>
              <w:t>%p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Fonts w:ascii="PT Sans Caption" w:hAnsi="PT Sans Caption"/>
                <w:b w:val="false"/>
                <w:color w:val="C9211E"/>
                <w:sz w:val="18"/>
                <w:szCs w:val="18"/>
                <w:shd w:fill="FFFFFF" w:val="clear"/>
              </w:rPr>
              <w:t>if items.t_over_max_excess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Fonts w:ascii="PT Sans Caption" w:hAnsi="PT Sans Caption"/>
                <w:b w:val="false"/>
                <w:color w:val="158466"/>
                <w:sz w:val="18"/>
                <w:szCs w:val="18"/>
                <w:shd w:fill="FFFFFF" w:val="clear"/>
              </w:rPr>
              <w:t>%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</w:pP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 xml:space="preserve">Превышение установленной наибольшей допустимой температуры на </w:t>
            </w:r>
            <w:r>
              <w:rPr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</w:rPr>
              <w:t>{{ "%.1f" | format(items.t_over_max_excess) }} °С.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</w:pPr>
            <w:r>
              <w:rPr>
                <w:rFonts w:ascii="PT Sans Caption" w:hAnsi="PT Sans Caption"/>
                <w:b/>
                <w:bCs/>
                <w:color w:val="000000"/>
                <w:sz w:val="18"/>
                <w:szCs w:val="18"/>
                <w:shd w:fill="FFFFFF" w:val="clear"/>
              </w:rPr>
              <w:t>Классификация дефекта: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</w:pP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{</w:t>
            </w:r>
            <w:r>
              <w:rPr>
                <w:rFonts w:ascii="PT Sans Caption" w:hAnsi="PT Sans Caption"/>
                <w:b w:val="false"/>
                <w:color w:val="158466"/>
                <w:sz w:val="18"/>
                <w:szCs w:val="18"/>
                <w:shd w:fill="FFFFFF" w:val="clear"/>
              </w:rPr>
              <w:t>%p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Fonts w:ascii="PT Sans Caption" w:hAnsi="PT Sans Caption"/>
                <w:b w:val="false"/>
                <w:color w:val="C9211E"/>
                <w:sz w:val="18"/>
                <w:szCs w:val="18"/>
                <w:shd w:fill="FFFFFF" w:val="clear"/>
              </w:rPr>
              <w:t>if items.criticality == 'CRITICAL'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Fonts w:ascii="PT Sans Caption" w:hAnsi="PT Sans Caption"/>
                <w:b w:val="false"/>
                <w:color w:val="158466"/>
                <w:sz w:val="18"/>
                <w:szCs w:val="18"/>
                <w:shd w:fill="FFFFFF" w:val="clear"/>
              </w:rPr>
              <w:t>%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</w:pP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критический, незамедлительный вывод в ремонт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</w:pP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{</w:t>
            </w:r>
            <w:r>
              <w:rPr>
                <w:rFonts w:ascii="PT Sans Caption" w:hAnsi="PT Sans Caption"/>
                <w:b w:val="false"/>
                <w:color w:val="158466"/>
                <w:sz w:val="18"/>
                <w:szCs w:val="18"/>
                <w:shd w:fill="FFFFFF" w:val="clear"/>
              </w:rPr>
              <w:t>%p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Fonts w:ascii="PT Sans Caption" w:hAnsi="PT Sans Caption"/>
                <w:b w:val="false"/>
                <w:color w:val="C9211E"/>
                <w:sz w:val="18"/>
                <w:szCs w:val="18"/>
                <w:shd w:fill="FFFFFF" w:val="clear"/>
              </w:rPr>
              <w:t>elif items.criticality == 'EMERGENCY'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Fonts w:ascii="PT Sans Caption" w:hAnsi="PT Sans Caption"/>
                <w:b w:val="false"/>
                <w:color w:val="158466"/>
                <w:sz w:val="18"/>
                <w:szCs w:val="18"/>
                <w:shd w:fill="FFFFFF" w:val="clear"/>
              </w:rPr>
              <w:t>%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</w:pP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аварийный, требуется вывод в ремонт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</w:pP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{</w:t>
            </w:r>
            <w:r>
              <w:rPr>
                <w:rFonts w:ascii="PT Sans Caption" w:hAnsi="PT Sans Caption"/>
                <w:b w:val="false"/>
                <w:color w:val="158466"/>
                <w:sz w:val="18"/>
                <w:szCs w:val="18"/>
                <w:shd w:fill="FFFFFF" w:val="clear"/>
              </w:rPr>
              <w:t>%p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Fonts w:ascii="PT Sans Caption" w:hAnsi="PT Sans Caption"/>
                <w:b w:val="false"/>
                <w:color w:val="C9211E"/>
                <w:sz w:val="18"/>
                <w:szCs w:val="18"/>
                <w:shd w:fill="FFFFFF" w:val="clear"/>
              </w:rPr>
              <w:t>elif items.criticality == 'DEVELOPING'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Fonts w:ascii="PT Sans Caption" w:hAnsi="PT Sans Caption"/>
                <w:b w:val="false"/>
                <w:color w:val="158466"/>
                <w:sz w:val="18"/>
                <w:szCs w:val="18"/>
                <w:shd w:fill="FFFFFF" w:val="clear"/>
              </w:rPr>
              <w:t>%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</w:pP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развивающийся, требуется наблюдение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</w:pP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{</w:t>
            </w:r>
            <w:r>
              <w:rPr>
                <w:rFonts w:ascii="PT Sans Caption" w:hAnsi="PT Sans Caption"/>
                <w:b w:val="false"/>
                <w:color w:val="158466"/>
                <w:sz w:val="18"/>
                <w:szCs w:val="18"/>
                <w:shd w:fill="FFFFFF" w:val="clear"/>
              </w:rPr>
              <w:t>%p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Fonts w:ascii="PT Sans Caption" w:hAnsi="PT Sans Caption"/>
                <w:b w:val="false"/>
                <w:color w:val="C9211E"/>
                <w:sz w:val="18"/>
                <w:szCs w:val="18"/>
                <w:shd w:fill="FFFFFF" w:val="clear"/>
              </w:rPr>
              <w:t>else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Fonts w:ascii="PT Sans Caption" w:hAnsi="PT Sans Caption"/>
                <w:b w:val="false"/>
                <w:color w:val="158466"/>
                <w:sz w:val="18"/>
                <w:szCs w:val="18"/>
                <w:shd w:fill="FFFFFF" w:val="clear"/>
              </w:rPr>
              <w:t>%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</w:pP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в пределах нормы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</w:pP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{</w:t>
            </w:r>
            <w:r>
              <w:rPr>
                <w:rFonts w:ascii="PT Sans Caption" w:hAnsi="PT Sans Caption"/>
                <w:b w:val="false"/>
                <w:color w:val="158466"/>
                <w:sz w:val="18"/>
                <w:szCs w:val="18"/>
                <w:shd w:fill="FFFFFF" w:val="clear"/>
              </w:rPr>
              <w:t>%p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Fonts w:ascii="PT Sans Caption" w:hAnsi="PT Sans Caption"/>
                <w:b w:val="false"/>
                <w:color w:val="C9211E"/>
                <w:sz w:val="18"/>
                <w:szCs w:val="18"/>
                <w:shd w:fill="FFFFFF" w:val="clear"/>
              </w:rPr>
              <w:t>endif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Fonts w:ascii="PT Sans Caption" w:hAnsi="PT Sans Caption"/>
                <w:b w:val="false"/>
                <w:color w:val="158466"/>
                <w:sz w:val="18"/>
                <w:szCs w:val="18"/>
                <w:shd w:fill="FFFFFF" w:val="clear"/>
              </w:rPr>
              <w:t>%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</w:pP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{</w:t>
            </w:r>
            <w:r>
              <w:rPr>
                <w:rFonts w:ascii="PT Sans Caption" w:hAnsi="PT Sans Caption"/>
                <w:b w:val="false"/>
                <w:color w:val="158466"/>
                <w:sz w:val="18"/>
                <w:szCs w:val="18"/>
                <w:shd w:fill="FFFFFF" w:val="clear"/>
              </w:rPr>
              <w:t>%p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Fonts w:ascii="PT Sans Caption" w:hAnsi="PT Sans Caption"/>
                <w:b w:val="false"/>
                <w:color w:val="C9211E"/>
                <w:sz w:val="18"/>
                <w:szCs w:val="18"/>
                <w:shd w:fill="FFFFFF" w:val="clear"/>
              </w:rPr>
              <w:t>else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Fonts w:ascii="PT Sans Caption" w:hAnsi="PT Sans Caption"/>
                <w:b w:val="false"/>
                <w:color w:val="158466"/>
                <w:sz w:val="18"/>
                <w:szCs w:val="18"/>
                <w:shd w:fill="FFFFFF" w:val="clear"/>
              </w:rPr>
              <w:t>%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</w:pP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Температура в пределах нормы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</w:pP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{</w:t>
            </w:r>
            <w:r>
              <w:rPr>
                <w:rFonts w:ascii="PT Sans Caption" w:hAnsi="PT Sans Caption"/>
                <w:b w:val="false"/>
                <w:color w:val="158466"/>
                <w:sz w:val="18"/>
                <w:szCs w:val="18"/>
                <w:shd w:fill="FFFFFF" w:val="clear"/>
              </w:rPr>
              <w:t>%p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Fonts w:ascii="PT Sans Caption" w:hAnsi="PT Sans Caption"/>
                <w:b w:val="false"/>
                <w:color w:val="C9211E"/>
                <w:sz w:val="18"/>
                <w:szCs w:val="18"/>
                <w:shd w:fill="FFFFFF" w:val="clear"/>
              </w:rPr>
              <w:t>endif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Fonts w:ascii="PT Sans Caption" w:hAnsi="PT Sans Caption"/>
                <w:b w:val="false"/>
                <w:color w:val="158466"/>
                <w:sz w:val="18"/>
                <w:szCs w:val="18"/>
                <w:shd w:fill="FFFFFF" w:val="clear"/>
              </w:rPr>
              <w:t>%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</w:pP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{</w:t>
            </w:r>
            <w:r>
              <w:rPr>
                <w:rFonts w:ascii="PT Sans Caption" w:hAnsi="PT Sans Caption"/>
                <w:b w:val="false"/>
                <w:color w:val="158466"/>
                <w:sz w:val="18"/>
                <w:szCs w:val="18"/>
                <w:shd w:fill="FFFFFF" w:val="clear"/>
              </w:rPr>
              <w:t>%p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Fonts w:ascii="PT Sans Caption" w:hAnsi="PT Sans Caption"/>
                <w:b w:val="false"/>
                <w:color w:val="C9211E"/>
                <w:sz w:val="18"/>
                <w:szCs w:val="18"/>
                <w:shd w:fill="FFFFFF" w:val="clear"/>
              </w:rPr>
              <w:t>endif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 xml:space="preserve"> </w:t>
            </w:r>
            <w:r>
              <w:rPr>
                <w:rFonts w:ascii="PT Sans Caption" w:hAnsi="PT Sans Caption"/>
                <w:b w:val="false"/>
                <w:color w:val="158466"/>
                <w:sz w:val="18"/>
                <w:szCs w:val="18"/>
                <w:shd w:fill="FFFFFF" w:val="clear"/>
              </w:rPr>
              <w:t>%</w:t>
            </w:r>
            <w:r>
              <w:rPr>
                <w:rFonts w:ascii="PT Sans Caption" w:hAnsi="PT Sans Caption"/>
                <w:b w:val="false"/>
                <w:color w:val="000000"/>
                <w:sz w:val="18"/>
                <w:szCs w:val="18"/>
                <w:shd w:fill="FFFFFF" w:val="clear"/>
              </w:rPr>
              <w:t>}</w:t>
            </w:r>
          </w:p>
          <w:p>
            <w:pPr>
              <w:pStyle w:val="Normal"/>
              <w:bidi w:val="0"/>
              <w:spacing w:lineRule="atLeast" w:line="285"/>
              <w:ind w:hanging="0" w:left="0" w:right="0"/>
              <w:jc w:val="left"/>
              <w:rPr/>
            </w:pPr>
            <w:r>
              <w:rPr/>
            </w:r>
          </w:p>
          <w:p>
            <w:pPr>
              <w:pStyle w:val="Style18"/>
              <w:widowControl/>
              <w:bidi w:val="0"/>
              <w:ind w:hanging="0" w:left="0" w:right="0"/>
              <w:jc w:val="left"/>
              <w:rPr/>
            </w:pP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>{</w:t>
            </w:r>
            <w:r>
              <w:rPr>
                <w:rStyle w:val="Style12"/>
                <w:rFonts w:ascii="PT Sans Caption" w:hAnsi="PT Sans Caption"/>
                <w:b w:val="false"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>p</w:t>
            </w:r>
            <w:r>
              <w:rPr>
                <w:rStyle w:val="Style12"/>
                <w:rFonts w:ascii="PT Sans Caption" w:hAnsi="PT Sans Caption"/>
                <w:b w:val="false"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color w:val="C9211E"/>
                <w:sz w:val="18"/>
                <w:szCs w:val="18"/>
                <w:shd w:fill="auto" w:val="clear"/>
              </w:rPr>
              <w:t>endif</w:t>
            </w:r>
            <w:r>
              <w:rPr>
                <w:rStyle w:val="Style12"/>
                <w:rFonts w:ascii="PT Sans Caption" w:hAnsi="PT Sans Caption"/>
                <w:b w:val="false"/>
                <w:color w:val="222832"/>
                <w:sz w:val="18"/>
                <w:szCs w:val="18"/>
                <w:shd w:fill="auto" w:val="clear"/>
              </w:rPr>
              <w:t xml:space="preserve"> </w:t>
            </w:r>
            <w:r>
              <w:rPr>
                <w:rStyle w:val="Style12"/>
                <w:rFonts w:ascii="PT Sans Caption" w:hAnsi="PT Sans Caption"/>
                <w:b w:val="false"/>
                <w:color w:val="00622F"/>
                <w:sz w:val="18"/>
                <w:szCs w:val="18"/>
                <w:shd w:fill="auto" w:val="clear"/>
              </w:rPr>
              <w:t>%</w:t>
            </w:r>
            <w:r>
              <w:rPr>
                <w:rStyle w:val="Style12"/>
                <w:rFonts w:ascii="PT Sans Caption" w:hAnsi="PT Sans Caption"/>
                <w:b w:val="false"/>
                <w:color w:val="080808"/>
                <w:sz w:val="18"/>
                <w:szCs w:val="18"/>
                <w:shd w:fill="auto" w:val="clear"/>
              </w:rPr>
              <w:t>}</w:t>
            </w:r>
          </w:p>
        </w:tc>
      </w:tr>
    </w:tbl>
    <w:p>
      <w:pPr>
        <w:pStyle w:val="Style18"/>
        <w:widowControl/>
        <w:bidi w:val="0"/>
        <w:ind w:hanging="0" w:left="0" w:right="0"/>
        <w:jc w:val="left"/>
        <w:rPr/>
      </w:pP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{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622F"/>
          <w:spacing w:val="0"/>
          <w:sz w:val="18"/>
          <w:szCs w:val="18"/>
          <w:shd w:fill="auto" w:val="clear"/>
        </w:rPr>
        <w:t>%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p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222832"/>
          <w:spacing w:val="0"/>
          <w:sz w:val="18"/>
          <w:szCs w:val="18"/>
          <w:shd w:fill="auto" w:val="clear"/>
        </w:rPr>
        <w:t xml:space="preserve">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C9211E"/>
          <w:spacing w:val="0"/>
          <w:sz w:val="18"/>
          <w:szCs w:val="18"/>
          <w:shd w:fill="auto" w:val="clear"/>
        </w:rPr>
        <w:t>endfor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222832"/>
          <w:spacing w:val="0"/>
          <w:sz w:val="18"/>
          <w:szCs w:val="18"/>
          <w:shd w:fill="auto" w:val="clear"/>
        </w:rPr>
        <w:t xml:space="preserve">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622F"/>
          <w:spacing w:val="0"/>
          <w:sz w:val="18"/>
          <w:szCs w:val="18"/>
          <w:shd w:fill="auto" w:val="clear"/>
        </w:rPr>
        <w:t>%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PT Sans Caption" w:hAnsi="PT Sans Caption"/>
          <w:b w:val="false"/>
          <w:color w:val="000000"/>
          <w:sz w:val="18"/>
          <w:szCs w:val="18"/>
          <w:shd w:fill="FFFFFF" w:val="clear"/>
        </w:rPr>
      </w:pP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  <w:t>{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158466"/>
          <w:spacing w:val="0"/>
          <w:sz w:val="18"/>
          <w:szCs w:val="18"/>
          <w:shd w:fill="FFFFFF" w:val="clear"/>
        </w:rPr>
        <w:t>%p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  <w:t xml:space="preserve">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C9211E"/>
          <w:spacing w:val="0"/>
          <w:sz w:val="18"/>
          <w:szCs w:val="18"/>
          <w:shd w:fill="FFFFFF" w:val="clear"/>
        </w:rPr>
        <w:t>else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  <w:t xml:space="preserve">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158466"/>
          <w:spacing w:val="0"/>
          <w:sz w:val="18"/>
          <w:szCs w:val="18"/>
          <w:shd w:fill="FFFFFF" w:val="clear"/>
        </w:rPr>
        <w:t>%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PT Sans Caption" w:hAnsi="PT Sans Caption"/>
          <w:b w:val="false"/>
          <w:color w:val="000000"/>
          <w:sz w:val="18"/>
          <w:szCs w:val="18"/>
          <w:shd w:fill="FFFFFF" w:val="clear"/>
        </w:rPr>
      </w:pP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  <w:t>Нет данных для отображения за указанный период.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PT Sans Caption" w:hAnsi="PT Sans Caption"/>
          <w:b w:val="false"/>
          <w:color w:val="000000"/>
          <w:sz w:val="18"/>
          <w:szCs w:val="18"/>
          <w:shd w:fill="FFFFFF" w:val="clear"/>
        </w:rPr>
      </w:pP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  <w:t>{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158466"/>
          <w:spacing w:val="0"/>
          <w:sz w:val="18"/>
          <w:szCs w:val="18"/>
          <w:shd w:fill="FFFFFF" w:val="clear"/>
        </w:rPr>
        <w:t>%p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  <w:t xml:space="preserve">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C9211E"/>
          <w:spacing w:val="0"/>
          <w:sz w:val="18"/>
          <w:szCs w:val="18"/>
          <w:shd w:fill="FFFFFF" w:val="clear"/>
        </w:rPr>
        <w:t>endif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  <w:t xml:space="preserve">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158466"/>
          <w:spacing w:val="0"/>
          <w:sz w:val="18"/>
          <w:szCs w:val="18"/>
          <w:shd w:fill="FFFFFF" w:val="clear"/>
        </w:rPr>
        <w:t>%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Style w:val="Style12"/>
          <w:rFonts w:ascii="PT Sans Caption" w:hAnsi="PT Sans Caption"/>
          <w:b w:val="false"/>
          <w:i w:val="false"/>
          <w:i w:val="false"/>
          <w:caps w:val="false"/>
          <w:smallCaps w:val="false"/>
          <w:spacing w:val="0"/>
        </w:rPr>
      </w:pPr>
      <w:r>
        <w:rPr>
          <w:rFonts w:ascii="PT Sans Caption" w:hAnsi="PT Sans Caption"/>
          <w:b w:val="false"/>
          <w:i w:val="false"/>
          <w:caps w:val="false"/>
          <w:smallCaps w:val="false"/>
          <w:spacing w:val="0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PT Sans Caption" w:hAnsi="PT Sans Caption"/>
          <w:b w:val="false"/>
          <w:color w:val="000000"/>
          <w:sz w:val="18"/>
          <w:szCs w:val="18"/>
          <w:shd w:fill="FFFFFF" w:val="clear"/>
        </w:rPr>
      </w:pPr>
      <w:r>
        <w:rPr>
          <w:rStyle w:val="Style12"/>
          <w:rFonts w:ascii="PT Sans Caption" w:hAnsi="PT Sans Caption"/>
          <w:b/>
          <w:bCs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  <w:t>* согласно РД 34.45-51.300-97 и типовой инструкции по применению термоиндикаторов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Style w:val="Style12"/>
          <w:rFonts w:ascii="PT Sans Caption" w:hAnsi="PT Sans Caption"/>
          <w:b/>
          <w:bCs/>
          <w:i w:val="false"/>
          <w:i w:val="false"/>
          <w:caps w:val="false"/>
          <w:smallCaps w:val="false"/>
          <w:spacing w:val="0"/>
        </w:rPr>
      </w:pPr>
      <w:r>
        <w:rPr>
          <w:rFonts w:ascii="PT Sans Caption" w:hAnsi="PT Sans Caption"/>
          <w:b/>
          <w:bCs/>
          <w:i w:val="false"/>
          <w:caps w:val="false"/>
          <w:smallCaps w:val="false"/>
          <w:spacing w:val="0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PT Sans Caption" w:hAnsi="PT Sans Caption"/>
          <w:b w:val="false"/>
          <w:color w:val="000000"/>
          <w:sz w:val="18"/>
          <w:szCs w:val="18"/>
          <w:shd w:fill="FFFFFF" w:val="clear"/>
        </w:rPr>
      </w:pPr>
      <w:r>
        <w:rPr>
          <w:rStyle w:val="Style12"/>
          <w:rFonts w:ascii="PT Sans Caption" w:hAnsi="PT Sans Caption"/>
          <w:b/>
          <w:bCs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  <w:t>Обследование провели: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Style w:val="Style12"/>
          <w:rFonts w:ascii="PT Sans Caption" w:hAnsi="PT Sans Caption"/>
          <w:b/>
          <w:bCs/>
          <w:i w:val="false"/>
          <w:i w:val="false"/>
          <w:caps w:val="false"/>
          <w:smallCaps w:val="false"/>
          <w:spacing w:val="0"/>
          <w:sz w:val="18"/>
          <w:szCs w:val="18"/>
        </w:rPr>
      </w:pPr>
      <w:r>
        <w:rPr>
          <w:rFonts w:ascii="PT Sans Caption" w:hAnsi="PT Sans Caption"/>
          <w:b/>
          <w:bCs/>
          <w:i w:val="false"/>
          <w:caps w:val="false"/>
          <w:smallCaps w:val="false"/>
          <w:spacing w:val="0"/>
          <w:sz w:val="18"/>
          <w:szCs w:val="18"/>
        </w:rPr>
      </w:r>
    </w:p>
    <w:p>
      <w:pPr>
        <w:pStyle w:val="Style18"/>
        <w:widowControl/>
        <w:bidi w:val="0"/>
        <w:ind w:hanging="0" w:left="0" w:right="0"/>
        <w:jc w:val="left"/>
        <w:rPr/>
      </w:pP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{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00622F"/>
          <w:spacing w:val="0"/>
          <w:sz w:val="18"/>
          <w:szCs w:val="18"/>
          <w:shd w:fill="auto" w:val="clear"/>
        </w:rPr>
        <w:t>%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p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222832"/>
          <w:spacing w:val="0"/>
          <w:sz w:val="18"/>
          <w:szCs w:val="18"/>
          <w:shd w:fill="auto" w:val="clear"/>
        </w:rPr>
        <w:t xml:space="preserve"> 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C9211E"/>
          <w:spacing w:val="0"/>
          <w:sz w:val="18"/>
          <w:szCs w:val="18"/>
          <w:shd w:fill="auto" w:val="clear"/>
        </w:rPr>
        <w:t>if data_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C9211E"/>
          <w:spacing w:val="0"/>
          <w:sz w:val="18"/>
          <w:szCs w:val="18"/>
          <w:shd w:fill="auto" w:val="clear"/>
        </w:rPr>
        <w:t>query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222832"/>
          <w:spacing w:val="0"/>
          <w:sz w:val="18"/>
          <w:szCs w:val="18"/>
          <w:shd w:fill="auto" w:val="clear"/>
        </w:rPr>
        <w:t xml:space="preserve"> 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00622F"/>
          <w:spacing w:val="0"/>
          <w:sz w:val="18"/>
          <w:szCs w:val="18"/>
          <w:shd w:fill="auto" w:val="clear"/>
        </w:rPr>
        <w:t>%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}</w:t>
      </w:r>
    </w:p>
    <w:p>
      <w:pPr>
        <w:pStyle w:val="Style18"/>
        <w:widowControl/>
        <w:bidi w:val="0"/>
        <w:ind w:hanging="0" w:left="0" w:right="0"/>
        <w:jc w:val="left"/>
        <w:rPr/>
      </w:pPr>
      <w:r>
        <w:rPr>
          <w:rStyle w:val="Style12"/>
          <w:rFonts w:ascii="PT Sans Caption" w:hAnsi="PT Sans Caption"/>
          <w:color w:val="080808"/>
          <w:sz w:val="18"/>
          <w:szCs w:val="18"/>
          <w:shd w:fill="auto" w:val="clear"/>
        </w:rPr>
        <w:t>{</w:t>
      </w:r>
      <w:r>
        <w:rPr>
          <w:rStyle w:val="Style12"/>
          <w:rFonts w:ascii="PT Sans Caption" w:hAnsi="PT Sans Caption"/>
          <w:color w:val="00622F"/>
          <w:sz w:val="18"/>
          <w:szCs w:val="18"/>
          <w:shd w:fill="auto" w:val="clear"/>
        </w:rPr>
        <w:t>%</w:t>
      </w:r>
      <w:r>
        <w:rPr>
          <w:rStyle w:val="Style12"/>
          <w:rFonts w:ascii="PT Sans Caption" w:hAnsi="PT Sans Caption"/>
          <w:color w:val="080808"/>
          <w:sz w:val="18"/>
          <w:szCs w:val="18"/>
          <w:shd w:fill="auto" w:val="clear"/>
        </w:rPr>
        <w:t>p</w:t>
      </w:r>
      <w:r>
        <w:rPr>
          <w:rStyle w:val="Style12"/>
          <w:rFonts w:ascii="PT Sans Caption" w:hAnsi="PT Sans Caption"/>
          <w:color w:val="222832"/>
          <w:sz w:val="18"/>
          <w:szCs w:val="18"/>
          <w:shd w:fill="auto" w:val="clear"/>
        </w:rPr>
        <w:t xml:space="preserve">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C9211E"/>
          <w:spacing w:val="0"/>
          <w:sz w:val="18"/>
          <w:szCs w:val="18"/>
          <w:shd w:fill="auto" w:val="clear"/>
        </w:rPr>
        <w:t>for inspector in inspectors</w:t>
      </w:r>
      <w:r>
        <w:rPr>
          <w:rStyle w:val="Style12"/>
          <w:rFonts w:ascii="PT Sans Caption" w:hAnsi="PT Sans Caption"/>
          <w:color w:val="222832"/>
          <w:sz w:val="18"/>
          <w:szCs w:val="18"/>
          <w:shd w:fill="auto" w:val="clear"/>
        </w:rPr>
        <w:t xml:space="preserve"> </w:t>
      </w:r>
      <w:r>
        <w:rPr>
          <w:rStyle w:val="Style12"/>
          <w:rFonts w:ascii="PT Sans Caption" w:hAnsi="PT Sans Caption"/>
          <w:color w:val="00622F"/>
          <w:sz w:val="18"/>
          <w:szCs w:val="18"/>
          <w:shd w:fill="auto" w:val="clear"/>
        </w:rPr>
        <w:t>%</w:t>
      </w:r>
      <w:r>
        <w:rPr>
          <w:rStyle w:val="Style12"/>
          <w:rFonts w:ascii="PT Sans Caption" w:hAnsi="PT Sans Caption"/>
          <w:color w:val="080808"/>
          <w:sz w:val="18"/>
          <w:szCs w:val="18"/>
          <w:shd w:fill="auto" w:val="clear"/>
        </w:rPr>
        <w:t>}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488"/>
        <w:gridCol w:w="3489"/>
        <w:gridCol w:w="3489"/>
      </w:tblGrid>
      <w:tr>
        <w:trPr/>
        <w:tc>
          <w:tcPr>
            <w:tcW w:w="34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b/>
                <w:bCs/>
                <w:sz w:val="16"/>
                <w:szCs w:val="16"/>
              </w:rPr>
            </w:pPr>
            <w:r>
              <w:rPr>
                <w:rFonts w:eastAsia="Liberation Mono" w:cs="Iosevka Term SS03" w:ascii="PT Sans Caption" w:hAnsi="PT Sans Caption"/>
                <w:b/>
                <w:bCs/>
                <w:color w:val="000000"/>
                <w:sz w:val="16"/>
                <w:szCs w:val="16"/>
                <w:shd w:fill="FFFFFF" w:val="clear"/>
              </w:rPr>
              <w:t>Инженер тепловизионного контроля</w:t>
            </w:r>
          </w:p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b w:val="false"/>
                <w:color w:val="000000"/>
                <w:sz w:val="14"/>
                <w:szCs w:val="14"/>
                <w:shd w:fill="FFFFFF" w:val="clear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(должность)</w:t>
            </w:r>
          </w:p>
        </w:tc>
        <w:tc>
          <w:tcPr>
            <w:tcW w:w="34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sz w:val="14"/>
                <w:szCs w:val="14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 xml:space="preserve"> </w:t>
            </w: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_____________________________</w:t>
            </w:r>
          </w:p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b w:val="false"/>
                <w:color w:val="000000"/>
                <w:sz w:val="14"/>
                <w:szCs w:val="14"/>
                <w:shd w:fill="FFFFFF" w:val="clear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(подпись)</w:t>
            </w:r>
          </w:p>
        </w:tc>
        <w:tc>
          <w:tcPr>
            <w:tcW w:w="34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b/>
                <w:bCs/>
                <w:sz w:val="16"/>
                <w:szCs w:val="16"/>
              </w:rPr>
            </w:pPr>
            <w:r>
              <w:rPr>
                <w:rFonts w:eastAsia="Liberation Mono" w:cs="Iosevka Term SS03" w:ascii="PT Sans Caption" w:hAnsi="PT Sans Caption"/>
                <w:b/>
                <w:bCs/>
                <w:color w:val="000000"/>
                <w:sz w:val="16"/>
                <w:szCs w:val="16"/>
                <w:shd w:fill="FFFFFF" w:val="clear"/>
              </w:rPr>
              <w:t>{{ inspector }}</w:t>
            </w:r>
          </w:p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b w:val="false"/>
                <w:color w:val="000000"/>
                <w:sz w:val="14"/>
                <w:szCs w:val="14"/>
                <w:shd w:fill="FFFFFF" w:val="clear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(ФИО)</w:t>
            </w:r>
          </w:p>
        </w:tc>
      </w:tr>
    </w:tbl>
    <w:p>
      <w:pPr>
        <w:pStyle w:val="Normal"/>
        <w:widowControl/>
        <w:bidi w:val="0"/>
        <w:ind w:hanging="0" w:left="0" w:right="0"/>
        <w:jc w:val="left"/>
        <w:rPr>
          <w:rFonts w:ascii="SFMono-Regular;Menlo;Consolas;Monaco;Liberation Mono;Lucida Console;monospace" w:hAnsi="SFMono-Regular;Menlo;Consolas;Monaco;Liberation Mono;Lucida Console;monospace"/>
          <w:b w:val="false"/>
          <w:i w:val="false"/>
          <w:i w:val="false"/>
          <w:caps w:val="false"/>
          <w:smallCaps w:val="false"/>
          <w:color w:val="912583"/>
          <w:spacing w:val="0"/>
          <w:sz w:val="21"/>
        </w:rPr>
      </w:pPr>
      <w:r>
        <w:rPr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912583"/>
          <w:spacing w:val="0"/>
          <w:sz w:val="21"/>
        </w:rPr>
      </w:r>
    </w:p>
    <w:p>
      <w:pPr>
        <w:pStyle w:val="Normal"/>
        <w:widowControl/>
        <w:bidi w:val="0"/>
        <w:ind w:hanging="0" w:left="0" w:right="0"/>
        <w:jc w:val="left"/>
        <w:rPr>
          <w:rFonts w:ascii="SFMono-Regular;Menlo;Consolas;Monaco;Liberation Mono;Lucida Console;monospace" w:hAnsi="SFMono-Regular;Menlo;Consolas;Monaco;Liberation Mono;Lucida Console;monospace"/>
          <w:b w:val="false"/>
          <w:i w:val="false"/>
          <w:i w:val="false"/>
          <w:caps w:val="false"/>
          <w:smallCaps w:val="false"/>
          <w:color w:val="912583"/>
          <w:spacing w:val="0"/>
          <w:sz w:val="21"/>
        </w:rPr>
      </w:pP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912583"/>
          <w:spacing w:val="0"/>
          <w:sz w:val="18"/>
          <w:szCs w:val="18"/>
          <w:shd w:fill="auto" w:val="clear"/>
        </w:rPr>
        <w:t xml:space="preserve">{%p 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C9211E"/>
          <w:spacing w:val="0"/>
          <w:sz w:val="18"/>
          <w:szCs w:val="18"/>
          <w:shd w:fill="auto" w:val="clear"/>
        </w:rPr>
        <w:t>endfor</w:t>
      </w:r>
      <w:r>
        <w:rPr>
          <w:rStyle w:val="Style12"/>
          <w:rFonts w:ascii="PT Sans Caption" w:hAnsi="PT Sans Caption"/>
          <w:b w:val="false"/>
          <w:i w:val="false"/>
          <w:caps w:val="false"/>
          <w:smallCaps w:val="false"/>
          <w:color w:val="912583"/>
          <w:spacing w:val="0"/>
          <w:sz w:val="18"/>
          <w:szCs w:val="18"/>
          <w:shd w:fill="auto" w:val="clear"/>
        </w:rPr>
        <w:t xml:space="preserve"> %}</w:t>
      </w:r>
    </w:p>
    <w:p>
      <w:pPr>
        <w:pStyle w:val="Style18"/>
        <w:widowControl/>
        <w:bidi w:val="0"/>
        <w:ind w:hanging="0" w:left="0" w:right="0"/>
        <w:jc w:val="left"/>
        <w:rPr/>
      </w:pP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{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00622F"/>
          <w:spacing w:val="0"/>
          <w:sz w:val="18"/>
          <w:szCs w:val="18"/>
          <w:shd w:fill="auto" w:val="clear"/>
        </w:rPr>
        <w:t>%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p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222832"/>
          <w:spacing w:val="0"/>
          <w:sz w:val="18"/>
          <w:szCs w:val="18"/>
          <w:shd w:fill="auto" w:val="clear"/>
        </w:rPr>
        <w:t xml:space="preserve"> 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C9211E"/>
          <w:spacing w:val="0"/>
          <w:sz w:val="18"/>
          <w:szCs w:val="18"/>
          <w:shd w:fill="auto" w:val="clear"/>
        </w:rPr>
        <w:t>else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222832"/>
          <w:spacing w:val="0"/>
          <w:sz w:val="18"/>
          <w:szCs w:val="18"/>
          <w:shd w:fill="auto" w:val="clear"/>
        </w:rPr>
        <w:t xml:space="preserve"> 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00622F"/>
          <w:spacing w:val="0"/>
          <w:sz w:val="18"/>
          <w:szCs w:val="18"/>
          <w:shd w:fill="auto" w:val="clear"/>
        </w:rPr>
        <w:t>%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}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488"/>
        <w:gridCol w:w="3489"/>
        <w:gridCol w:w="3489"/>
      </w:tblGrid>
      <w:tr>
        <w:trPr/>
        <w:tc>
          <w:tcPr>
            <w:tcW w:w="34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sz w:val="16"/>
                <w:szCs w:val="16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6"/>
                <w:szCs w:val="16"/>
                <w:shd w:fill="FFFFFF" w:val="clear"/>
              </w:rPr>
              <w:t>Инженер тепловизионного контроля</w:t>
            </w:r>
          </w:p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b w:val="false"/>
                <w:color w:val="000000"/>
                <w:sz w:val="14"/>
                <w:szCs w:val="14"/>
                <w:shd w:fill="FFFFFF" w:val="clear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(должность)</w:t>
            </w:r>
          </w:p>
        </w:tc>
        <w:tc>
          <w:tcPr>
            <w:tcW w:w="34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sz w:val="14"/>
                <w:szCs w:val="14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 xml:space="preserve"> </w:t>
            </w: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_____________________________</w:t>
            </w:r>
          </w:p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b w:val="false"/>
                <w:color w:val="000000"/>
                <w:sz w:val="14"/>
                <w:szCs w:val="14"/>
                <w:shd w:fill="FFFFFF" w:val="clear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(подпись)</w:t>
            </w:r>
          </w:p>
        </w:tc>
        <w:tc>
          <w:tcPr>
            <w:tcW w:w="34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sz w:val="14"/>
                <w:szCs w:val="14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 xml:space="preserve"> </w:t>
            </w: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___________________________________________________</w:t>
            </w:r>
          </w:p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b w:val="false"/>
                <w:color w:val="000000"/>
                <w:sz w:val="14"/>
                <w:szCs w:val="14"/>
                <w:shd w:fill="FFFFFF" w:val="clear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(ФИО)</w:t>
            </w:r>
          </w:p>
        </w:tc>
      </w:tr>
    </w:tbl>
    <w:p>
      <w:pPr>
        <w:pStyle w:val="Style18"/>
        <w:widowControl/>
        <w:bidi w:val="0"/>
        <w:ind w:hanging="0" w:left="0" w:right="0"/>
        <w:jc w:val="left"/>
        <w:rPr/>
      </w:pP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{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00622F"/>
          <w:spacing w:val="0"/>
          <w:sz w:val="18"/>
          <w:szCs w:val="18"/>
          <w:shd w:fill="auto" w:val="clear"/>
        </w:rPr>
        <w:t>%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p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222832"/>
          <w:spacing w:val="0"/>
          <w:sz w:val="18"/>
          <w:szCs w:val="18"/>
          <w:shd w:fill="auto" w:val="clear"/>
        </w:rPr>
        <w:t xml:space="preserve"> 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C9211E"/>
          <w:spacing w:val="0"/>
          <w:sz w:val="18"/>
          <w:szCs w:val="18"/>
          <w:shd w:fill="auto" w:val="clear"/>
        </w:rPr>
        <w:t>endif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222832"/>
          <w:spacing w:val="0"/>
          <w:sz w:val="18"/>
          <w:szCs w:val="18"/>
          <w:shd w:fill="auto" w:val="clear"/>
        </w:rPr>
        <w:t xml:space="preserve"> 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00622F"/>
          <w:spacing w:val="0"/>
          <w:sz w:val="18"/>
          <w:szCs w:val="18"/>
          <w:shd w:fill="auto" w:val="clear"/>
        </w:rPr>
        <w:t>%</w:t>
      </w:r>
      <w:r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  <w:t>}</w:t>
      </w:r>
    </w:p>
    <w:p>
      <w:pPr>
        <w:pStyle w:val="Style18"/>
        <w:widowControl/>
        <w:bidi w:val="0"/>
        <w:ind w:hanging="0" w:left="0" w:right="0"/>
        <w:jc w:val="left"/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</w:pPr>
      <w:r>
        <w:rPr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PT Sans Caption" w:hAnsi="PT Sans Caption"/>
          <w:b w:val="false"/>
          <w:color w:val="000000"/>
          <w:sz w:val="18"/>
          <w:szCs w:val="18"/>
          <w:shd w:fill="FFFFFF" w:val="clear"/>
        </w:rPr>
      </w:pPr>
      <w:r>
        <w:rPr>
          <w:rStyle w:val="Style12"/>
          <w:rFonts w:ascii="PT Sans Caption" w:hAnsi="PT Sans Caption"/>
          <w:b/>
          <w:bCs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  <w:t>Протокол составил: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Style w:val="Style12"/>
          <w:rFonts w:ascii="PT Sans Caption" w:hAnsi="PT Sans Caption"/>
          <w:b/>
          <w:bCs/>
          <w:i w:val="false"/>
          <w:i w:val="false"/>
          <w:caps w:val="false"/>
          <w:smallCaps w:val="false"/>
          <w:spacing w:val="0"/>
        </w:rPr>
      </w:pPr>
      <w:r>
        <w:rPr>
          <w:rFonts w:ascii="PT Sans Caption" w:hAnsi="PT Sans Caption"/>
          <w:b/>
          <w:bCs/>
          <w:i w:val="false"/>
          <w:caps w:val="false"/>
          <w:smallCaps w:val="false"/>
          <w:spacing w:val="0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488"/>
        <w:gridCol w:w="3489"/>
        <w:gridCol w:w="3489"/>
      </w:tblGrid>
      <w:tr>
        <w:trPr/>
        <w:tc>
          <w:tcPr>
            <w:tcW w:w="34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sz w:val="14"/>
                <w:szCs w:val="14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___________________________________________________</w:t>
            </w:r>
          </w:p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b w:val="false"/>
                <w:color w:val="000000"/>
                <w:sz w:val="14"/>
                <w:szCs w:val="14"/>
                <w:shd w:fill="FFFFFF" w:val="clear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(должность)</w:t>
            </w:r>
          </w:p>
        </w:tc>
        <w:tc>
          <w:tcPr>
            <w:tcW w:w="34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sz w:val="14"/>
                <w:szCs w:val="14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 xml:space="preserve"> </w:t>
            </w: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_____________________________</w:t>
            </w:r>
          </w:p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b w:val="false"/>
                <w:color w:val="000000"/>
                <w:sz w:val="14"/>
                <w:szCs w:val="14"/>
                <w:shd w:fill="FFFFFF" w:val="clear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(подпись)</w:t>
            </w:r>
          </w:p>
        </w:tc>
        <w:tc>
          <w:tcPr>
            <w:tcW w:w="34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sz w:val="14"/>
                <w:szCs w:val="14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 xml:space="preserve"> </w:t>
            </w: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___________________________________________________</w:t>
            </w:r>
          </w:p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b w:val="false"/>
                <w:color w:val="000000"/>
                <w:sz w:val="14"/>
                <w:szCs w:val="14"/>
                <w:shd w:fill="FFFFFF" w:val="clear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(ФИО)</w:t>
            </w:r>
          </w:p>
        </w:tc>
      </w:tr>
    </w:tbl>
    <w:p>
      <w:pPr>
        <w:pStyle w:val="Normal"/>
        <w:bidi w:val="0"/>
        <w:spacing w:lineRule="atLeast" w:line="285"/>
        <w:ind w:hanging="0" w:left="0" w:right="0"/>
        <w:jc w:val="left"/>
        <w:rPr>
          <w:rStyle w:val="Style12"/>
          <w:rFonts w:ascii="PT Sans Caption" w:hAnsi="PT Sans Caption"/>
          <w:b w:val="false"/>
          <w:bCs/>
          <w:i w:val="false"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</w:pPr>
      <w:r>
        <w:rPr>
          <w:rFonts w:ascii="PT Sans Caption" w:hAnsi="PT Sans Caption"/>
          <w:b w:val="false"/>
          <w:bCs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</w:r>
    </w:p>
    <w:p>
      <w:pPr>
        <w:pStyle w:val="Style18"/>
        <w:widowControl/>
        <w:bidi w:val="0"/>
        <w:ind w:hanging="0" w:left="0" w:right="0"/>
        <w:jc w:val="left"/>
        <w:rPr>
          <w:rStyle w:val="Style12"/>
          <w:rFonts w:ascii="SFMono-Regular;Menlo;Consolas;Monaco;Liberation Mono;Lucida Console;monospace" w:hAnsi="SFMono-Regular;Menlo;Consolas;Monaco;Liberation Mono;Lucida Console;monospace"/>
          <w:b w:val="false"/>
          <w:i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</w:pPr>
      <w:r>
        <w:rPr>
          <w:rFonts w:ascii="SFMono-Regular;Menlo;Consolas;Monaco;Liberation Mono;Lucida Console;monospace" w:hAnsi="SFMono-Regular;Menlo;Consolas;Monaco;Liberation Mono;Lucida Console;monospace"/>
          <w:b w:val="false"/>
          <w:i w:val="false"/>
          <w:caps w:val="false"/>
          <w:smallCaps w:val="false"/>
          <w:color w:val="080808"/>
          <w:spacing w:val="0"/>
          <w:sz w:val="18"/>
          <w:szCs w:val="18"/>
          <w:shd w:fill="auto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PT Sans Caption" w:hAnsi="PT Sans Caption"/>
          <w:b w:val="false"/>
          <w:color w:val="000000"/>
          <w:sz w:val="18"/>
          <w:szCs w:val="18"/>
          <w:shd w:fill="FFFFFF" w:val="clear"/>
        </w:rPr>
      </w:pPr>
      <w:r>
        <w:rPr>
          <w:rStyle w:val="Style12"/>
          <w:rFonts w:ascii="PT Sans Caption" w:hAnsi="PT Sans Caption"/>
          <w:b/>
          <w:bCs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  <w:t>Протокол проверил: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Style w:val="Style12"/>
          <w:rFonts w:ascii="PT Sans Caption" w:hAnsi="PT Sans Caption"/>
          <w:b/>
          <w:bCs/>
          <w:i w:val="false"/>
          <w:i w:val="false"/>
          <w:caps w:val="false"/>
          <w:smallCaps w:val="false"/>
          <w:spacing w:val="0"/>
        </w:rPr>
      </w:pPr>
      <w:r>
        <w:rPr>
          <w:rFonts w:ascii="PT Sans Caption" w:hAnsi="PT Sans Caption"/>
          <w:b/>
          <w:bCs/>
          <w:i w:val="false"/>
          <w:caps w:val="false"/>
          <w:smallCaps w:val="false"/>
          <w:spacing w:val="0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488"/>
        <w:gridCol w:w="3489"/>
        <w:gridCol w:w="3489"/>
      </w:tblGrid>
      <w:tr>
        <w:trPr/>
        <w:tc>
          <w:tcPr>
            <w:tcW w:w="34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sz w:val="14"/>
                <w:szCs w:val="14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___________________________________________________</w:t>
            </w:r>
          </w:p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b w:val="false"/>
                <w:color w:val="000000"/>
                <w:sz w:val="14"/>
                <w:szCs w:val="14"/>
                <w:shd w:fill="FFFFFF" w:val="clear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(должность)</w:t>
            </w:r>
          </w:p>
        </w:tc>
        <w:tc>
          <w:tcPr>
            <w:tcW w:w="34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sz w:val="14"/>
                <w:szCs w:val="14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 xml:space="preserve"> </w:t>
            </w: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_____________________________</w:t>
            </w:r>
          </w:p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b w:val="false"/>
                <w:color w:val="000000"/>
                <w:sz w:val="14"/>
                <w:szCs w:val="14"/>
                <w:shd w:fill="FFFFFF" w:val="clear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(подпись)</w:t>
            </w:r>
          </w:p>
        </w:tc>
        <w:tc>
          <w:tcPr>
            <w:tcW w:w="34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sz w:val="14"/>
                <w:szCs w:val="14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 xml:space="preserve"> </w:t>
            </w: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___________________________________________________</w:t>
            </w:r>
          </w:p>
          <w:p>
            <w:pPr>
              <w:pStyle w:val="Normal"/>
              <w:bidi w:val="0"/>
              <w:jc w:val="center"/>
              <w:rPr>
                <w:rFonts w:ascii="PT Sans Caption" w:hAnsi="PT Sans Caption" w:eastAsia="Liberation Mono" w:cs="Iosevka Term SS03"/>
                <w:b w:val="false"/>
                <w:color w:val="000000"/>
                <w:sz w:val="14"/>
                <w:szCs w:val="14"/>
                <w:shd w:fill="FFFFFF" w:val="clear"/>
              </w:rPr>
            </w:pPr>
            <w:r>
              <w:rPr>
                <w:rFonts w:eastAsia="Liberation Mono" w:cs="Iosevka Term SS03" w:ascii="PT Sans Caption" w:hAnsi="PT Sans Caption"/>
                <w:b w:val="false"/>
                <w:color w:val="000000"/>
                <w:sz w:val="14"/>
                <w:szCs w:val="14"/>
                <w:shd w:fill="FFFFFF" w:val="clear"/>
              </w:rPr>
              <w:t>(ФИО)</w:t>
            </w:r>
          </w:p>
        </w:tc>
      </w:tr>
    </w:tbl>
    <w:p>
      <w:pPr>
        <w:pStyle w:val="Normal"/>
        <w:bidi w:val="0"/>
        <w:spacing w:lineRule="atLeast" w:line="285"/>
        <w:ind w:hanging="0" w:left="0" w:right="0"/>
        <w:jc w:val="left"/>
        <w:rPr>
          <w:rStyle w:val="Style12"/>
          <w:b/>
          <w:bCs/>
          <w:i w:val="false"/>
          <w:i w:val="false"/>
          <w:caps w:val="false"/>
          <w:smallCaps w:val="false"/>
          <w:color w:val="000000"/>
          <w:spacing w:val="0"/>
          <w:shd w:fill="FFFFFF" w:val="clear"/>
        </w:rPr>
      </w:pPr>
      <w:r>
        <w:rPr>
          <w:b/>
          <w:bCs/>
          <w:i w:val="false"/>
          <w:caps w:val="false"/>
          <w:smallCaps w:val="false"/>
          <w:color w:val="000000"/>
          <w:spacing w:val="0"/>
          <w:shd w:fill="FFFFFF" w:val="clear"/>
        </w:rPr>
      </w:r>
    </w:p>
    <w:p>
      <w:pPr>
        <w:pStyle w:val="Normal"/>
        <w:bidi w:val="0"/>
        <w:jc w:val="center"/>
        <w:rPr>
          <w:rFonts w:ascii="PT Sans Caption" w:hAnsi="PT Sans Caption"/>
          <w:sz w:val="14"/>
          <w:szCs w:val="14"/>
        </w:rPr>
      </w:pPr>
      <w:r>
        <w:rPr>
          <w:rStyle w:val="Style12"/>
          <w:rFonts w:eastAsia="Liberation Mono" w:cs="Iosevka Term SS03" w:ascii="PT Sans Caption" w:hAnsi="PT Sans Caption"/>
          <w:bCs/>
          <w:i w:val="false"/>
          <w:caps w:val="false"/>
          <w:smallCaps w:val="false"/>
          <w:color w:val="808080"/>
          <w:spacing w:val="0"/>
          <w:sz w:val="14"/>
          <w:szCs w:val="14"/>
        </w:rPr>
        <w:t xml:space="preserve">___________________________________________________________________________________________________________________________________________________________________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PT Sans Caption" w:hAnsi="PT Sans Caption"/>
          <w:b w:val="false"/>
          <w:color w:val="000000"/>
          <w:sz w:val="18"/>
          <w:szCs w:val="18"/>
          <w:shd w:fill="FFFFFF" w:val="clear"/>
        </w:rPr>
      </w:pPr>
      <w:r>
        <w:rPr>
          <w:rStyle w:val="Style12"/>
          <w:rFonts w:ascii="PT Sans Caption" w:hAnsi="PT Sans Caption"/>
          <w:b w:val="false"/>
          <w:bCs/>
          <w:i w:val="false"/>
          <w:caps w:val="false"/>
          <w:smallCaps w:val="false"/>
          <w:color w:val="808080"/>
          <w:spacing w:val="0"/>
          <w:sz w:val="18"/>
          <w:szCs w:val="18"/>
          <w:shd w:fill="FFFFFF" w:val="clear"/>
        </w:rPr>
        <w:t xml:space="preserve"> </w:t>
      </w:r>
      <w:r>
        <w:rPr>
          <w:rStyle w:val="Style12"/>
          <w:rFonts w:ascii="PT Sans Caption" w:hAnsi="PT Sans Caption"/>
          <w:b w:val="false"/>
          <w:bCs/>
          <w:i w:val="false"/>
          <w:caps w:val="false"/>
          <w:smallCaps w:val="false"/>
          <w:color w:val="808080"/>
          <w:spacing w:val="0"/>
          <w:sz w:val="18"/>
          <w:szCs w:val="18"/>
          <w:shd w:fill="FFFFFF" w:val="clear"/>
        </w:rPr>
        <w:t>Отчет сгенерирован: {{ globals.generated_at }} | Версия: {{ globals.version }}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Style w:val="Style12"/>
          <w:rFonts w:ascii="PT Sans Caption" w:hAnsi="PT Sans Caption"/>
          <w:b/>
          <w:bCs/>
          <w:i w:val="false"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</w:pPr>
      <w:r>
        <w:rPr>
          <w:rFonts w:ascii="PT Sans Caption" w:hAnsi="PT Sans Caption"/>
          <w:b/>
          <w:bCs/>
          <w:i w:val="false"/>
          <w:caps w:val="false"/>
          <w:smallCaps w:val="false"/>
          <w:color w:val="000000"/>
          <w:spacing w:val="0"/>
          <w:sz w:val="18"/>
          <w:szCs w:val="18"/>
          <w:shd w:fill="FFFFFF" w:val="clear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20" w:right="720" w:gutter="0" w:header="397" w:top="1289" w:footer="397" w:bottom="84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empora LGC Uni">
    <w:charset w:val="01"/>
    <w:family w:val="roman"/>
    <w:pitch w:val="variable"/>
  </w:font>
  <w:font w:name="Iosevka Term SS03">
    <w:charset w:val="01"/>
    <w:family w:val="roman"/>
    <w:pitch w:val="variable"/>
  </w:font>
  <w:font w:name="Open Sans">
    <w:charset w:val="01"/>
    <w:family w:val="roman"/>
    <w:pitch w:val="variable"/>
  </w:font>
  <w:font w:name="PT Sans Caption">
    <w:charset w:val="01"/>
    <w:family w:val="roman"/>
    <w:pitch w:val="variable"/>
  </w:font>
  <w:font w:name="PT Sans Caption">
    <w:charset w:val="01"/>
    <w:family w:val="swiss"/>
    <w:pitch w:val="variable"/>
  </w:font>
  <w:font w:name="Droid Sans Mono">
    <w:altName w:val="monospace"/>
    <w:charset w:val="01"/>
    <w:family w:val="roman"/>
    <w:pitch w:val="variable"/>
  </w:font>
  <w:font w:name="apple-system">
    <w:altName w:val="BlinkMacSystemFont"/>
    <w:charset w:val="01"/>
    <w:family w:val="roman"/>
    <w:pitch w:val="variable"/>
  </w:font>
  <w:font w:name="SFMono-Regular">
    <w:altName w:val="Menlo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left"/>
      <w:rPr/>
    </w:pPr>
    <w:r>
      <w:rPr>
        <w:rFonts w:ascii="Droid Sans Mono;monospace;monospace" w:hAnsi="Droid Sans Mono;monospace;monospace"/>
        <w:b w:val="false"/>
        <w:color w:val="A31515"/>
        <w:sz w:val="14"/>
        <w:szCs w:val="14"/>
        <w:shd w:fill="FFFFFF" w:val="clear"/>
      </w:rPr>
      <w:t xml:space="preserve">* согласно РД 34.45-51.300-97 и типовой инструкции по применению термоиндикаторов                                                                                 </w:t>
    </w:r>
    <w:r>
      <w:rPr>
        <w:rFonts w:ascii="Droid Sans Mono;monospace;monospace" w:hAnsi="Droid Sans Mono;monospace;monospace"/>
        <w:b/>
        <w:bCs/>
        <w:color w:val="000000"/>
        <w:sz w:val="14"/>
        <w:szCs w:val="14"/>
        <w:shd w:fill="FFFFFF" w:val="clear"/>
      </w:rPr>
      <w:fldChar w:fldCharType="begin"/>
    </w:r>
    <w:r>
      <w:rPr>
        <w:sz w:val="14"/>
        <w:b/>
        <w:shd w:fill="FFFFFF" w:val="clear"/>
        <w:szCs w:val="14"/>
        <w:bCs/>
        <w:rFonts w:ascii="Droid Sans Mono;monospace;monospace" w:hAnsi="Droid Sans Mono;monospace;monospace"/>
        <w:color w:val="000000"/>
      </w:rPr>
      <w:instrText xml:space="preserve"> PAGE </w:instrText>
    </w:r>
    <w:r>
      <w:rPr>
        <w:sz w:val="14"/>
        <w:b/>
        <w:shd w:fill="FFFFFF" w:val="clear"/>
        <w:szCs w:val="14"/>
        <w:bCs/>
        <w:rFonts w:ascii="Droid Sans Mono;monospace;monospace" w:hAnsi="Droid Sans Mono;monospace;monospace"/>
        <w:color w:val="000000"/>
      </w:rPr>
      <w:fldChar w:fldCharType="separate"/>
    </w:r>
    <w:r>
      <w:rPr>
        <w:sz w:val="14"/>
        <w:b/>
        <w:shd w:fill="FFFFFF" w:val="clear"/>
        <w:szCs w:val="14"/>
        <w:bCs/>
        <w:rFonts w:ascii="Droid Sans Mono;monospace;monospace" w:hAnsi="Droid Sans Mono;monospace;monospace"/>
        <w:color w:val="000000"/>
      </w:rPr>
      <w:t>1</w:t>
    </w:r>
    <w:r>
      <w:rPr>
        <w:sz w:val="14"/>
        <w:b/>
        <w:shd w:fill="FFFFFF" w:val="clear"/>
        <w:szCs w:val="14"/>
        <w:bCs/>
        <w:rFonts w:ascii="Droid Sans Mono;monospace;monospace" w:hAnsi="Droid Sans Mono;monospace;monospace"/>
        <w:color w:val="00000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left"/>
      <w:rPr/>
    </w:pPr>
    <w:r>
      <w:rPr>
        <w:rFonts w:ascii="Droid Sans Mono;monospace;monospace" w:hAnsi="Droid Sans Mono;monospace;monospace"/>
        <w:b w:val="false"/>
        <w:color w:val="A31515"/>
        <w:sz w:val="14"/>
        <w:szCs w:val="14"/>
        <w:shd w:fill="FFFFFF" w:val="clear"/>
      </w:rPr>
      <w:t xml:space="preserve">* согласно РД 34.45-51.300-97 и типовой инструкции по применению термоиндикаторов                                                                                 </w:t>
    </w:r>
    <w:r>
      <w:rPr>
        <w:rFonts w:ascii="Droid Sans Mono;monospace;monospace" w:hAnsi="Droid Sans Mono;monospace;monospace"/>
        <w:b/>
        <w:bCs/>
        <w:color w:val="000000"/>
        <w:sz w:val="14"/>
        <w:szCs w:val="14"/>
        <w:shd w:fill="FFFFFF" w:val="clear"/>
      </w:rPr>
      <w:fldChar w:fldCharType="begin"/>
    </w:r>
    <w:r>
      <w:rPr>
        <w:sz w:val="14"/>
        <w:b/>
        <w:shd w:fill="FFFFFF" w:val="clear"/>
        <w:szCs w:val="14"/>
        <w:bCs/>
        <w:rFonts w:ascii="Droid Sans Mono;monospace;monospace" w:hAnsi="Droid Sans Mono;monospace;monospace"/>
        <w:color w:val="000000"/>
      </w:rPr>
      <w:instrText xml:space="preserve"> PAGE </w:instrText>
    </w:r>
    <w:r>
      <w:rPr>
        <w:sz w:val="14"/>
        <w:b/>
        <w:shd w:fill="FFFFFF" w:val="clear"/>
        <w:szCs w:val="14"/>
        <w:bCs/>
        <w:rFonts w:ascii="Droid Sans Mono;monospace;monospace" w:hAnsi="Droid Sans Mono;monospace;monospace"/>
        <w:color w:val="000000"/>
      </w:rPr>
      <w:fldChar w:fldCharType="separate"/>
    </w:r>
    <w:r>
      <w:rPr>
        <w:sz w:val="14"/>
        <w:b/>
        <w:shd w:fill="FFFFFF" w:val="clear"/>
        <w:szCs w:val="14"/>
        <w:bCs/>
        <w:rFonts w:ascii="Droid Sans Mono;monospace;monospace" w:hAnsi="Droid Sans Mono;monospace;monospace"/>
        <w:color w:val="000000"/>
      </w:rPr>
      <w:t>1</w:t>
    </w:r>
    <w:r>
      <w:rPr>
        <w:sz w:val="14"/>
        <w:b/>
        <w:shd w:fill="FFFFFF" w:val="clear"/>
        <w:szCs w:val="14"/>
        <w:bCs/>
        <w:rFonts w:ascii="Droid Sans Mono;monospace;monospace" w:hAnsi="Droid Sans Mono;monospace;monospace"/>
        <w:color w:val="00000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right"/>
      <w:rPr>
        <w:b/>
        <w:bCs/>
        <w:spacing w:val="-5"/>
        <w:sz w:val="14"/>
        <w:szCs w:val="14"/>
      </w:rPr>
    </w:pPr>
    <w:r>
      <w:rPr>
        <w:b/>
        <w:bCs/>
        <w:spacing w:val="-5"/>
        <w:sz w:val="14"/>
        <w:szCs w:val="14"/>
      </w:rPr>
    </w:r>
  </w:p>
  <w:tbl>
    <w:tblPr>
      <w:tblW w:w="5000" w:type="pct"/>
      <w:jc w:val="left"/>
      <w:tblInd w:w="-5" w:type="dxa"/>
      <w:tblLayout w:type="fixed"/>
      <w:tblCellMar>
        <w:top w:w="28" w:type="dxa"/>
        <w:left w:w="28" w:type="dxa"/>
        <w:bottom w:w="28" w:type="dxa"/>
        <w:right w:w="28" w:type="dxa"/>
      </w:tblCellMar>
    </w:tblPr>
    <w:tblGrid>
      <w:gridCol w:w="3117"/>
      <w:gridCol w:w="7348"/>
    </w:tblGrid>
    <w:tr>
      <w:trPr/>
      <w:tc>
        <w:tcPr>
          <w:tcW w:w="3117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fill="FFFFFF" w:val="clear"/>
          <w:vAlign w:val="center"/>
        </w:tcPr>
        <w:p>
          <w:pPr>
            <w:pStyle w:val="Header"/>
            <w:bidi w:val="0"/>
            <w:jc w:val="left"/>
            <w:rPr>
              <w:sz w:val="14"/>
              <w:szCs w:val="14"/>
            </w:rPr>
          </w:pPr>
          <w:r>
            <w:rPr>
              <w:rStyle w:val="Style12"/>
              <w:rFonts w:ascii="SFMono-Regular;Menlo;Consolas;Monaco;Liberation Mono;Lucida Console;monospace" w:hAnsi="SFMono-Regular;Menlo;Consolas;Monaco;Liberation Mono;Lucida Console;monospace"/>
              <w:color w:val="912583"/>
              <w:sz w:val="16"/>
              <w:szCs w:val="16"/>
              <w:shd w:fill="auto" w:val="clear"/>
            </w:rPr>
            <w:t>{{ logo_image }}</w:t>
          </w:r>
        </w:p>
      </w:tc>
      <w:tc>
        <w:tcPr>
          <w:tcW w:w="734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fill="FFFFFF" w:val="clear"/>
          <w:vAlign w:val="center"/>
        </w:tcPr>
        <w:p>
          <w:pPr>
            <w:pStyle w:val="Header"/>
            <w:bidi w:val="0"/>
            <w:jc w:val="right"/>
            <w:rPr>
              <w:i/>
              <w:i/>
              <w:iCs/>
              <w:sz w:val="16"/>
              <w:szCs w:val="16"/>
            </w:rPr>
          </w:pPr>
          <w:r>
            <w:rPr>
              <w:b/>
              <w:bCs/>
              <w:i/>
              <w:iCs/>
              <w:sz w:val="16"/>
              <w:szCs w:val="16"/>
            </w:rPr>
            <w:t>ПРОТОКОЛ</w:t>
          </w:r>
          <w:r>
            <w:rPr>
              <w:b/>
              <w:bCs/>
              <w:i/>
              <w:iCs/>
              <w:spacing w:val="-8"/>
              <w:sz w:val="16"/>
              <w:szCs w:val="16"/>
            </w:rPr>
            <w:t xml:space="preserve"> </w:t>
          </w:r>
          <w:r>
            <w:rPr>
              <w:b/>
              <w:bCs/>
              <w:i/>
              <w:iCs/>
              <w:sz w:val="16"/>
              <w:szCs w:val="16"/>
            </w:rPr>
            <w:t>№{{ protocol_number }}</w:t>
          </w:r>
          <w:r>
            <w:rPr>
              <w:b/>
              <w:bCs/>
              <w:i/>
              <w:iCs/>
              <w:spacing w:val="-4"/>
              <w:sz w:val="16"/>
              <w:szCs w:val="16"/>
            </w:rPr>
            <w:t xml:space="preserve"> {{ plant_name }}</w:t>
          </w:r>
          <w:r>
            <w:rPr>
              <w:b/>
              <w:bCs/>
              <w:i/>
              <w:iCs/>
              <w:spacing w:val="-5"/>
              <w:sz w:val="16"/>
              <w:szCs w:val="16"/>
            </w:rPr>
            <w:t xml:space="preserve"> </w:t>
          </w:r>
          <w:r>
            <w:rPr>
              <w:b/>
              <w:bCs/>
              <w:i/>
              <w:iCs/>
              <w:sz w:val="16"/>
              <w:szCs w:val="16"/>
            </w:rPr>
            <w:t>от</w:t>
          </w:r>
          <w:r>
            <w:rPr>
              <w:b/>
              <w:bCs/>
              <w:i/>
              <w:iCs/>
              <w:spacing w:val="-5"/>
              <w:sz w:val="16"/>
              <w:szCs w:val="16"/>
            </w:rPr>
            <w:t xml:space="preserve"> </w:t>
          </w:r>
          <w:r>
            <w:rPr>
              <w:b/>
              <w:bCs/>
              <w:i/>
              <w:iCs/>
              <w:sz w:val="16"/>
              <w:szCs w:val="16"/>
            </w:rPr>
            <w:t>«{{ day_end }}»</w:t>
          </w:r>
          <w:r>
            <w:rPr>
              <w:b/>
              <w:bCs/>
              <w:i/>
              <w:iCs/>
              <w:spacing w:val="-5"/>
              <w:sz w:val="16"/>
              <w:szCs w:val="16"/>
            </w:rPr>
            <w:t xml:space="preserve"> {{ month_end }}</w:t>
          </w:r>
          <w:r>
            <w:rPr>
              <w:b/>
              <w:bCs/>
              <w:i/>
              <w:iCs/>
              <w:spacing w:val="-4"/>
              <w:sz w:val="16"/>
              <w:szCs w:val="16"/>
            </w:rPr>
            <w:t xml:space="preserve"> {{ year_end }} </w:t>
          </w:r>
          <w:r>
            <w:rPr>
              <w:b/>
              <w:bCs/>
              <w:i/>
              <w:iCs/>
              <w:spacing w:val="-5"/>
              <w:sz w:val="16"/>
              <w:szCs w:val="16"/>
            </w:rPr>
            <w:t>г</w:t>
          </w:r>
        </w:p>
      </w:tc>
    </w:tr>
  </w:tbl>
  <w:p>
    <w:pPr>
      <w:pStyle w:val="Header"/>
      <w:bidi w:val="0"/>
      <w:jc w:val="right"/>
      <w:rPr>
        <w:b/>
        <w:bCs/>
        <w:spacing w:val="-5"/>
        <w:sz w:val="14"/>
        <w:szCs w:val="14"/>
      </w:rPr>
    </w:pPr>
    <w:r>
      <w:rPr>
        <w:b/>
        <w:bCs/>
        <w:spacing w:val="-5"/>
        <w:sz w:val="14"/>
        <w:szCs w:val="1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right"/>
      <w:rPr>
        <w:b/>
        <w:bCs/>
        <w:spacing w:val="-5"/>
        <w:sz w:val="14"/>
        <w:szCs w:val="14"/>
      </w:rPr>
    </w:pPr>
    <w:r>
      <w:rPr>
        <w:b/>
        <w:bCs/>
        <w:spacing w:val="-5"/>
        <w:sz w:val="14"/>
        <w:szCs w:val="14"/>
      </w:rPr>
    </w:r>
  </w:p>
  <w:tbl>
    <w:tblPr>
      <w:tblW w:w="5000" w:type="pct"/>
      <w:jc w:val="left"/>
      <w:tblInd w:w="-5" w:type="dxa"/>
      <w:tblLayout w:type="fixed"/>
      <w:tblCellMar>
        <w:top w:w="28" w:type="dxa"/>
        <w:left w:w="28" w:type="dxa"/>
        <w:bottom w:w="28" w:type="dxa"/>
        <w:right w:w="28" w:type="dxa"/>
      </w:tblCellMar>
    </w:tblPr>
    <w:tblGrid>
      <w:gridCol w:w="3117"/>
      <w:gridCol w:w="7348"/>
    </w:tblGrid>
    <w:tr>
      <w:trPr/>
      <w:tc>
        <w:tcPr>
          <w:tcW w:w="3117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fill="FFFFFF" w:val="clear"/>
          <w:vAlign w:val="center"/>
        </w:tcPr>
        <w:p>
          <w:pPr>
            <w:pStyle w:val="Header"/>
            <w:bidi w:val="0"/>
            <w:jc w:val="left"/>
            <w:rPr>
              <w:sz w:val="14"/>
              <w:szCs w:val="14"/>
            </w:rPr>
          </w:pPr>
          <w:r>
            <w:rPr>
              <w:rStyle w:val="Style12"/>
              <w:rFonts w:ascii="SFMono-Regular;Menlo;Consolas;Monaco;Liberation Mono;Lucida Console;monospace" w:hAnsi="SFMono-Regular;Menlo;Consolas;Monaco;Liberation Mono;Lucida Console;monospace"/>
              <w:color w:val="912583"/>
              <w:sz w:val="16"/>
              <w:szCs w:val="16"/>
              <w:shd w:fill="auto" w:val="clear"/>
            </w:rPr>
            <w:t>{{ logo_image }}</w:t>
          </w:r>
        </w:p>
      </w:tc>
      <w:tc>
        <w:tcPr>
          <w:tcW w:w="734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fill="FFFFFF" w:val="clear"/>
          <w:vAlign w:val="center"/>
        </w:tcPr>
        <w:p>
          <w:pPr>
            <w:pStyle w:val="Header"/>
            <w:bidi w:val="0"/>
            <w:jc w:val="right"/>
            <w:rPr>
              <w:i/>
              <w:i/>
              <w:iCs/>
              <w:sz w:val="16"/>
              <w:szCs w:val="16"/>
            </w:rPr>
          </w:pPr>
          <w:r>
            <w:rPr>
              <w:b/>
              <w:bCs/>
              <w:i/>
              <w:iCs/>
              <w:sz w:val="16"/>
              <w:szCs w:val="16"/>
            </w:rPr>
            <w:t>ПРОТОКОЛ</w:t>
          </w:r>
          <w:r>
            <w:rPr>
              <w:b/>
              <w:bCs/>
              <w:i/>
              <w:iCs/>
              <w:spacing w:val="-8"/>
              <w:sz w:val="16"/>
              <w:szCs w:val="16"/>
            </w:rPr>
            <w:t xml:space="preserve"> </w:t>
          </w:r>
          <w:r>
            <w:rPr>
              <w:b/>
              <w:bCs/>
              <w:i/>
              <w:iCs/>
              <w:sz w:val="16"/>
              <w:szCs w:val="16"/>
            </w:rPr>
            <w:t>№{{ protocol_number }}</w:t>
          </w:r>
          <w:r>
            <w:rPr>
              <w:b/>
              <w:bCs/>
              <w:i/>
              <w:iCs/>
              <w:spacing w:val="-4"/>
              <w:sz w:val="16"/>
              <w:szCs w:val="16"/>
            </w:rPr>
            <w:t xml:space="preserve"> {{ plant_name }}</w:t>
          </w:r>
          <w:r>
            <w:rPr>
              <w:b/>
              <w:bCs/>
              <w:i/>
              <w:iCs/>
              <w:spacing w:val="-5"/>
              <w:sz w:val="16"/>
              <w:szCs w:val="16"/>
            </w:rPr>
            <w:t xml:space="preserve"> </w:t>
          </w:r>
          <w:r>
            <w:rPr>
              <w:b/>
              <w:bCs/>
              <w:i/>
              <w:iCs/>
              <w:sz w:val="16"/>
              <w:szCs w:val="16"/>
            </w:rPr>
            <w:t>от</w:t>
          </w:r>
          <w:r>
            <w:rPr>
              <w:b/>
              <w:bCs/>
              <w:i/>
              <w:iCs/>
              <w:spacing w:val="-5"/>
              <w:sz w:val="16"/>
              <w:szCs w:val="16"/>
            </w:rPr>
            <w:t xml:space="preserve"> </w:t>
          </w:r>
          <w:r>
            <w:rPr>
              <w:b/>
              <w:bCs/>
              <w:i/>
              <w:iCs/>
              <w:sz w:val="16"/>
              <w:szCs w:val="16"/>
            </w:rPr>
            <w:t>«{{ day_end }}»</w:t>
          </w:r>
          <w:r>
            <w:rPr>
              <w:b/>
              <w:bCs/>
              <w:i/>
              <w:iCs/>
              <w:spacing w:val="-5"/>
              <w:sz w:val="16"/>
              <w:szCs w:val="16"/>
            </w:rPr>
            <w:t xml:space="preserve"> {{ month_end }}</w:t>
          </w:r>
          <w:r>
            <w:rPr>
              <w:b/>
              <w:bCs/>
              <w:i/>
              <w:iCs/>
              <w:spacing w:val="-4"/>
              <w:sz w:val="16"/>
              <w:szCs w:val="16"/>
            </w:rPr>
            <w:t xml:space="preserve"> {{ year_end }} </w:t>
          </w:r>
          <w:r>
            <w:rPr>
              <w:b/>
              <w:bCs/>
              <w:i/>
              <w:iCs/>
              <w:spacing w:val="-5"/>
              <w:sz w:val="16"/>
              <w:szCs w:val="16"/>
            </w:rPr>
            <w:t>г</w:t>
          </w:r>
        </w:p>
      </w:tc>
    </w:tr>
  </w:tbl>
  <w:p>
    <w:pPr>
      <w:pStyle w:val="Header"/>
      <w:bidi w:val="0"/>
      <w:jc w:val="right"/>
      <w:rPr>
        <w:b/>
        <w:bCs/>
        <w:spacing w:val="-5"/>
        <w:sz w:val="14"/>
        <w:szCs w:val="14"/>
      </w:rPr>
    </w:pPr>
    <w:r>
      <w:rPr>
        <w:b/>
        <w:bCs/>
        <w:spacing w:val="-5"/>
        <w:sz w:val="14"/>
        <w:szCs w:val="14"/>
      </w:rPr>
    </w:r>
  </w:p>
</w:hdr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empora LGC Uni" w:hAnsi="Tempora LGC Uni" w:eastAsia="DejaVu Sans" w:cs="Droid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empora LGC Uni" w:hAnsi="Tempora LGC Uni" w:eastAsia="DejaVu Sans" w:cs="Droid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qFormat/>
    <w:pPr>
      <w:ind w:left="944" w:right="944"/>
      <w:jc w:val="center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qFormat/>
    <w:pPr>
      <w:ind w:left="300"/>
      <w:outlineLvl w:val="2"/>
    </w:pPr>
    <w:rPr>
      <w:b/>
      <w:bCs/>
      <w:sz w:val="18"/>
      <w:szCs w:val="18"/>
    </w:rPr>
  </w:style>
  <w:style w:type="character" w:styleId="Style12">
    <w:name w:val="Исходный текст"/>
    <w:qFormat/>
    <w:rPr>
      <w:rFonts w:ascii="Iosevka Term SS03" w:hAnsi="Iosevka Term SS03" w:eastAsia="Liberation Mono" w:cs="Iosevka Term SS03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DejaVu Sans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Droid Sans"/>
    </w:rPr>
  </w:style>
  <w:style w:type="paragraph" w:styleId="Style15">
    <w:name w:val="Колонтитул"/>
    <w:basedOn w:val="Normal"/>
    <w:qFormat/>
    <w:pPr>
      <w:suppressLineNumbers/>
      <w:tabs>
        <w:tab w:val="clear" w:pos="709"/>
        <w:tab w:val="center" w:pos="5233" w:leader="none"/>
        <w:tab w:val="right" w:pos="10466" w:leader="none"/>
      </w:tabs>
    </w:pPr>
    <w:rPr/>
  </w:style>
  <w:style w:type="paragraph" w:styleId="Header">
    <w:name w:val="Header"/>
    <w:basedOn w:val="Style15"/>
    <w:pPr>
      <w:suppressLineNumbers/>
    </w:pPr>
    <w:rPr/>
  </w:style>
  <w:style w:type="paragraph" w:styleId="Footer">
    <w:name w:val="Footer"/>
    <w:basedOn w:val="Style15"/>
    <w:pPr>
      <w:suppressLineNumbers/>
    </w:pPr>
    <w:rPr/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paragraph" w:styleId="Title">
    <w:name w:val="Title"/>
    <w:basedOn w:val="Normal"/>
    <w:qFormat/>
    <w:pPr>
      <w:spacing w:before="67" w:after="0"/>
      <w:ind w:left="944" w:right="941"/>
      <w:jc w:val="center"/>
    </w:pPr>
    <w:rPr>
      <w:b/>
      <w:bCs/>
      <w:sz w:val="28"/>
      <w:szCs w:val="28"/>
    </w:rPr>
  </w:style>
  <w:style w:type="paragraph" w:styleId="Style18">
    <w:name w:val="Текст в заданном формате"/>
    <w:basedOn w:val="Normal"/>
    <w:qFormat/>
    <w:pPr>
      <w:spacing w:before="0" w:after="0"/>
    </w:pPr>
    <w:rPr>
      <w:rFonts w:ascii="Iosevka Term SS03" w:hAnsi="Iosevka Term SS03" w:eastAsia="Liberation Mono" w:cs="Iosevka Term SS03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776</TotalTime>
  <Application>LibreOffice/24.2.4.1$Linux_X86_64 LibreOffice_project/420$Build-1</Application>
  <AppVersion>15.0000</AppVersion>
  <Pages>4</Pages>
  <Words>754</Words>
  <Characters>4864</Characters>
  <CharactersWithSpaces>5552</CharactersWithSpaces>
  <Paragraphs>157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2026-06-10T09:00:28Z</dcterms:created>
  <dc:creator/>
  <dc:description/>
  <dc:language>ru-RU</dc:language>
  <cp:lastModifiedBy/>
  <dcterms:modified xsi:type="dcterms:W3CDTF">2026-06-11T14:57:31Z</dcterms:modified>
  <cp:revision>114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