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Общее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Должны использоваться типовой компонент без каких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либо модификаций.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просмотре не авторизованным пользователем (без панели управления) верстка внедренного компонента должна выглядеть ровно и без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перекосов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 исходном html файле. Допускаются лишь незначительные отклонения (1-3 px) в небольшом количестве.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Интеграция HTML шаблона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шаблона сайта на основе предоставленной HTML верстки. Папка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«HTML - utf»,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главная и типовая внутренняя страницы имеют одинаковую верстку, файл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«page.html».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этом задании создать только общий шаблон сайта, без внедрения в него компонентов! Разделить на хедер, футер, контентную часть.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создании шаблона соблюсти все правила. Необходимо использовать API 1С-Битрикс для подключения всех скриптов, стилей, вывода панели администратора, установки заголовков страницы, указания языка шаблона и т.д.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Внедренный шаблон установить как шаблон всего сайта по умолчанию.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внедрения верстки произвести контроль: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консоле браузера не должно быть битых ссылок на картинки, стили, cкрипты.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открытые теги должны корректно закрываться.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файлы защищены от прямого вызова.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просмотре не авторизованным пользователем (без панели управления) верстка должна выглядеть ровно и без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перекосов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 исходном html файле. Допускаются лишь незначительные отклонения в небольшом количестве.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Компоненты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Внедрить в шаблон компонент, реализующий верхнее меню. Должно строиться выпадающее меню, в нем может быть 2 уровня. Пример работы выпадающего меню в файле page.html, пункт в верхнем меню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Акции. Внедрить компонент для отображения левого меню. Установить для левого меню готовый шаблон, папка menu в материалах к заданию. В разделе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динамическое левое меню, которое строится на основе разделов информационного блока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каталога товаров.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новый тип меню. Нижний блок с ссылками: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Руководство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через компоненты меню, используя созданный тип меню и создав шаблон компонента меню из соответствующего участка вёрстки шаблона сайта.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Настройка контента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возможность для администратора сайта: редактировать номер телефона в нижней части шаблона сайта (футере), находясь в публичной части сайта.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Информационные блоки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административном разделе: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инфоблок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Отзывы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2 строковых поля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Должность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Компания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Должность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обязательное для заполнения.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Задать автоматическую генерацию символьного кода.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Внести 3 отзыва, контент взять из html шаблона, файл reviews-list.html.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Заполнить даты отзывов - поле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Начало активности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ввести разные значения.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Убедиться, что в добавленных отзывах указаны символьные коды, допускается прописать их вручную, если не были созданы в автоматически.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Кэширование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Настроить кеширование для всех динамических элементов на сайте, параметры подобрать исходя из логики работы элементов.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Включил автокэширование.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Управление доступом и безопасность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пользователя с логином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«miniadmin»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паролем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«987654».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Созданному пользователю должно быть управление разделом отзывы: создавать в нем страницы и редактировать текущие. Доступен информационный блок отзывов в административном разделе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удаление, редактирование и добавление элементов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хедере шаблона сайта внедрить компонент авторизации, используя уже готовый шаблон из материалов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папка system.auth.form. Необходимо сделать настройки и доработать шаблон компонента авторизации так, чтобы отображались ошибки авторизации, но только с TYPE==ERROR.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Сделать страницу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«user»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сайте (не добавлять в меню). На этой странице любой зарегистрированный пользователь должен просматривать и редактировать собственные данные.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