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474"/>
        <w:gridCol w:w="3579"/>
        <w:gridCol w:w="2117"/>
        <w:gridCol w:w="1635"/>
      </w:tblGrid>
      <w:tr w:rsidR="00B55801" w:rsidRPr="00685EC4" w:rsidTr="00167BA8">
        <w:trPr>
          <w:trHeight w:val="405"/>
        </w:trPr>
        <w:tc>
          <w:tcPr>
            <w:tcW w:w="2408" w:type="dxa"/>
          </w:tcPr>
          <w:p w:rsidR="00B55801" w:rsidRPr="00685EC4" w:rsidRDefault="00B55801">
            <w:pPr>
              <w:rPr>
                <w:b/>
                <w:sz w:val="32"/>
              </w:rPr>
            </w:pPr>
            <w:r w:rsidRPr="00685EC4">
              <w:rPr>
                <w:b/>
                <w:sz w:val="32"/>
              </w:rPr>
              <w:t>Method</w:t>
            </w:r>
          </w:p>
        </w:tc>
        <w:tc>
          <w:tcPr>
            <w:tcW w:w="3482" w:type="dxa"/>
          </w:tcPr>
          <w:p w:rsidR="00B55801" w:rsidRPr="00685EC4" w:rsidRDefault="00B5580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Function</w:t>
            </w:r>
          </w:p>
        </w:tc>
        <w:tc>
          <w:tcPr>
            <w:tcW w:w="2062" w:type="dxa"/>
          </w:tcPr>
          <w:p w:rsidR="00B55801" w:rsidRDefault="00B5580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Input</w:t>
            </w:r>
          </w:p>
        </w:tc>
        <w:tc>
          <w:tcPr>
            <w:tcW w:w="1853" w:type="dxa"/>
          </w:tcPr>
          <w:p w:rsidR="00B55801" w:rsidRDefault="00B55801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Output</w:t>
            </w:r>
          </w:p>
        </w:tc>
      </w:tr>
      <w:tr w:rsidR="00B55801" w:rsidRPr="00685EC4" w:rsidTr="00167BA8">
        <w:trPr>
          <w:trHeight w:val="709"/>
        </w:trPr>
        <w:tc>
          <w:tcPr>
            <w:tcW w:w="2408" w:type="dxa"/>
          </w:tcPr>
          <w:p w:rsidR="00B55801" w:rsidRPr="00685EC4" w:rsidRDefault="00B55801">
            <w:pPr>
              <w:rPr>
                <w:sz w:val="28"/>
              </w:rPr>
            </w:pPr>
            <w:r>
              <w:rPr>
                <w:sz w:val="28"/>
              </w:rPr>
              <w:t>getIOU</w:t>
            </w:r>
            <w:r w:rsidRPr="00685EC4">
              <w:rPr>
                <w:sz w:val="28"/>
              </w:rPr>
              <w:t>s</w:t>
            </w:r>
          </w:p>
        </w:tc>
        <w:tc>
          <w:tcPr>
            <w:tcW w:w="3482" w:type="dxa"/>
          </w:tcPr>
          <w:p w:rsidR="00B55801" w:rsidRPr="00685EC4" w:rsidRDefault="00B55801">
            <w:pPr>
              <w:rPr>
                <w:sz w:val="28"/>
              </w:rPr>
            </w:pPr>
            <w:r w:rsidRPr="00685EC4">
              <w:rPr>
                <w:sz w:val="28"/>
              </w:rPr>
              <w:t>Displays all IOU states that exist in the node's vault.</w:t>
            </w:r>
          </w:p>
        </w:tc>
        <w:tc>
          <w:tcPr>
            <w:tcW w:w="2062" w:type="dxa"/>
          </w:tcPr>
          <w:p w:rsidR="00B55801" w:rsidRPr="00685EC4" w:rsidRDefault="00545845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1853" w:type="dxa"/>
          </w:tcPr>
          <w:p w:rsidR="00B55801" w:rsidRPr="00685EC4" w:rsidRDefault="00545845">
            <w:pPr>
              <w:rPr>
                <w:sz w:val="28"/>
              </w:rPr>
            </w:pPr>
            <w:r>
              <w:rPr>
                <w:sz w:val="28"/>
              </w:rPr>
              <w:t>List</w:t>
            </w:r>
          </w:p>
        </w:tc>
      </w:tr>
      <w:tr w:rsidR="00B55801" w:rsidRPr="00685EC4" w:rsidTr="00167BA8">
        <w:trPr>
          <w:trHeight w:val="353"/>
        </w:trPr>
        <w:tc>
          <w:tcPr>
            <w:tcW w:w="2408" w:type="dxa"/>
          </w:tcPr>
          <w:p w:rsidR="00B55801" w:rsidRPr="00685EC4" w:rsidRDefault="00B55801" w:rsidP="00575F9C">
            <w:pPr>
              <w:rPr>
                <w:sz w:val="28"/>
              </w:rPr>
            </w:pPr>
            <w:r>
              <w:rPr>
                <w:sz w:val="28"/>
              </w:rPr>
              <w:t>getMyIOUs</w:t>
            </w:r>
          </w:p>
        </w:tc>
        <w:tc>
          <w:tcPr>
            <w:tcW w:w="3482" w:type="dxa"/>
          </w:tcPr>
          <w:p w:rsidR="00B55801" w:rsidRPr="00685EC4" w:rsidRDefault="00B55801">
            <w:pPr>
              <w:rPr>
                <w:sz w:val="28"/>
              </w:rPr>
            </w:pPr>
            <w:r w:rsidRPr="00685EC4">
              <w:rPr>
                <w:sz w:val="28"/>
              </w:rPr>
              <w:t>Displays all IOU states that are created by Party.</w:t>
            </w:r>
          </w:p>
        </w:tc>
        <w:tc>
          <w:tcPr>
            <w:tcW w:w="2062" w:type="dxa"/>
          </w:tcPr>
          <w:p w:rsidR="00B55801" w:rsidRPr="00685EC4" w:rsidRDefault="00545845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1853" w:type="dxa"/>
          </w:tcPr>
          <w:p w:rsidR="00B55801" w:rsidRPr="00685EC4" w:rsidRDefault="00545845">
            <w:pPr>
              <w:rPr>
                <w:sz w:val="28"/>
              </w:rPr>
            </w:pPr>
            <w:r>
              <w:rPr>
                <w:sz w:val="28"/>
              </w:rPr>
              <w:t>List</w:t>
            </w:r>
          </w:p>
        </w:tc>
      </w:tr>
      <w:tr w:rsidR="00B55801" w:rsidRPr="00685EC4" w:rsidTr="00167BA8">
        <w:trPr>
          <w:trHeight w:val="1076"/>
        </w:trPr>
        <w:tc>
          <w:tcPr>
            <w:tcW w:w="2408" w:type="dxa"/>
          </w:tcPr>
          <w:p w:rsidR="00B55801" w:rsidRPr="00685EC4" w:rsidRDefault="00B55801" w:rsidP="00575F9C">
            <w:pPr>
              <w:rPr>
                <w:sz w:val="28"/>
              </w:rPr>
            </w:pPr>
            <w:r>
              <w:rPr>
                <w:sz w:val="28"/>
              </w:rPr>
              <w:t>createIOUs</w:t>
            </w:r>
          </w:p>
        </w:tc>
        <w:tc>
          <w:tcPr>
            <w:tcW w:w="3482" w:type="dxa"/>
          </w:tcPr>
          <w:p w:rsidR="00B55801" w:rsidRPr="00685EC4" w:rsidRDefault="00B55801" w:rsidP="00575F9C">
            <w:pPr>
              <w:rPr>
                <w:sz w:val="28"/>
              </w:rPr>
            </w:pPr>
            <w:r>
              <w:rPr>
                <w:sz w:val="28"/>
              </w:rPr>
              <w:t>W</w:t>
            </w:r>
            <w:r w:rsidRPr="00685EC4">
              <w:rPr>
                <w:sz w:val="28"/>
              </w:rPr>
              <w:t>rite the IOU to ledger. Both the lender and the borrower will be able to see it when calling /api/example/ious on their respective nodes</w:t>
            </w:r>
          </w:p>
        </w:tc>
        <w:tc>
          <w:tcPr>
            <w:tcW w:w="2062" w:type="dxa"/>
          </w:tcPr>
          <w:p w:rsidR="00B55801" w:rsidRDefault="00B55801" w:rsidP="00575F9C">
            <w:pPr>
              <w:rPr>
                <w:sz w:val="28"/>
              </w:rPr>
            </w:pPr>
            <w:r>
              <w:rPr>
                <w:sz w:val="28"/>
              </w:rPr>
              <w:t>iouValue,</w:t>
            </w:r>
          </w:p>
          <w:p w:rsidR="00B55801" w:rsidRDefault="002B1445" w:rsidP="002B1445">
            <w:pPr>
              <w:rPr>
                <w:sz w:val="28"/>
              </w:rPr>
            </w:pPr>
            <w:r>
              <w:rPr>
                <w:sz w:val="28"/>
              </w:rPr>
              <w:t>otherP</w:t>
            </w:r>
            <w:r w:rsidR="00B55801">
              <w:rPr>
                <w:sz w:val="28"/>
              </w:rPr>
              <w:t>artyName</w:t>
            </w:r>
          </w:p>
        </w:tc>
        <w:tc>
          <w:tcPr>
            <w:tcW w:w="1853" w:type="dxa"/>
          </w:tcPr>
          <w:p w:rsidR="00B55801" w:rsidRDefault="00545845" w:rsidP="00575F9C">
            <w:pPr>
              <w:rPr>
                <w:sz w:val="28"/>
              </w:rPr>
            </w:pPr>
            <w:r>
              <w:rPr>
                <w:sz w:val="28"/>
              </w:rPr>
              <w:t>HttpStatus</w:t>
            </w:r>
          </w:p>
          <w:p w:rsidR="00545845" w:rsidRDefault="00545845" w:rsidP="00575F9C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</w:tr>
      <w:tr w:rsidR="00B55801" w:rsidRPr="00685EC4" w:rsidTr="00167BA8">
        <w:trPr>
          <w:trHeight w:val="722"/>
        </w:trPr>
        <w:tc>
          <w:tcPr>
            <w:tcW w:w="2408" w:type="dxa"/>
          </w:tcPr>
          <w:p w:rsidR="00B55801" w:rsidRPr="00685EC4" w:rsidRDefault="00B55801" w:rsidP="00575F9C">
            <w:pPr>
              <w:rPr>
                <w:sz w:val="28"/>
              </w:rPr>
            </w:pPr>
            <w:r w:rsidRPr="00685EC4">
              <w:rPr>
                <w:sz w:val="28"/>
              </w:rPr>
              <w:t>verify</w:t>
            </w:r>
          </w:p>
        </w:tc>
        <w:tc>
          <w:tcPr>
            <w:tcW w:w="3482" w:type="dxa"/>
          </w:tcPr>
          <w:p w:rsidR="00B55801" w:rsidRPr="00685EC4" w:rsidRDefault="00B55801" w:rsidP="00575F9C">
            <w:pPr>
              <w:rPr>
                <w:sz w:val="28"/>
              </w:rPr>
            </w:pPr>
            <w:r w:rsidRPr="00685EC4">
              <w:rPr>
                <w:sz w:val="28"/>
              </w:rPr>
              <w:t>Validate transaction.</w:t>
            </w:r>
          </w:p>
          <w:p w:rsidR="00B55801" w:rsidRPr="00685EC4" w:rsidRDefault="00B55801" w:rsidP="00575F9C">
            <w:pPr>
              <w:rPr>
                <w:sz w:val="28"/>
              </w:rPr>
            </w:pPr>
            <w:r w:rsidRPr="00685EC4">
              <w:rPr>
                <w:sz w:val="28"/>
              </w:rPr>
              <w:t>Generic and IOU specific.</w:t>
            </w:r>
          </w:p>
        </w:tc>
        <w:tc>
          <w:tcPr>
            <w:tcW w:w="2062" w:type="dxa"/>
          </w:tcPr>
          <w:p w:rsidR="00B55801" w:rsidRPr="00685EC4" w:rsidRDefault="00545845" w:rsidP="00575F9C">
            <w:pPr>
              <w:rPr>
                <w:sz w:val="28"/>
              </w:rPr>
            </w:pPr>
            <w:r>
              <w:rPr>
                <w:sz w:val="28"/>
              </w:rPr>
              <w:t>Ledger transaction</w:t>
            </w:r>
          </w:p>
        </w:tc>
        <w:tc>
          <w:tcPr>
            <w:tcW w:w="1853" w:type="dxa"/>
          </w:tcPr>
          <w:p w:rsidR="00B55801" w:rsidRPr="00685EC4" w:rsidRDefault="00545845" w:rsidP="00575F9C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</w:tr>
      <w:tr w:rsidR="00B55801" w:rsidRPr="00685EC4" w:rsidTr="00167BA8">
        <w:trPr>
          <w:trHeight w:val="353"/>
        </w:trPr>
        <w:tc>
          <w:tcPr>
            <w:tcW w:w="2408" w:type="dxa"/>
          </w:tcPr>
          <w:p w:rsidR="00B55801" w:rsidRPr="00685EC4" w:rsidRDefault="00B55801" w:rsidP="00575F9C">
            <w:pPr>
              <w:rPr>
                <w:sz w:val="28"/>
              </w:rPr>
            </w:pPr>
            <w:r>
              <w:rPr>
                <w:sz w:val="28"/>
              </w:rPr>
              <w:t>walletBalance</w:t>
            </w:r>
          </w:p>
        </w:tc>
        <w:tc>
          <w:tcPr>
            <w:tcW w:w="3482" w:type="dxa"/>
          </w:tcPr>
          <w:p w:rsidR="00B55801" w:rsidRPr="00685EC4" w:rsidRDefault="00B55801" w:rsidP="00575F9C">
            <w:pPr>
              <w:rPr>
                <w:sz w:val="28"/>
              </w:rPr>
            </w:pPr>
            <w:r>
              <w:rPr>
                <w:sz w:val="28"/>
              </w:rPr>
              <w:t>Check the wallet balance</w:t>
            </w:r>
          </w:p>
        </w:tc>
        <w:tc>
          <w:tcPr>
            <w:tcW w:w="2062" w:type="dxa"/>
          </w:tcPr>
          <w:p w:rsidR="00B55801" w:rsidRDefault="002B1445" w:rsidP="00575F9C">
            <w:pPr>
              <w:rPr>
                <w:sz w:val="28"/>
              </w:rPr>
            </w:pPr>
            <w:r>
              <w:rPr>
                <w:sz w:val="28"/>
              </w:rPr>
              <w:t>null</w:t>
            </w:r>
          </w:p>
        </w:tc>
        <w:tc>
          <w:tcPr>
            <w:tcW w:w="1853" w:type="dxa"/>
          </w:tcPr>
          <w:p w:rsidR="00B55801" w:rsidRDefault="002B1445" w:rsidP="00575F9C">
            <w:pPr>
              <w:rPr>
                <w:sz w:val="28"/>
              </w:rPr>
            </w:pPr>
            <w:r>
              <w:rPr>
                <w:sz w:val="28"/>
              </w:rPr>
              <w:t>balance</w:t>
            </w:r>
          </w:p>
        </w:tc>
      </w:tr>
      <w:tr w:rsidR="00B55801" w:rsidRPr="00685EC4" w:rsidTr="00DA33F7">
        <w:trPr>
          <w:trHeight w:val="746"/>
        </w:trPr>
        <w:tc>
          <w:tcPr>
            <w:tcW w:w="2408" w:type="dxa"/>
          </w:tcPr>
          <w:p w:rsidR="00B55801" w:rsidRDefault="00B55801" w:rsidP="00575F9C">
            <w:pPr>
              <w:rPr>
                <w:sz w:val="28"/>
              </w:rPr>
            </w:pPr>
            <w:r>
              <w:rPr>
                <w:sz w:val="28"/>
              </w:rPr>
              <w:t>addMoneyToWallet</w:t>
            </w:r>
          </w:p>
        </w:tc>
        <w:tc>
          <w:tcPr>
            <w:tcW w:w="3482" w:type="dxa"/>
          </w:tcPr>
          <w:p w:rsidR="00B55801" w:rsidRDefault="00B55801" w:rsidP="00575F9C">
            <w:pPr>
              <w:rPr>
                <w:sz w:val="28"/>
              </w:rPr>
            </w:pPr>
            <w:r>
              <w:rPr>
                <w:sz w:val="28"/>
              </w:rPr>
              <w:t>Add money to wallet</w:t>
            </w:r>
          </w:p>
        </w:tc>
        <w:tc>
          <w:tcPr>
            <w:tcW w:w="2062" w:type="dxa"/>
          </w:tcPr>
          <w:p w:rsidR="00B55801" w:rsidRDefault="002B1445" w:rsidP="00575F9C">
            <w:pPr>
              <w:rPr>
                <w:sz w:val="28"/>
              </w:rPr>
            </w:pPr>
            <w:r>
              <w:rPr>
                <w:sz w:val="28"/>
              </w:rPr>
              <w:t>value</w:t>
            </w:r>
          </w:p>
        </w:tc>
        <w:tc>
          <w:tcPr>
            <w:tcW w:w="1853" w:type="dxa"/>
          </w:tcPr>
          <w:p w:rsidR="00B55801" w:rsidRDefault="002B1445" w:rsidP="00575F9C">
            <w:pPr>
              <w:rPr>
                <w:sz w:val="28"/>
              </w:rPr>
            </w:pPr>
            <w:r>
              <w:rPr>
                <w:sz w:val="28"/>
              </w:rPr>
              <w:t>HttpStatus</w:t>
            </w:r>
          </w:p>
          <w:p w:rsidR="00DA33F7" w:rsidRDefault="00DA33F7" w:rsidP="00575F9C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  <w:bookmarkStart w:id="0" w:name="_GoBack"/>
            <w:bookmarkEnd w:id="0"/>
          </w:p>
        </w:tc>
      </w:tr>
      <w:tr w:rsidR="00B55801" w:rsidRPr="00685EC4" w:rsidTr="00167BA8">
        <w:trPr>
          <w:trHeight w:val="353"/>
        </w:trPr>
        <w:tc>
          <w:tcPr>
            <w:tcW w:w="2408" w:type="dxa"/>
          </w:tcPr>
          <w:p w:rsidR="00B55801" w:rsidRDefault="00B55801" w:rsidP="00575F9C">
            <w:pPr>
              <w:rPr>
                <w:sz w:val="28"/>
              </w:rPr>
            </w:pPr>
            <w:r>
              <w:rPr>
                <w:sz w:val="28"/>
              </w:rPr>
              <w:t>checkTransaction</w:t>
            </w:r>
          </w:p>
        </w:tc>
        <w:tc>
          <w:tcPr>
            <w:tcW w:w="3482" w:type="dxa"/>
          </w:tcPr>
          <w:p w:rsidR="00B55801" w:rsidRDefault="00B55801" w:rsidP="00575F9C">
            <w:pPr>
              <w:rPr>
                <w:sz w:val="28"/>
              </w:rPr>
            </w:pPr>
            <w:r>
              <w:rPr>
                <w:sz w:val="28"/>
              </w:rPr>
              <w:t>Must be an IOU transaction. Checks different steps involved such as :</w:t>
            </w:r>
          </w:p>
          <w:p w:rsidR="00B55801" w:rsidRPr="00F652EE" w:rsidRDefault="00B55801" w:rsidP="00F652EE">
            <w:pPr>
              <w:rPr>
                <w:sz w:val="28"/>
              </w:rPr>
            </w:pPr>
            <w:r w:rsidRPr="00F652EE">
              <w:rPr>
                <w:sz w:val="28"/>
              </w:rPr>
              <w:t>GENERATING_TRANSACTION,</w:t>
            </w:r>
          </w:p>
          <w:p w:rsidR="00B55801" w:rsidRPr="00F652EE" w:rsidRDefault="00B55801" w:rsidP="00F652EE">
            <w:pPr>
              <w:rPr>
                <w:sz w:val="28"/>
              </w:rPr>
            </w:pPr>
            <w:r w:rsidRPr="00F652EE">
              <w:rPr>
                <w:sz w:val="28"/>
              </w:rPr>
              <w:t>VERIFYING_TRANSACTION,</w:t>
            </w:r>
          </w:p>
          <w:p w:rsidR="00B55801" w:rsidRPr="00F652EE" w:rsidRDefault="00B55801" w:rsidP="00F652EE">
            <w:pPr>
              <w:rPr>
                <w:sz w:val="28"/>
              </w:rPr>
            </w:pPr>
            <w:r w:rsidRPr="00F652EE">
              <w:rPr>
                <w:sz w:val="28"/>
              </w:rPr>
              <w:t>SIGNING_TRANSACTION,</w:t>
            </w:r>
          </w:p>
          <w:p w:rsidR="00B55801" w:rsidRPr="00F652EE" w:rsidRDefault="00B55801" w:rsidP="00F652EE">
            <w:pPr>
              <w:rPr>
                <w:sz w:val="28"/>
              </w:rPr>
            </w:pPr>
            <w:r w:rsidRPr="00F652EE">
              <w:rPr>
                <w:sz w:val="28"/>
              </w:rPr>
              <w:t>GATHERING_SIGS,</w:t>
            </w:r>
          </w:p>
          <w:p w:rsidR="00B55801" w:rsidRDefault="00B55801" w:rsidP="00F652EE">
            <w:pPr>
              <w:rPr>
                <w:sz w:val="28"/>
              </w:rPr>
            </w:pPr>
            <w:r w:rsidRPr="00F652EE">
              <w:rPr>
                <w:sz w:val="28"/>
              </w:rPr>
              <w:t>FINALISING_TRANSACTION</w:t>
            </w:r>
          </w:p>
        </w:tc>
        <w:tc>
          <w:tcPr>
            <w:tcW w:w="2062" w:type="dxa"/>
          </w:tcPr>
          <w:p w:rsidR="00B55801" w:rsidRDefault="002B1445" w:rsidP="00575F9C">
            <w:pPr>
              <w:rPr>
                <w:sz w:val="28"/>
              </w:rPr>
            </w:pPr>
            <w:r>
              <w:rPr>
                <w:sz w:val="28"/>
              </w:rPr>
              <w:t>Signed Transaction</w:t>
            </w:r>
          </w:p>
        </w:tc>
        <w:tc>
          <w:tcPr>
            <w:tcW w:w="1853" w:type="dxa"/>
          </w:tcPr>
          <w:p w:rsidR="00B55801" w:rsidRDefault="00DA33F7" w:rsidP="00575F9C">
            <w:pPr>
              <w:rPr>
                <w:sz w:val="28"/>
              </w:rPr>
            </w:pPr>
            <w:r>
              <w:rPr>
                <w:sz w:val="28"/>
              </w:rPr>
              <w:t>N</w:t>
            </w:r>
            <w:r w:rsidR="00545845">
              <w:rPr>
                <w:sz w:val="28"/>
              </w:rPr>
              <w:t>ull</w:t>
            </w:r>
          </w:p>
        </w:tc>
      </w:tr>
    </w:tbl>
    <w:p w:rsidR="009127D7" w:rsidRDefault="00B50F63"/>
    <w:p w:rsidR="00685EC4" w:rsidRDefault="00685EC4">
      <w:pPr>
        <w:rPr>
          <w:noProof/>
        </w:rPr>
      </w:pPr>
    </w:p>
    <w:p w:rsidR="00685EC4" w:rsidRDefault="00685EC4">
      <w:r>
        <w:rPr>
          <w:noProof/>
        </w:rPr>
        <w:lastRenderedPageBreak/>
        <w:drawing>
          <wp:inline distT="0" distB="0" distL="0" distR="0">
            <wp:extent cx="6361430" cy="414263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5233"/>
                    <a:stretch/>
                  </pic:blipFill>
                  <pic:spPr bwMode="auto">
                    <a:xfrm>
                      <a:off x="0" y="0"/>
                      <a:ext cx="6393209" cy="416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5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F63" w:rsidRDefault="00B50F63" w:rsidP="00575F9C">
      <w:pPr>
        <w:spacing w:after="0" w:line="240" w:lineRule="auto"/>
      </w:pPr>
      <w:r>
        <w:separator/>
      </w:r>
    </w:p>
  </w:endnote>
  <w:endnote w:type="continuationSeparator" w:id="0">
    <w:p w:rsidR="00B50F63" w:rsidRDefault="00B50F63" w:rsidP="0057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F63" w:rsidRDefault="00B50F63" w:rsidP="00575F9C">
      <w:pPr>
        <w:spacing w:after="0" w:line="240" w:lineRule="auto"/>
      </w:pPr>
      <w:r>
        <w:separator/>
      </w:r>
    </w:p>
  </w:footnote>
  <w:footnote w:type="continuationSeparator" w:id="0">
    <w:p w:rsidR="00B50F63" w:rsidRDefault="00B50F63" w:rsidP="00575F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F9C"/>
    <w:rsid w:val="00167BA8"/>
    <w:rsid w:val="002B1445"/>
    <w:rsid w:val="0041557A"/>
    <w:rsid w:val="00543EA8"/>
    <w:rsid w:val="00545845"/>
    <w:rsid w:val="00575F9C"/>
    <w:rsid w:val="00584CCC"/>
    <w:rsid w:val="00685EC4"/>
    <w:rsid w:val="007657F6"/>
    <w:rsid w:val="0084472A"/>
    <w:rsid w:val="0086256C"/>
    <w:rsid w:val="00A334B4"/>
    <w:rsid w:val="00A62415"/>
    <w:rsid w:val="00B50F63"/>
    <w:rsid w:val="00B55801"/>
    <w:rsid w:val="00D14C44"/>
    <w:rsid w:val="00DA33F7"/>
    <w:rsid w:val="00EA275C"/>
    <w:rsid w:val="00F6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71B96-CF6B-48F6-BB71-BF40EE7B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F9C"/>
  </w:style>
  <w:style w:type="paragraph" w:styleId="Footer">
    <w:name w:val="footer"/>
    <w:basedOn w:val="Normal"/>
    <w:link w:val="FooterChar"/>
    <w:uiPriority w:val="99"/>
    <w:unhideWhenUsed/>
    <w:rsid w:val="00575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0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Randhawa, Kajanpreet</dc:creator>
  <cp:keywords/>
  <dc:description/>
  <cp:lastModifiedBy>Singh, Shraddha</cp:lastModifiedBy>
  <cp:revision>10</cp:revision>
  <dcterms:created xsi:type="dcterms:W3CDTF">2019-03-25T03:14:00Z</dcterms:created>
  <dcterms:modified xsi:type="dcterms:W3CDTF">2019-03-28T04:06:00Z</dcterms:modified>
</cp:coreProperties>
</file>