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PR40 Remediation AI Audit Log</w:t>
      </w:r>
    </w:p>
    <w:p>
      <w:pPr>
        <w:pStyle w:val="Normal"/>
      </w:pPr>
      <w:r>
        <w:t xml:space="preserve">This document records the initial local remediation. The later user-authorized commit</w:t>
      </w:r>
      <w:r>
        <w:br/>
      </w:r>
      <w:r>
        <w:t xml:space="preserve">and push are documented in the publication follow-up at the end and in</w:t>
      </w:r>
      <w:r>
        <w:br/>
      </w:r>
      <w:r>
        <w:t xml:space="preserve">docs/reviews/PR40_publication_status.md.</w:t>
      </w:r>
    </w:p>
    <w:p>
      <w:pPr>
        <w:pStyle w:val="Normal"/>
      </w:pPr>
      <w:r>
        <w:t xml:space="preserve">14 October 2026 | Asia/Bangkok | BE-03 | Author Codex</w:t>
      </w:r>
    </w:p>
    <w:p>
      <w:pPr>
        <w:pStyle w:val="Normal"/>
      </w:pPr>
      <w:r>
        <w:t xml:space="preserve">The source fixes are implemented locally. Merge readiness is not verified. Backend</w:t>
      </w:r>
      <w:r>
        <w:br/>
      </w:r>
      <w:r>
        <w:t xml:space="preserve">unit and frontend checks pass; actual SQL Server integration, staging evidence,</w:t>
      </w:r>
      <w:r>
        <w:br/>
      </w:r>
      <w:r>
        <w:t xml:space="preserve">governance, audit tracking and final-head CI remain outstanding.</w:t>
      </w:r>
    </w:p>
    <w:p>
      <w:pPr>
        <w:pStyle w:val="Normal"/>
      </w:pPr>
      <w:r>
        <w:t xml:space="preserve">Request: read PR40_remediation_agent_prompt.md and implement its requirements.</w:t>
      </w:r>
      <w:r>
        <w:br/>
      </w:r>
      <w:r>
        <w:t xml:space="preserve">All new code, comments, documents and audit text use English and ASCII</w:t>
      </w:r>
      <w:r>
        <w:br/>
      </w:r>
      <w:r>
        <w:t xml:space="preserve">punctuation. Deliverables include this DOCX, a full path inventory, test cases and a</w:t>
      </w:r>
      <w:r>
        <w:br/>
      </w:r>
      <w:r>
        <w:t xml:space="preserve">completion report.</w:t>
      </w:r>
    </w:p>
    <w:p>
      <w:pPr>
        <w:pStyle w:val="Normal"/>
      </w:pPr>
      <w:r>
        <w:t xml:space="preserve">Authorized scope: local implementation, inspection, tests and artifact creation. No</w:t>
      </w:r>
      <w:r>
        <w:br/>
      </w:r>
      <w:r>
        <w:t xml:space="preserve">staging, commit, push, PR edit, Draft transition, protection change or merge was</w:t>
      </w:r>
      <w:r>
        <w:br/>
      </w:r>
      <w:r>
        <w:t xml:space="preserve">performed.</w:t>
      </w:r>
    </w:p>
    <w:p>
      <w:pPr>
        <w:pStyle w:val="Normal"/>
      </w:pPr>
      <w:r>
        <w:t xml:space="preserve">Repository D:/G3-SportCentreManagement/SWP. Branch feat/f1-manager-catalog.</w:t>
      </w:r>
      <w:r>
        <w:br/>
      </w:r>
      <w:r>
        <w:t xml:space="preserve">Starting and final committed HEAD 22b762f0c2594580b8243e63c60b8974e8fbd003.</w:t>
      </w:r>
      <w:r>
        <w:br/>
      </w:r>
      <w:r>
        <w:t xml:space="preserve">Verified main 6e82388ece8c3a2ea35ae57b684e2d3adc83f3f3. Changes remain in</w:t>
      </w:r>
      <w:r>
        <w:br/>
      </w:r>
      <w:r>
        <w:t xml:space="preserve">working files.</w:t>
      </w:r>
    </w:p>
    <w:p>
      <w:pPr>
        <w:pStyle w:val="Normal"/>
      </w:pPr>
      <w:r>
        <w:t xml:space="preserve">Inputs inspected: prompt, prior verification Markdown and DOCX, both original ZIP</w:t>
      </w:r>
      <w:r>
        <w:br/>
      </w:r>
      <w:r>
        <w:t xml:space="preserve">archives and Markdown references, repository source and tests, migration</w:t>
      </w:r>
      <w:r>
        <w:br/>
      </w:r>
      <w:r>
        <w:t xml:space="preserve">policy/runbook, CI, PR template, CODEOWNERS and existing BE-03 audits. No</w:t>
      </w:r>
      <w:r>
        <w:br/>
      </w:r>
      <w:r>
        <w:t xml:space="preserve">AGENTS.md was found.</w:t>
      </w:r>
    </w:p>
    <w:p>
      <w:pPr>
        <w:pStyle w:val="Normal"/>
      </w:pPr>
      <w:r>
        <w:t xml:space="preserve">Existing user PR description and historical DOCX audits were preserved. BE-03</w:t>
      </w:r>
      <w:r>
        <w:br/>
      </w:r>
      <w:r>
        <w:t xml:space="preserve">Markdown audit history was extended by an append-only entry. New audit files</w:t>
      </w:r>
      <w:r>
        <w:br/>
      </w:r>
      <w:r>
        <w:t xml:space="preserve">remain ignored and unstaged.</w:t>
      </w:r>
    </w:p>
    <w:p>
      <w:r>
        <w:br w:type="page"/>
      </w:r>
    </w:p>
    <w:p>
      <w:pPr>
        <w:pStyle w:val="Heading1"/>
      </w:pPr>
      <w:r>
        <w:t xml:space="preserve">Implemented decisions and findings</w:t>
      </w:r>
    </w:p>
    <w:p>
      <w:pPr>
        <w:pStyle w:val="Normal"/>
      </w:pPr>
      <w:r>
        <w:t xml:space="preserve">RV40-01 and S2: supported name/value junit=false provider properties retain Jupiter</w:t>
      </w:r>
      <w:r>
        <w:br/>
      </w:r>
      <w:r>
        <w:t xml:space="preserve">tag filtering in Surefire and Failsafe 3.6.0. Transitive JUnit 4 triggers Vintage</w:t>
      </w:r>
      <w:r>
        <w:br/>
      </w:r>
      <w:r>
        <w:t xml:space="preserve">auto-addition and category filtering when this control is removed. Exact Maven</w:t>
      </w:r>
      <w:r>
        <w:br/>
      </w:r>
      <w:r>
        <w:t xml:space="preserve">source, effective POM, dependency tree and isolated runs establish the mechanism.</w:t>
      </w:r>
    </w:p>
    <w:p>
      <w:pPr>
        <w:pStyle w:val="Normal"/>
      </w:pPr>
      <w:r>
        <w:t xml:space="preserve">S3: shared CI validates report directories, reports, counts, failures/errors/skips and</w:t>
      </w:r>
      <w:r>
        <w:br/>
      </w:r>
      <w:r>
        <w:t xml:space="preserve">inherited integration tags. Critical suite names live in a manifest. Flyway and</w:t>
      </w:r>
      <w:r>
        <w:br/>
      </w:r>
      <w:r>
        <w:t xml:space="preserve">repository suites are covered despite lacking an IntegrationTest suffix. Fifteen guard</w:t>
      </w:r>
      <w:r>
        <w:br/>
      </w:r>
      <w:r>
        <w:t xml:space="preserve">regressions pass.</w:t>
      </w:r>
    </w:p>
    <w:p>
      <w:pPr>
        <w:pStyle w:val="Normal"/>
      </w:pPr>
      <w:r>
        <w:t xml:space="preserve">RV40-02 and RV40-03: MemberCardResponse maps tierRank, upgradeRequest and</w:t>
      </w:r>
      <w:r>
        <w:br/>
      </w:r>
      <w:r>
        <w:t xml:space="preserve">replacesCardId. Existing authorized history endpoints are retained. Frontend pricing</w:t>
      </w:r>
      <w:r>
        <w:br/>
      </w:r>
      <w:r>
        <w:t xml:space="preserve">follows explicit links and historical paid snapshots; unrelated replaced history cannot</w:t>
      </w:r>
      <w:r>
        <w:br/>
      </w:r>
      <w:r>
        <w:t xml:space="preserve">change the fee.</w:t>
      </w:r>
    </w:p>
    <w:p>
      <w:pPr>
        <w:pStyle w:val="Normal"/>
      </w:pPr>
      <w:r>
        <w:t xml:space="preserve">Missing links or metadata, orphan markers, cycles, more than 20 edges, missing</w:t>
      </w:r>
      <w:r>
        <w:br/>
      </w:r>
      <w:r>
        <w:t xml:space="preserve">amounts, duplicate IDs, another member or another term return unknown without a</w:t>
      </w:r>
      <w:r>
        <w:br/>
      </w:r>
      <w:r>
        <w:t xml:space="preserve">fee. Member and desk consumers block unsafe upgrades. Backend validation</w:t>
      </w:r>
      <w:r>
        <w:br/>
      </w:r>
      <w:r>
        <w:t xml:space="preserve">remains authoritative and rejects invalid partial credit.</w:t>
      </w:r>
    </w:p>
    <w:p>
      <w:pPr>
        <w:pStyle w:val="Normal"/>
      </w:pPr>
      <w:r>
        <w:t xml:space="preserve">RV40-04: narrowed V22 backfill requires predecessor evidence. No-predecessor</w:t>
      </w:r>
      <w:r>
        <w:br/>
      </w:r>
      <w:r>
        <w:t xml:space="preserve">promotion/history rows stay unmarked. SQL Server tests cover chains, ambiguity,</w:t>
      </w:r>
      <w:r>
        <w:br/>
      </w:r>
      <w:r>
        <w:t xml:space="preserve">pending requests, unrelated members, snapshots and rerun. TC71 activation after</w:t>
      </w:r>
      <w:r>
        <w:br/>
      </w:r>
      <w:r>
        <w:t xml:space="preserve">deactivation and TC72 rank/credit/zero-fee policy execute locally.</w:t>
      </w:r>
    </w:p>
    <w:p>
      <w:pPr>
        <w:pStyle w:val="Normal"/>
      </w:pPr>
      <w:r>
        <w:t xml:space="preserve">RV40-06: identify the exact unique index/constraint; SQL codes alone cannot prove</w:t>
      </w:r>
      <w:r>
        <w:br/>
      </w:r>
      <w:r>
        <w:t xml:space="preserve">upgrade concurrency. Safe cause/SQL-chain traversal preserves unrelated integrity</w:t>
      </w:r>
      <w:r>
        <w:br/>
      </w:r>
      <w:r>
        <w:t xml:space="preserve">errors. Ten parameterized cases pass.</w:t>
      </w:r>
    </w:p>
    <w:p>
      <w:pPr>
        <w:pStyle w:val="Normal"/>
      </w:pPr>
      <w:r>
        <w:t xml:space="preserve">S5: deterministic whole-tier locking is preserved. Unbounded waiting still holds a</w:t>
      </w:r>
      <w:r>
        <w:br/>
      </w:r>
      <w:r>
        <w:t xml:space="preserve">connection. Explicit maintainer acceptance remains pending.</w:t>
      </w:r>
    </w:p>
    <w:p>
      <w:r>
        <w:br w:type="page"/>
      </w:r>
    </w:p>
    <w:p>
      <w:pPr>
        <w:pStyle w:val="Heading1"/>
      </w:pPr>
      <w:r>
        <w:t xml:space="preserve">Executed validation evidence</w:t>
      </w:r>
    </w:p>
    <w:p>
      <w:pPr>
        <w:pStyle w:val="Normal"/>
      </w:pPr>
      <w:r>
        <w:t xml:space="preserve">Environment: Windows, Oracle JDK 25.0.2, Maven 3.9.15, Surefire/Failsafe 3.6.0,</w:t>
      </w:r>
      <w:r>
        <w:br/>
      </w:r>
      <w:r>
        <w:t xml:space="preserve">Jupiter 5.12.2, platform 1.12.2, Testcontainers 1.21.4 with transitive JUnit 4.13.2.</w:t>
      </w:r>
    </w:p>
    <w:p>
      <w:pPr>
        <w:pStyle w:val="Normal"/>
      </w:pPr>
      <w:r>
        <w:t xml:space="preserve">Baseline mvn -B -ntp clean test: exit 0; 608 tests, 0 failures, 0 errors, 0 skipped.</w:t>
      </w:r>
    </w:p>
    <w:p>
      <w:pPr>
        <w:pStyle w:val="Normal"/>
      </w:pPr>
      <w:r>
        <w:t xml:space="preserve">Isolated ZIP provider deletion: Maven exit 0; 730 discovered, 122 skipped, 22</w:t>
      </w:r>
      <w:r>
        <w:br/>
      </w:r>
      <w:r>
        <w:t xml:space="preserve">integration suite reports in Surefire. Both report guards exit 1.</w:t>
      </w:r>
    </w:p>
    <w:p>
      <w:pPr>
        <w:pStyle w:val="Normal"/>
      </w:pPr>
      <w:r>
        <w:t xml:space="preserve">First remediation unit run: exit 1; 620 tests, 0 failures, 1 error, 0 skips. An old chain</w:t>
      </w:r>
      <w:r>
        <w:br/>
      </w:r>
      <w:r>
        <w:t xml:space="preserve">fixture lacked member identity and matching term dates. The fixture was corrected.</w:t>
      </w:r>
    </w:p>
    <w:p>
      <w:pPr>
        <w:pStyle w:val="Normal"/>
      </w:pPr>
      <w:r>
        <w:t xml:space="preserve">Final mvn -B -ntp clean test: exit 0; 620 tests, 0 failures, 0 errors, 0 skipped. Unit</w:t>
      </w:r>
      <w:r>
        <w:br/>
      </w:r>
      <w:r>
        <w:t xml:space="preserve">tag/report and no-skipped guards both exit 0. Reports copied before clean verify.</w:t>
      </w:r>
    </w:p>
    <w:p>
      <w:pPr>
        <w:pStyle w:val="Normal"/>
      </w:pPr>
      <w:r>
        <w:t xml:space="preserve">mvn -B -ntp clean verify -DskipUnitTests=true: exit 0; 122 discovered, 0 executed,</w:t>
      </w:r>
      <w:r>
        <w:br/>
      </w:r>
      <w:r>
        <w:t xml:space="preserve">122 skipped. Actual tagged suites are selected. Both integration guards exit 1. SQL</w:t>
      </w:r>
      <w:r>
        <w:br/>
      </w:r>
      <w:r>
        <w:t xml:space="preserve">Server validation is Blocked.</w:t>
      </w:r>
    </w:p>
    <w:p>
      <w:pPr>
        <w:pStyle w:val="Normal"/>
      </w:pPr>
      <w:r>
        <w:t xml:space="preserve">python -m unittest discover -s scripts/ci -p test_*.py: exit 0; 15 guard tests passed.</w:t>
      </w:r>
    </w:p>
    <w:p>
      <w:pPr>
        <w:pStyle w:val="Normal"/>
      </w:pPr>
      <w:r>
        <w:t xml:space="preserve">Frontend final suite: exit 0; 419 passed, 0 failed/errors/skipped. Local options</w:t>
      </w:r>
      <w:r>
        <w:br/>
      </w:r>
      <w:r>
        <w:t xml:space="preserve">--maxWorkers=1 --testTimeout=15000 addressed concurrent-run timing. CI policy</w:t>
      </w:r>
      <w:r>
        <w:br/>
      </w:r>
      <w:r>
        <w:t xml:space="preserve">was preserved. Lint and production build exit 0.</w:t>
      </w:r>
    </w:p>
    <w:p>
      <w:pPr>
        <w:pStyle w:val="Normal"/>
      </w:pPr>
      <w:r>
        <w:t xml:space="preserve">git diff --check and committed-head convention/migration guards exit 0. Working</w:t>
      </w:r>
      <w:r>
        <w:br/>
      </w:r>
      <w:r>
        <w:t xml:space="preserve">additions and immutable main migration bytes are separately checked.</w:t>
      </w:r>
    </w:p>
    <w:p>
      <w:pPr>
        <w:pStyle w:val="Normal"/>
      </w:pPr>
      <w:r>
        <w:t xml:space="preserve">Full commands, intermediate failures, report counts and evidence paths are retained</w:t>
      </w:r>
      <w:r>
        <w:br/>
      </w:r>
      <w:r>
        <w:t xml:space="preserve">in the Markdown audit, test cases and runtime evidence. Logs/reports root:</w:t>
      </w:r>
      <w:r>
        <w:br/>
      </w:r>
      <w:r>
        <w:t xml:space="preserve">D:/G3-SportCentreManagement/.pr40-work.</w:t>
      </w:r>
    </w:p>
    <w:p>
      <w:r>
        <w:br w:type="page"/>
      </w:r>
    </w:p>
    <w:p>
      <w:pPr>
        <w:pStyle w:val="Heading1"/>
      </w:pPr>
      <w:r>
        <w:t xml:space="preserve">Remote requirements and verification limits</w:t>
      </w:r>
    </w:p>
    <w:p>
      <w:pPr>
        <w:pStyle w:val="Normal"/>
      </w:pPr>
      <w:r>
        <w:t xml:space="preserve">RV40-05 and B1: public REST metadata confirms PR40 remains open, Draft and</w:t>
      </w:r>
      <w:r>
        <w:br/>
      </w:r>
      <w:r>
        <w:t xml:space="preserve">unmerged at the original head. The live body still contains placeholders. No remote</w:t>
      </w:r>
      <w:r>
        <w:br/>
      </w:r>
      <w:r>
        <w:t xml:space="preserve">action was performed.</w:t>
      </w:r>
    </w:p>
    <w:p>
      <w:pPr>
        <w:pStyle w:val="Normal"/>
      </w:pPr>
      <w:r>
        <w:t xml:space="preserve">B2: anonymous branch-protection request returned 401. GitHub CLI is</w:t>
      </w:r>
      <w:r>
        <w:br/>
      </w:r>
      <w:r>
        <w:t xml:space="preserve">unauthenticated. CODEOWNERS still names senko-do-thingz. Required review and</w:t>
      </w:r>
      <w:r>
        <w:br/>
      </w:r>
      <w:r>
        <w:t xml:space="preserve">bypass rules remain unverified; eligible maintainer review is pending.</w:t>
      </w:r>
    </w:p>
    <w:p>
      <w:pPr>
        <w:pStyle w:val="Normal"/>
      </w:pPr>
      <w:r>
        <w:t xml:space="preserve">B3: a truthful replacement PR body is prepared at</w:t>
      </w:r>
      <w:r>
        <w:br/>
      </w:r>
      <w:r>
        <w:t xml:space="preserve">docs/pr/PR40_REMEDIATED_PR_DESCRIPTION.md. It reconciles the preserved</w:t>
      </w:r>
      <w:r>
        <w:br/>
      </w:r>
      <w:r>
        <w:t xml:space="preserve">user description and ZIP proposal, with open checklist items and real local evidence.</w:t>
      </w:r>
    </w:p>
    <w:p>
      <w:pPr>
        <w:pStyle w:val="Normal"/>
      </w:pPr>
      <w:r>
        <w:t xml:space="preserve">B4: historical audits are retained and new audits are local. Ignored audit files are not</w:t>
      </w:r>
      <w:r>
        <w:br/>
      </w:r>
      <w:r>
        <w:t xml:space="preserve">in the PR. Tracking policy must be resolved before any authorized publication.</w:t>
      </w:r>
    </w:p>
    <w:p>
      <w:pPr>
        <w:pStyle w:val="Normal"/>
      </w:pPr>
      <w:r>
        <w:t xml:space="preserve">B5: no new head was pushed and no final-source Actions run exists. Obtain an exact</w:t>
      </w:r>
      <w:r>
        <w:br/>
      </w:r>
      <w:r>
        <w:t xml:space="preserve">final-head run and artifact totals after authorized publication. No Actions index is final</w:t>
      </w:r>
      <w:r>
        <w:br/>
      </w:r>
      <w:r>
        <w:t xml:space="preserve">evidence.</w:t>
      </w:r>
    </w:p>
    <w:p>
      <w:pPr>
        <w:pStyle w:val="Normal"/>
      </w:pPr>
      <w:r>
        <w:t xml:space="preserve">S4: V22 is new relative to main and was edited under the pre-merge migration policy.</w:t>
      </w:r>
      <w:r>
        <w:br/>
      </w:r>
      <w:r>
        <w:t xml:space="preserve">Persistent application history is unknown. Before deployment, confirm V22 is</w:t>
      </w:r>
      <w:r>
        <w:br/>
      </w:r>
      <w:r>
        <w:t xml:space="preserve">unapplied; otherwise preserve the applied checksum and use a successor. No</w:t>
      </w:r>
      <w:r>
        <w:br/>
      </w:r>
      <w:r>
        <w:t xml:space="preserve">staging counts or absence of production data are claimed.</w:t>
      </w:r>
    </w:p>
    <w:p>
      <w:pPr>
        <w:pStyle w:val="Normal"/>
      </w:pPr>
      <w:r>
        <w:t xml:space="preserve">F1: permanent BE-03 totals were removed from current specifications/changelog;</w:t>
      </w:r>
      <w:r>
        <w:br/>
      </w:r>
      <w:r>
        <w:t xml:space="preserve">historical audit totals were preserved as history. F2: suggested squash message is</w:t>
      </w:r>
      <w:r>
        <w:br/>
      </w:r>
      <w:r>
        <w:t xml:space="preserve">feat(be-03): add manager catalog and safe membership upgrade planning. Merge</w:t>
      </w:r>
      <w:r>
        <w:br/>
      </w:r>
      <w:r>
        <w:t xml:space="preserve">strategy remains a maintainer decision.</w:t>
      </w:r>
    </w:p>
    <w:p>
      <w:pPr>
        <w:pStyle w:val="Normal"/>
      </w:pPr>
      <w:r>
        <w:t xml:space="preserve">Docker is unavailable and no authorized SQL Server environment was found. Mocks</w:t>
      </w:r>
      <w:r>
        <w:br/>
      </w:r>
      <w:r>
        <w:t xml:space="preserve">were not substituted for migration or concurrency proof. The revised SQL Server</w:t>
      </w:r>
      <w:r>
        <w:br/>
      </w:r>
      <w:r>
        <w:t xml:space="preserve">suite and staging queries remain Blocked or Not run.</w:t>
      </w:r>
    </w:p>
    <w:p>
      <w:pPr>
        <w:pStyle w:val="Normal"/>
      </w:pPr>
      <w:r>
        <w:t xml:space="preserve">Document verification: normal dependency-loader/Office renderer is unavailable.</w:t>
      </w:r>
      <w:r>
        <w:br/>
      </w:r>
      <w:r>
        <w:t xml:space="preserve">Native OOXML uses explicit pages and hard line breaks; all matching GDI previews</w:t>
      </w:r>
      <w:r>
        <w:br/>
      </w:r>
      <w:r>
        <w:t xml:space="preserve">are inspected. Actual Word/LibreOffice pagination is not verified.</w:t>
      </w:r>
    </w:p>
    <w:p>
      <w:r>
        <w:br w:type="page"/>
      </w:r>
    </w:p>
    <w:p>
      <w:pPr>
        <w:pStyle w:val="Heading1"/>
      </w:pPr>
      <w:r>
        <w:t xml:space="preserve">Changed files 1</w:t>
      </w:r>
    </w:p>
    <w:p>
      <w:pPr>
        <w:pStyle w:val="Normal"/>
      </w:pPr>
      <w:r>
        <w:t xml:space="preserve">All paths below are relative to D:/G3-SportCentreManagement/SWP. Full absolute</w:t>
      </w:r>
      <w:r>
        <w:br/>
      </w:r>
      <w:r>
        <w:t xml:space="preserve">paths, reasons, review IDs and tracking states are in</w:t>
      </w:r>
      <w:r>
        <w:br/>
      </w:r>
      <w:r>
        <w:t xml:space="preserve">docs/reviews/PR40_remediation_modified_files_paths.md.</w:t>
      </w:r>
    </w:p>
    <w:p>
      <w:pPr>
        <w:pStyle w:val="Normal"/>
      </w:pPr>
      <w:r>
        <w:t xml:space="preserve">.github/workflows/ci.yml</w:t>
      </w:r>
    </w:p>
    <w:p>
      <w:pPr>
        <w:pStyle w:val="Normal"/>
      </w:pPr>
      <w:r>
        <w:t xml:space="preserve">.gitignore</w:t>
      </w:r>
    </w:p>
    <w:p>
      <w:pPr>
        <w:pStyle w:val="Normal"/>
      </w:pPr>
      <w:r>
        <w:t xml:space="preserve">backend/pom.xml</w:t>
      </w:r>
    </w:p>
    <w:p>
      <w:pPr>
        <w:pStyle w:val="Normal"/>
      </w:pPr>
      <w:r>
        <w:t xml:space="preserve">backend/src/main/java/com/sportify/catalog/dto/MemberCardResponse.java</w:t>
      </w:r>
    </w:p>
    <w:p>
      <w:pPr>
        <w:pStyle w:val="Normal"/>
      </w:pPr>
      <w:r>
        <w:t xml:space="preserve">backend/src/main/java/com/sportify/catalog/service/impl/MembershipCardServiceImp</w:t>
      </w:r>
      <w:r>
        <w:br/>
      </w:r>
      <w:r>
        <w:t xml:space="preserve">l.java</w:t>
      </w:r>
    </w:p>
    <w:p>
      <w:pPr>
        <w:pStyle w:val="Normal"/>
      </w:pPr>
      <w:r>
        <w:t xml:space="preserve">backend/src/main/resources/db/migration/catalog/V22__add_upgrade_tracking_to_m</w:t>
      </w:r>
      <w:r>
        <w:br/>
      </w:r>
      <w:r>
        <w:t xml:space="preserve">ember_card.sql</w:t>
      </w:r>
    </w:p>
    <w:p>
      <w:pPr>
        <w:pStyle w:val="Normal"/>
      </w:pPr>
      <w:r>
        <w:t xml:space="preserve">backend/src/test/java/com/sportify/catalog/controller/ManagerCatalogIntegrationTest.j</w:t>
      </w:r>
      <w:r>
        <w:br/>
      </w:r>
      <w:r>
        <w:t xml:space="preserve">ava</w:t>
      </w:r>
    </w:p>
    <w:p>
      <w:pPr>
        <w:pStyle w:val="Normal"/>
      </w:pPr>
      <w:r>
        <w:t xml:space="preserve">backend/src/test/java/com/sportify/catalog/service/MembershipCardServiceImplTest.j</w:t>
      </w:r>
      <w:r>
        <w:br/>
      </w:r>
      <w:r>
        <w:t xml:space="preserve">ava</w:t>
      </w:r>
    </w:p>
    <w:p>
      <w:pPr>
        <w:pStyle w:val="Normal"/>
      </w:pPr>
      <w:r>
        <w:t xml:space="preserve">CHANGELOG.md</w:t>
      </w:r>
    </w:p>
    <w:p>
      <w:pPr>
        <w:pStyle w:val="Normal"/>
      </w:pPr>
      <w:r>
        <w:t xml:space="preserve">docs/audit/BE-03_AI_Audit_Log.md</w:t>
      </w:r>
    </w:p>
    <w:p>
      <w:pPr>
        <w:pStyle w:val="Normal"/>
      </w:pPr>
      <w:r>
        <w:t xml:space="preserve">docs/audit/PR40_Remediation_AI_Audit_Log.docx</w:t>
      </w:r>
    </w:p>
    <w:p>
      <w:pPr>
        <w:pStyle w:val="Normal"/>
      </w:pPr>
      <w:r>
        <w:t xml:space="preserve">docs/audit/PR40_Remediation_AI_Audit_Log.md</w:t>
      </w:r>
    </w:p>
    <w:p>
      <w:r>
        <w:br w:type="page"/>
      </w:r>
    </w:p>
    <w:p>
      <w:pPr>
        <w:pStyle w:val="Heading1"/>
      </w:pPr>
      <w:r>
        <w:t xml:space="preserve">Changed files 2</w:t>
      </w:r>
    </w:p>
    <w:p>
      <w:pPr>
        <w:pStyle w:val="Normal"/>
      </w:pPr>
      <w:r>
        <w:t xml:space="preserve">All paths below are relative to D:/G3-SportCentreManagement/SWP. Full absolute</w:t>
      </w:r>
      <w:r>
        <w:br/>
      </w:r>
      <w:r>
        <w:t xml:space="preserve">paths, reasons, review IDs and tracking states are in</w:t>
      </w:r>
      <w:r>
        <w:br/>
      </w:r>
      <w:r>
        <w:t xml:space="preserve">docs/reviews/PR40_remediation_modified_files_paths.md.</w:t>
      </w:r>
    </w:p>
    <w:p>
      <w:pPr>
        <w:pStyle w:val="Normal"/>
      </w:pPr>
      <w:r>
        <w:t xml:space="preserve">docs/database/02-catalog-and-membership.md</w:t>
      </w:r>
    </w:p>
    <w:p>
      <w:pPr>
        <w:pStyle w:val="Normal"/>
      </w:pPr>
      <w:r>
        <w:t xml:space="preserve">docs/database/schema/02-catalog-and-membership.md</w:t>
      </w:r>
    </w:p>
    <w:p>
      <w:pPr>
        <w:pStyle w:val="Normal"/>
      </w:pPr>
      <w:r>
        <w:t xml:space="preserve">docs/pr/PR40_REMEDIATED_PR_DESCRIPTION.md</w:t>
      </w:r>
    </w:p>
    <w:p>
      <w:pPr>
        <w:pStyle w:val="Normal"/>
      </w:pPr>
      <w:r>
        <w:t xml:space="preserve">docs/reviews/PR40_remediation_completion_report.md</w:t>
      </w:r>
    </w:p>
    <w:p>
      <w:pPr>
        <w:pStyle w:val="Normal"/>
      </w:pPr>
      <w:r>
        <w:t xml:space="preserve">docs/reviews/PR40_remediation_modified_files_paths.md</w:t>
      </w:r>
    </w:p>
    <w:p>
      <w:pPr>
        <w:pStyle w:val="Normal"/>
      </w:pPr>
      <w:r>
        <w:t xml:space="preserve">docs/reviews/PR40_remediation_runtime_evidence.md</w:t>
      </w:r>
    </w:p>
    <w:p>
      <w:pPr>
        <w:pStyle w:val="Normal"/>
      </w:pPr>
      <w:r>
        <w:t xml:space="preserve">docs/tests/BE-03_test_cases.md</w:t>
      </w:r>
    </w:p>
    <w:p>
      <w:pPr>
        <w:pStyle w:val="Normal"/>
      </w:pPr>
      <w:r>
        <w:t xml:space="preserve">docs/tests/PR40_remediation_test_cases.md</w:t>
      </w:r>
    </w:p>
    <w:p>
      <w:pPr>
        <w:pStyle w:val="Normal"/>
      </w:pPr>
      <w:r>
        <w:t xml:space="preserve">frontend/src/api/cardsApi.ts</w:t>
      </w:r>
    </w:p>
    <w:p>
      <w:pPr>
        <w:pStyle w:val="Normal"/>
      </w:pPr>
      <w:r>
        <w:t xml:space="preserve">frontend/src/api/memberApi.ts</w:t>
      </w:r>
    </w:p>
    <w:p>
      <w:pPr>
        <w:pStyle w:val="Normal"/>
      </w:pPr>
      <w:r>
        <w:t xml:space="preserve">frontend/src/pages/member/cardsModel.test.ts</w:t>
      </w:r>
    </w:p>
    <w:p>
      <w:pPr>
        <w:pStyle w:val="Normal"/>
      </w:pPr>
      <w:r>
        <w:t xml:space="preserve">frontend/src/pages/member/cardsModel.ts</w:t>
      </w:r>
    </w:p>
    <w:p>
      <w:r>
        <w:br w:type="page"/>
      </w:r>
    </w:p>
    <w:p>
      <w:pPr>
        <w:pStyle w:val="Heading1"/>
      </w:pPr>
      <w:r>
        <w:t xml:space="preserve">Changed files 3</w:t>
      </w:r>
    </w:p>
    <w:p>
      <w:pPr>
        <w:pStyle w:val="Normal"/>
      </w:pPr>
      <w:r>
        <w:t xml:space="preserve">All paths below are relative to D:/G3-SportCentreManagement/SWP. Full absolute</w:t>
      </w:r>
      <w:r>
        <w:br/>
      </w:r>
      <w:r>
        <w:t xml:space="preserve">paths, reasons, review IDs and tracking states are in</w:t>
      </w:r>
      <w:r>
        <w:br/>
      </w:r>
      <w:r>
        <w:t xml:space="preserve">docs/reviews/PR40_remediation_modified_files_paths.md.</w:t>
      </w:r>
    </w:p>
    <w:p>
      <w:pPr>
        <w:pStyle w:val="Normal"/>
      </w:pPr>
      <w:r>
        <w:t xml:space="preserve">frontend/src/pages/member/membershipCards.test.tsx</w:t>
      </w:r>
    </w:p>
    <w:p>
      <w:pPr>
        <w:pStyle w:val="Normal"/>
      </w:pPr>
      <w:r>
        <w:t xml:space="preserve">frontend/src/pages/member/MembershipCardsPage.tsx</w:t>
      </w:r>
    </w:p>
    <w:p>
      <w:pPr>
        <w:pStyle w:val="Normal"/>
      </w:pPr>
      <w:r>
        <w:t xml:space="preserve">frontend/src/pages/reception/receptionModel.test.ts</w:t>
      </w:r>
    </w:p>
    <w:p>
      <w:pPr>
        <w:pStyle w:val="Normal"/>
      </w:pPr>
      <w:r>
        <w:t xml:space="preserve">frontend/src/pages/reception/receptionModel.ts</w:t>
      </w:r>
    </w:p>
    <w:p>
      <w:pPr>
        <w:pStyle w:val="Normal"/>
      </w:pPr>
      <w:r>
        <w:t xml:space="preserve">frontend/src/pages/reception/receptionScreens.test.tsx</w:t>
      </w:r>
    </w:p>
    <w:p>
      <w:pPr>
        <w:pStyle w:val="Normal"/>
      </w:pPr>
      <w:r>
        <w:t xml:space="preserve">frontend/src/test/memberFixtures.ts</w:t>
      </w:r>
    </w:p>
    <w:p>
      <w:pPr>
        <w:pStyle w:val="Normal"/>
      </w:pPr>
      <w:r>
        <w:t xml:space="preserve">scripts/ci/check-test-reports.py</w:t>
      </w:r>
    </w:p>
    <w:p>
      <w:pPr>
        <w:pStyle w:val="Normal"/>
      </w:pPr>
      <w:r>
        <w:t xml:space="preserve">scripts/ci/required-integration-tests.txt</w:t>
      </w:r>
    </w:p>
    <w:p>
      <w:pPr>
        <w:pStyle w:val="Normal"/>
      </w:pPr>
      <w:r>
        <w:t xml:space="preserve">scripts/ci/test_report_guard.py</w:t>
      </w:r>
    </w:p>
    <w:p>
      <w:r>
        <w:br w:type="page"/>
      </w:r>
    </w:p>
    <w:p>
      <w:pPr>
        <w:pStyle w:val="Heading1"/>
      </w:pPr>
      <w:r>
        <w:t xml:space="preserve">Evidence preservation and handover</w:t>
      </w:r>
    </w:p>
    <w:p>
      <w:pPr>
        <w:pStyle w:val="Normal"/>
      </w:pPr>
      <w:r>
        <w:t xml:space="preserve">Historical BE-03 DOCX SHA256:</w:t>
      </w:r>
      <w:r>
        <w:br/>
      </w:r>
      <w:r>
        <w:t xml:space="preserve">2C224646C40D5BDC513D25FBEB0BED6AC5C15AC90FC6B3E54305DD4D90FF0</w:t>
      </w:r>
      <w:r>
        <w:br/>
      </w:r>
      <w:r>
        <w:t xml:space="preserve">AF2.</w:t>
      </w:r>
    </w:p>
    <w:p>
      <w:pPr>
        <w:pStyle w:val="Normal"/>
      </w:pPr>
      <w:r>
        <w:t xml:space="preserve">Prior verification DOCX SHA256:</w:t>
      </w:r>
      <w:r>
        <w:br/>
      </w:r>
      <w:r>
        <w:t xml:space="preserve">3CEE8208B259EB62222866454BBD8F98A07DE6313E4B28D025A81C75A06F28F</w:t>
      </w:r>
      <w:r>
        <w:br/>
      </w:r>
      <w:r>
        <w:t xml:space="preserve">A.</w:t>
      </w:r>
    </w:p>
    <w:p>
      <w:pPr>
        <w:pStyle w:val="Normal"/>
      </w:pPr>
      <w:r>
        <w:t xml:space="preserve">Preserved user PR description SHA256:</w:t>
      </w:r>
      <w:r>
        <w:br/>
      </w:r>
      <w:r>
        <w:t xml:space="preserve">C6148140BD1E2BE443CD15EAD83A328F79B381CCBCAE98B4611F1EB84CB1C</w:t>
      </w:r>
      <w:r>
        <w:br/>
      </w:r>
      <w:r>
        <w:t xml:space="preserve">A35.</w:t>
      </w:r>
    </w:p>
    <w:p>
      <w:pPr>
        <w:pStyle w:val="Normal"/>
      </w:pPr>
      <w:r>
        <w:t xml:space="preserve">The complete audit companion is docs/audit/PR40_Remediation_AI_Audit_Log.md.</w:t>
      </w:r>
      <w:r>
        <w:br/>
      </w:r>
      <w:r>
        <w:t xml:space="preserve">Relevant scenarios and actual execution states are in</w:t>
      </w:r>
      <w:r>
        <w:br/>
      </w:r>
      <w:r>
        <w:t xml:space="preserve">docs/tests/PR40_remediation_test_cases.md. All original review items are mapped</w:t>
      </w:r>
      <w:r>
        <w:br/>
      </w:r>
      <w:r>
        <w:t xml:space="preserve">individually in docs/reviews/PR40_remediation_completion_report.md.</w:t>
      </w:r>
    </w:p>
    <w:p>
      <w:pPr>
        <w:pStyle w:val="Normal"/>
      </w:pPr>
      <w:r>
        <w:t xml:space="preserve">Required next actions: restore working Docker and run revised SQL Server tests with</w:t>
      </w:r>
      <w:r>
        <w:br/>
      </w:r>
      <w:r>
        <w:t xml:space="preserve">guards; record staging migration evidence and deployment history; settle governance</w:t>
      </w:r>
      <w:r>
        <w:br/>
      </w:r>
      <w:r>
        <w:t xml:space="preserve">and audit tracking; obtain explicit S5 acceptance; publish only with authorization,</w:t>
      </w:r>
      <w:r>
        <w:br/>
      </w:r>
      <w:r>
        <w:t xml:space="preserve">verify exact final-head CI and update the PR checklist. Ready-for-review transition</w:t>
      </w:r>
      <w:r>
        <w:br/>
      </w:r>
      <w:r>
        <w:t xml:space="preserve">requires authorization.</w:t>
      </w:r>
    </w:p>
    <w:p>
      <w:pPr>
        <w:pStyle w:val="Normal"/>
      </w:pPr>
      <w:r>
        <w:t xml:space="preserve">Local source remediation is implemented. PR40 is not yet verified merge-ready. No</w:t>
      </w:r>
      <w:r>
        <w:br/>
      </w:r>
      <w:r>
        <w:t xml:space="preserve">unexecuted migration or skipped integration case is labeled Passed.</w:t>
      </w:r>
    </w:p>
    <w:p>
      <w:r>
        <w:br w:type="page"/>
      </w:r>
    </w:p>
    <w:p>
      <w:pPr>
        <w:pStyle w:val="Heading1"/>
      </w:pPr>
      <w:r>
        <w:t xml:space="preserve">User authorized publication follow up</w:t>
      </w:r>
    </w:p>
    <w:p>
      <w:pPr>
        <w:pStyle w:val="Normal"/>
      </w:pPr>
      <w:r>
        <w:t xml:space="preserve">On 14 October 2026 the user explicitly authorized committing all current repository</w:t>
      </w:r>
      <w:r>
        <w:br/>
      </w:r>
      <w:r>
        <w:t xml:space="preserve">changes and pushing them to the branch of PR40. Earlier local-only statements in</w:t>
      </w:r>
      <w:r>
        <w:br/>
      </w:r>
      <w:r>
        <w:t xml:space="preserve">this audit are historical scope.</w:t>
      </w:r>
    </w:p>
    <w:p>
      <w:pPr>
        <w:pStyle w:val="Normal"/>
      </w:pPr>
      <w:r>
        <w:t xml:space="preserve">Target origin/feat/f1-manager-catalog. Remote head before publication</w:t>
      </w:r>
      <w:r>
        <w:br/>
      </w:r>
      <w:r>
        <w:t xml:space="preserve">22b762f0c2594580b8243e63c60b8974e8fbd003. Main</w:t>
      </w:r>
      <w:r>
        <w:br/>
      </w:r>
      <w:r>
        <w:t xml:space="preserve">6e82388ece8c3a2ea35ae57b684e2d3adc83f3f3. Include all tracked/untracked</w:t>
      </w:r>
      <w:r>
        <w:br/>
      </w:r>
      <w:r>
        <w:t xml:space="preserve">repository changes and explicitly force-track the relevant five BE-03/PR40 audit files.</w:t>
      </w:r>
    </w:p>
    <w:p>
      <w:pPr>
        <w:pStyle w:val="Normal"/>
      </w:pPr>
      <w:r>
        <w:t xml:space="preserve">Seven embedded U+FEFF markers in the historical BE-03 Markdown audit were</w:t>
      </w:r>
      <w:r>
        <w:br/>
      </w:r>
      <w:r>
        <w:t xml:space="preserve">normalized for ASCII compliance. Its original bytes are preserved outside the</w:t>
      </w:r>
      <w:r>
        <w:br/>
      </w:r>
      <w:r>
        <w:t xml:space="preserve">repository and its narrative/test history remains intact. Historical DOCX audits remain</w:t>
      </w:r>
      <w:r>
        <w:br/>
      </w:r>
      <w:r>
        <w:t xml:space="preserve">unchanged.</w:t>
      </w:r>
    </w:p>
    <w:p>
      <w:pPr>
        <w:pStyle w:val="Normal"/>
      </w:pPr>
      <w:r>
        <w:t xml:space="preserve">Source tests remain the verified remediation: backend 620 passed, frontend 419</w:t>
      </w:r>
      <w:r>
        <w:br/>
      </w:r>
      <w:r>
        <w:t xml:space="preserve">passed and report guard 15 passed, with zero failures/errors/skips. Local SQL Server</w:t>
      </w:r>
      <w:r>
        <w:br/>
      </w:r>
      <w:r>
        <w:t xml:space="preserve">integration remains Blocked; publication does not establish merge readiness.</w:t>
      </w:r>
    </w:p>
    <w:p>
      <w:pPr>
        <w:pStyle w:val="Normal"/>
      </w:pPr>
      <w:r>
        <w:t xml:space="preserve">Actual commit, push results, complete publication paths and accessible exact-head</w:t>
      </w:r>
      <w:r>
        <w:br/>
      </w:r>
      <w:r>
        <w:t xml:space="preserve">CI evidence are recorded in docs/reviews/PR40_publication_status.md and the final</w:t>
      </w:r>
      <w:r>
        <w:br/>
      </w:r>
      <w:r>
        <w:t xml:space="preserve">response. This audit is part of the publication commit; its own hash is identified by Git</w:t>
      </w:r>
      <w:r>
        <w:br/>
      </w:r>
      <w:r>
        <w:t xml:space="preserve">history.</w:t>
      </w:r>
    </w:p>
    <w:p>
      <w:pPr>
        <w:pStyle w:val="Normal"/>
      </w:pPr>
      <w:r>
        <w:t xml:space="preserve">No merge, PR body edit, Draft-state change, branch-protection change or reviewer</w:t>
      </w:r>
      <w:r>
        <w:br/>
      </w:r>
      <w:r>
        <w:t xml:space="preserve">communication is authorized or performed. Normal Office rendering remains</w:t>
      </w:r>
      <w:r>
        <w:br/>
      </w:r>
      <w:r>
        <w:t xml:space="preserve">unavailable; all fallback preview pages are inspected and actual Word/LibreOffice</w:t>
      </w:r>
      <w:r>
        <w:br/>
      </w:r>
      <w:r>
        <w:t xml:space="preserve">pagination remains unverified.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exact"/>
      <w:widowControl w:val="0"/>
    </w:pPr>
    <w:rPr>
      <w:rFonts w:ascii="Arial" w:hAnsi="Arial"/>
      <w:color w:val="000000"/>
      <w:sz w:val="22"/>
    </w:rPr>
  </w:style>
  <w:style w:type="paragraph" w:styleId="Title">
    <w:name w:val="Title"/>
    <w:basedOn w:val="Normal"/>
    <w:pPr>
      <w:spacing w:after="200" w:line="580" w:lineRule="exact"/>
    </w:pPr>
    <w:rPr>
      <w:b/>
      <w:color w:val="000000"/>
      <w:sz w:val="46"/>
    </w:rPr>
  </w:style>
  <w:style w:type="paragraph" w:styleId="Heading1">
    <w:name w:val="heading 1"/>
    <w:basedOn w:val="Normal"/>
    <w:pPr>
      <w:spacing w:before="120" w:after="120" w:line="380" w:lineRule="exact"/>
    </w:pPr>
    <w:rPr>
      <w:b/>
      <w:color w:val="000000"/>
      <w:sz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