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F967580" w:rsidR="00B6221D" w:rsidRPr="003B5355" w:rsidRDefault="00FB1BEE" w:rsidP="00FB1BEE">
      <w:pPr>
        <w:pStyle w:val="tdtabletext"/>
        <w:tabs>
          <w:tab w:val="left" w:pos="993"/>
        </w:tabs>
      </w:pPr>
      <w:r w:rsidRPr="00FB1BEE"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6BE4FAAB" wp14:editId="4CB1C862">
            <wp:simplePos x="0" y="0"/>
            <wp:positionH relativeFrom="column">
              <wp:posOffset>1242</wp:posOffset>
            </wp:positionH>
            <wp:positionV relativeFrom="paragraph">
              <wp:posOffset>-55355</wp:posOffset>
            </wp:positionV>
            <wp:extent cx="1311965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45" cy="1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50A819ED" w:rsidR="00AA6304" w:rsidRDefault="00FB1BEE" w:rsidP="00AA6304">
      <w:pPr>
        <w:pStyle w:val="tdnontocunorderedcaption"/>
      </w:pPr>
      <w:r>
        <w:t>«Автоматизация работы компании АОО Украшения»</w:t>
      </w:r>
    </w:p>
    <w:p w14:paraId="6FBDF08D" w14:textId="25FD89A4" w:rsidR="00FB1BEE" w:rsidRPr="00FB1BEE" w:rsidRDefault="00FB1BEE" w:rsidP="00AA6304">
      <w:pPr>
        <w:pStyle w:val="tdnontocunorderedcaption"/>
      </w:pPr>
      <w:r>
        <w:t>АО Украшения</w:t>
      </w:r>
    </w:p>
    <w:p w14:paraId="3993FE8F" w14:textId="70EFD973" w:rsidR="00AA6304" w:rsidRDefault="00637249" w:rsidP="00AA6304">
      <w:pPr>
        <w:pStyle w:val="tdnontocunorderedcaption"/>
      </w:pPr>
      <w:r>
        <w:t>РУКОВОДСТВО ПОЛЬЗОВАТЕЛЯ</w:t>
      </w:r>
    </w:p>
    <w:p w14:paraId="7CFCD482" w14:textId="77777777" w:rsidR="00AA6304" w:rsidRDefault="00AA6304">
      <w:pPr>
        <w:jc w:val="both"/>
        <w:rPr>
          <w:b/>
        </w:rPr>
      </w:pPr>
    </w:p>
    <w:p w14:paraId="7DF7B4B3" w14:textId="77777777" w:rsidR="00010D3B" w:rsidRDefault="00010D3B">
      <w:pPr>
        <w:jc w:val="both"/>
        <w:rPr>
          <w:b/>
        </w:rPr>
      </w:pPr>
    </w:p>
    <w:p w14:paraId="7687556F" w14:textId="77777777" w:rsidR="00010D3B" w:rsidRDefault="00010D3B">
      <w:pPr>
        <w:jc w:val="both"/>
        <w:rPr>
          <w:b/>
        </w:rPr>
      </w:pPr>
    </w:p>
    <w:p w14:paraId="3F8388C2" w14:textId="77777777" w:rsidR="00010D3B" w:rsidRDefault="00010D3B">
      <w:pPr>
        <w:jc w:val="both"/>
        <w:rPr>
          <w:b/>
        </w:rPr>
      </w:pPr>
    </w:p>
    <w:p w14:paraId="250F0D55" w14:textId="77777777" w:rsidR="00010D3B" w:rsidRDefault="00010D3B">
      <w:pPr>
        <w:jc w:val="both"/>
        <w:rPr>
          <w:b/>
        </w:rPr>
      </w:pPr>
    </w:p>
    <w:p w14:paraId="239BABA3" w14:textId="77777777" w:rsidR="00010D3B" w:rsidRDefault="00010D3B">
      <w:pPr>
        <w:jc w:val="both"/>
        <w:rPr>
          <w:b/>
        </w:rPr>
      </w:pPr>
    </w:p>
    <w:p w14:paraId="7377487A" w14:textId="77777777" w:rsidR="00010D3B" w:rsidRDefault="00010D3B">
      <w:pPr>
        <w:jc w:val="both"/>
        <w:rPr>
          <w:b/>
        </w:rPr>
      </w:pPr>
    </w:p>
    <w:p w14:paraId="08D88F0E" w14:textId="77777777" w:rsidR="00010D3B" w:rsidRDefault="00010D3B">
      <w:pPr>
        <w:jc w:val="both"/>
        <w:rPr>
          <w:b/>
        </w:rPr>
      </w:pPr>
    </w:p>
    <w:p w14:paraId="294E477E" w14:textId="77777777" w:rsidR="00010D3B" w:rsidRDefault="00010D3B">
      <w:pPr>
        <w:jc w:val="both"/>
        <w:rPr>
          <w:b/>
        </w:rPr>
      </w:pPr>
    </w:p>
    <w:p w14:paraId="58857DCC" w14:textId="77777777" w:rsidR="00010D3B" w:rsidRDefault="00010D3B">
      <w:pPr>
        <w:jc w:val="both"/>
        <w:rPr>
          <w:b/>
        </w:rPr>
      </w:pPr>
    </w:p>
    <w:p w14:paraId="41410E4A" w14:textId="77777777" w:rsidR="00010D3B" w:rsidRDefault="00010D3B">
      <w:pPr>
        <w:jc w:val="both"/>
        <w:rPr>
          <w:b/>
        </w:rPr>
      </w:pPr>
    </w:p>
    <w:p w14:paraId="34638A36" w14:textId="77777777" w:rsidR="00010D3B" w:rsidRDefault="00010D3B">
      <w:pPr>
        <w:jc w:val="both"/>
        <w:rPr>
          <w:b/>
        </w:rPr>
      </w:pPr>
    </w:p>
    <w:p w14:paraId="1EFCEA0C" w14:textId="77777777" w:rsidR="00010D3B" w:rsidRDefault="00010D3B">
      <w:pPr>
        <w:jc w:val="both"/>
        <w:rPr>
          <w:b/>
        </w:rPr>
      </w:pPr>
    </w:p>
    <w:p w14:paraId="393F04D0" w14:textId="77777777" w:rsidR="00010D3B" w:rsidRDefault="00010D3B">
      <w:pPr>
        <w:jc w:val="both"/>
        <w:rPr>
          <w:b/>
        </w:rPr>
      </w:pPr>
    </w:p>
    <w:p w14:paraId="75354DE2" w14:textId="77777777" w:rsidR="00010D3B" w:rsidRDefault="00010D3B">
      <w:pPr>
        <w:jc w:val="both"/>
        <w:rPr>
          <w:b/>
        </w:rPr>
      </w:pPr>
    </w:p>
    <w:p w14:paraId="425B6D61" w14:textId="77777777" w:rsidR="00010D3B" w:rsidRDefault="00010D3B">
      <w:pPr>
        <w:jc w:val="both"/>
        <w:rPr>
          <w:b/>
        </w:rPr>
      </w:pPr>
    </w:p>
    <w:p w14:paraId="6F445077" w14:textId="77777777" w:rsidR="00010D3B" w:rsidRDefault="00010D3B">
      <w:pPr>
        <w:jc w:val="both"/>
        <w:rPr>
          <w:b/>
        </w:rPr>
      </w:pPr>
    </w:p>
    <w:p w14:paraId="00157987" w14:textId="77777777" w:rsidR="00010D3B" w:rsidRDefault="00010D3B">
      <w:pPr>
        <w:jc w:val="both"/>
        <w:rPr>
          <w:b/>
        </w:rPr>
      </w:pPr>
    </w:p>
    <w:p w14:paraId="0ACA606F" w14:textId="77777777" w:rsidR="00010D3B" w:rsidRDefault="00010D3B">
      <w:pPr>
        <w:jc w:val="both"/>
        <w:rPr>
          <w:b/>
        </w:rPr>
      </w:pPr>
    </w:p>
    <w:p w14:paraId="5247DEDC" w14:textId="77777777" w:rsidR="00010D3B" w:rsidRDefault="00010D3B">
      <w:pPr>
        <w:jc w:val="both"/>
        <w:rPr>
          <w:b/>
        </w:rPr>
      </w:pPr>
    </w:p>
    <w:p w14:paraId="11E933DF" w14:textId="77777777" w:rsidR="00010D3B" w:rsidRDefault="00010D3B">
      <w:pPr>
        <w:jc w:val="both"/>
        <w:rPr>
          <w:b/>
        </w:rPr>
      </w:pPr>
    </w:p>
    <w:p w14:paraId="1A9323E7" w14:textId="77777777" w:rsidR="00010D3B" w:rsidRDefault="00010D3B">
      <w:pPr>
        <w:jc w:val="both"/>
        <w:rPr>
          <w:b/>
        </w:rPr>
      </w:pPr>
    </w:p>
    <w:p w14:paraId="4C31859C" w14:textId="77777777" w:rsidR="00010D3B" w:rsidRDefault="00010D3B" w:rsidP="00010D3B">
      <w:pPr>
        <w:jc w:val="right"/>
        <w:rPr>
          <w:b/>
        </w:rPr>
      </w:pPr>
      <w:r>
        <w:rPr>
          <w:b/>
        </w:rPr>
        <w:t>Выполнили</w:t>
      </w:r>
    </w:p>
    <w:p w14:paraId="5334D827" w14:textId="5EC1CF10" w:rsidR="00010D3B" w:rsidRDefault="00010D3B" w:rsidP="00010D3B">
      <w:pPr>
        <w:jc w:val="right"/>
        <w:rPr>
          <w:b/>
        </w:rPr>
      </w:pPr>
      <w:bookmarkStart w:id="0" w:name="_GoBack"/>
      <w:bookmarkEnd w:id="0"/>
      <w:r>
        <w:rPr>
          <w:b/>
        </w:rPr>
        <w:t xml:space="preserve"> разработчики</w:t>
      </w:r>
    </w:p>
    <w:p w14:paraId="66A62A64" w14:textId="31446C41" w:rsidR="00010D3B" w:rsidRPr="00010D3B" w:rsidRDefault="00010D3B" w:rsidP="00010D3B">
      <w:pPr>
        <w:jc w:val="right"/>
        <w:rPr>
          <w:b/>
        </w:rPr>
        <w:sectPr w:rsidR="00010D3B" w:rsidRPr="00010D3B" w:rsidSect="000954E6">
          <w:footerReference w:type="default" r:id="rId13"/>
          <w:pgSz w:w="11906" w:h="16838"/>
          <w:pgMar w:top="851" w:right="851" w:bottom="1418" w:left="1701" w:header="709" w:footer="709" w:gutter="0"/>
          <w:pgNumType w:start="1"/>
          <w:cols w:space="708"/>
          <w:docGrid w:linePitch="360"/>
        </w:sectPr>
      </w:pPr>
      <w:r>
        <w:rPr>
          <w:b/>
        </w:rPr>
        <w:t>ПР-30</w:t>
      </w:r>
      <w:r>
        <w:rPr>
          <w:b/>
        </w:rPr>
        <w:br/>
      </w:r>
      <w:proofErr w:type="spellStart"/>
      <w:r>
        <w:rPr>
          <w:b/>
        </w:rPr>
        <w:t>Бобрусева</w:t>
      </w:r>
      <w:proofErr w:type="spellEnd"/>
      <w:r>
        <w:rPr>
          <w:b/>
        </w:rPr>
        <w:t xml:space="preserve"> А.С. </w:t>
      </w:r>
      <w:proofErr w:type="spellStart"/>
      <w:proofErr w:type="gramStart"/>
      <w:r>
        <w:rPr>
          <w:b/>
        </w:rPr>
        <w:t>Отинов</w:t>
      </w:r>
      <w:proofErr w:type="spellEnd"/>
      <w:r>
        <w:rPr>
          <w:b/>
        </w:rPr>
        <w:t xml:space="preserve">  К.С.</w:t>
      </w:r>
      <w:proofErr w:type="gramEnd"/>
    </w:p>
    <w:p w14:paraId="3FB5474A" w14:textId="77777777" w:rsidR="0012720B" w:rsidRPr="005326C7" w:rsidRDefault="0012720B" w:rsidP="003B3EA7">
      <w:pPr>
        <w:pStyle w:val="tdnontocunorderedcaption"/>
      </w:pPr>
      <w:bookmarkStart w:id="1" w:name="_Toc264388593"/>
      <w:r w:rsidRPr="005326C7">
        <w:lastRenderedPageBreak/>
        <w:t>Содержание</w:t>
      </w:r>
    </w:p>
    <w:p w14:paraId="16F97134" w14:textId="102EF84C" w:rsidR="005B2C3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241515" w:history="1">
        <w:r w:rsidR="005B2C32" w:rsidRPr="00CD2283">
          <w:rPr>
            <w:rStyle w:val="aa"/>
          </w:rPr>
          <w:t>1 Введение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_Toc131241515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3</w:t>
        </w:r>
        <w:r w:rsidR="005B2C32">
          <w:rPr>
            <w:webHidden/>
          </w:rPr>
          <w:fldChar w:fldCharType="end"/>
        </w:r>
      </w:hyperlink>
    </w:p>
    <w:p w14:paraId="7A788704" w14:textId="453A79FA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6" w:history="1">
        <w:r w:rsidR="005B2C32" w:rsidRPr="00CD2283">
          <w:rPr>
            <w:rStyle w:val="aa"/>
            <w:noProof/>
          </w:rPr>
          <w:t>1.1 Область применения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_Toc131241516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7CE0AE51" w14:textId="165A24D8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7" w:history="1">
        <w:r w:rsidR="005B2C32" w:rsidRPr="00CD2283">
          <w:rPr>
            <w:rStyle w:val="aa"/>
            <w:noProof/>
          </w:rPr>
          <w:t>1.2 Краткое описание возможностей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_Toc131241517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528C6205" w14:textId="0DDA9014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8" w:history="1">
        <w:r w:rsidR="005B2C32" w:rsidRPr="00CD2283">
          <w:rPr>
            <w:rStyle w:val="aa"/>
            <w:noProof/>
          </w:rPr>
          <w:t>1.3 Уровень подготовки пользователя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_Toc131241518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6E9938BF" w14:textId="5EFC6FC2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9" w:history="1">
        <w:r w:rsidR="005B2C32" w:rsidRPr="00CD2283">
          <w:rPr>
            <w:rStyle w:val="aa"/>
            <w:noProof/>
          </w:rPr>
          <w:t>1.4 Перечень эксплуатационной документации, с которыми необходимо ознакомиться пользователю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_Toc131241519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4</w:t>
        </w:r>
        <w:r w:rsidR="005B2C32">
          <w:rPr>
            <w:noProof/>
            <w:webHidden/>
          </w:rPr>
          <w:fldChar w:fldCharType="end"/>
        </w:r>
      </w:hyperlink>
    </w:p>
    <w:p w14:paraId="0722FCEA" w14:textId="51A2F9CD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0" w:history="1">
        <w:r w:rsidR="005B2C32" w:rsidRPr="00CD2283">
          <w:rPr>
            <w:rStyle w:val="aa"/>
          </w:rPr>
          <w:t>2 Назначение и условия применения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_Toc131241520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5</w:t>
        </w:r>
        <w:r w:rsidR="005B2C32">
          <w:rPr>
            <w:webHidden/>
          </w:rPr>
          <w:fldChar w:fldCharType="end"/>
        </w:r>
      </w:hyperlink>
    </w:p>
    <w:p w14:paraId="644D447E" w14:textId="1A5DF1A5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1" w:history="1">
        <w:r w:rsidR="005B2C32" w:rsidRPr="00CD2283">
          <w:rPr>
            <w:rStyle w:val="aa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_Toc131241521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5</w:t>
        </w:r>
        <w:r w:rsidR="005B2C32">
          <w:rPr>
            <w:noProof/>
            <w:webHidden/>
          </w:rPr>
          <w:fldChar w:fldCharType="end"/>
        </w:r>
      </w:hyperlink>
    </w:p>
    <w:p w14:paraId="03498B6A" w14:textId="413ACE89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2" w:history="1">
        <w:r w:rsidR="005B2C32" w:rsidRPr="00CD2283">
          <w:rPr>
            <w:rStyle w:val="aa"/>
          </w:rPr>
          <w:t>3 Подготовка к работе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_Toc131241522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6</w:t>
        </w:r>
        <w:r w:rsidR="005B2C32">
          <w:rPr>
            <w:webHidden/>
          </w:rPr>
          <w:fldChar w:fldCharType="end"/>
        </w:r>
      </w:hyperlink>
    </w:p>
    <w:p w14:paraId="37761BBA" w14:textId="460C0EB4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3" w:history="1">
        <w:r w:rsidR="005B2C32" w:rsidRPr="00CD2283">
          <w:rPr>
            <w:rStyle w:val="aa"/>
            <w:noProof/>
          </w:rPr>
          <w:t>3.1 Состав и содержание дистрибутивного носителя данных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_Toc131241523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49128D95" w14:textId="2D466C26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4" w:history="1">
        <w:r w:rsidR="005B2C32" w:rsidRPr="00CD2283">
          <w:rPr>
            <w:rStyle w:val="aa"/>
            <w:noProof/>
          </w:rPr>
          <w:t>3.2 Порядок загрузки данных и программ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_Toc131241524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67CE63E5" w14:textId="11CD1AFF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5" w:history="1">
        <w:r w:rsidR="005B2C32" w:rsidRPr="00CD2283">
          <w:rPr>
            <w:rStyle w:val="aa"/>
            <w:noProof/>
          </w:rPr>
          <w:t>3.3 Порядок проверки работоспособности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_Toc131241525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73DB2F11" w14:textId="08E0C8E9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6" w:history="1">
        <w:r w:rsidR="005B2C32" w:rsidRPr="00CD2283">
          <w:rPr>
            <w:rStyle w:val="aa"/>
          </w:rPr>
          <w:t>4 Описание операций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_Toc131241526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7</w:t>
        </w:r>
        <w:r w:rsidR="005B2C32">
          <w:rPr>
            <w:webHidden/>
          </w:rPr>
          <w:fldChar w:fldCharType="end"/>
        </w:r>
      </w:hyperlink>
    </w:p>
    <w:p w14:paraId="3AA98813" w14:textId="4DF7CE2C" w:rsidR="005B2C32" w:rsidRDefault="00E21FED" w:rsidP="005B2C32">
      <w:pPr>
        <w:pStyle w:val="36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7" w:history="1">
        <w:r w:rsidR="005B2C32" w:rsidRPr="00CD2283">
          <w:rPr>
            <w:rStyle w:val="aa"/>
            <w:noProof/>
          </w:rPr>
          <w:t>4.1 Условия выполнения операции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_Toc131241527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14D62622" w14:textId="3BE52878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8" w:history="1">
        <w:r w:rsidR="005B2C32" w:rsidRPr="00CD2283">
          <w:rPr>
            <w:rStyle w:val="aa"/>
            <w:noProof/>
          </w:rPr>
          <w:t>4.2 Подготовительные действия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_Toc131241528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7681A909" w14:textId="3E1067B4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9" w:history="1">
        <w:r w:rsidR="005B2C32" w:rsidRPr="00CD2283">
          <w:rPr>
            <w:rStyle w:val="aa"/>
            <w:noProof/>
          </w:rPr>
          <w:t>4.3 Заключительные действия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_Toc131241529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673EB16F" w14:textId="0FEDBD74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0" w:history="1">
        <w:r w:rsidR="005B2C32" w:rsidRPr="00CD2283">
          <w:rPr>
            <w:rStyle w:val="aa"/>
            <w:noProof/>
          </w:rPr>
          <w:t>4.4 Ресурсы, расходуемые на операцию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_Toc131241530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6B29D034" w14:textId="624936AE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1" w:history="1">
        <w:r w:rsidR="005B2C32" w:rsidRPr="00CD2283">
          <w:rPr>
            <w:rStyle w:val="aa"/>
            <w:noProof/>
          </w:rPr>
          <w:t>4.5 Вход в систему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_Toc131241531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8</w:t>
        </w:r>
        <w:r w:rsidR="005B2C32">
          <w:rPr>
            <w:noProof/>
            <w:webHidden/>
          </w:rPr>
          <w:fldChar w:fldCharType="end"/>
        </w:r>
      </w:hyperlink>
    </w:p>
    <w:p w14:paraId="3E2555C6" w14:textId="51B17281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2" w:history="1">
        <w:r w:rsidR="005B2C32" w:rsidRPr="00CD2283">
          <w:rPr>
            <w:rStyle w:val="aa"/>
            <w:noProof/>
          </w:rPr>
          <w:t>4.6 Добавление пользователей системы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_Toc131241532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8</w:t>
        </w:r>
        <w:r w:rsidR="005B2C32">
          <w:rPr>
            <w:noProof/>
            <w:webHidden/>
          </w:rPr>
          <w:fldChar w:fldCharType="end"/>
        </w:r>
      </w:hyperlink>
    </w:p>
    <w:p w14:paraId="39586293" w14:textId="753FF45D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3" w:history="1">
        <w:r w:rsidR="005B2C32" w:rsidRPr="00CD2283">
          <w:rPr>
            <w:rStyle w:val="aa"/>
            <w:noProof/>
          </w:rPr>
          <w:t>4.7 Добавление заказов.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_Toc131241533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10</w:t>
        </w:r>
        <w:r w:rsidR="005B2C32">
          <w:rPr>
            <w:noProof/>
            <w:webHidden/>
          </w:rPr>
          <w:fldChar w:fldCharType="end"/>
        </w:r>
      </w:hyperlink>
    </w:p>
    <w:p w14:paraId="0ECA6C7C" w14:textId="5BBFAAE6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4" w:history="1">
        <w:r w:rsidR="005B2C32" w:rsidRPr="00CD2283">
          <w:rPr>
            <w:rStyle w:val="aa"/>
          </w:rPr>
          <w:t>5 Аварийные ситуации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_Toc131241534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11</w:t>
        </w:r>
        <w:r w:rsidR="005B2C32">
          <w:rPr>
            <w:webHidden/>
          </w:rPr>
          <w:fldChar w:fldCharType="end"/>
        </w:r>
      </w:hyperlink>
    </w:p>
    <w:p w14:paraId="06B084AD" w14:textId="733356F7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5" w:history="1">
        <w:r w:rsidR="005B2C32" w:rsidRPr="00CD2283">
          <w:rPr>
            <w:rStyle w:val="aa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_Toc131241535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11</w:t>
        </w:r>
        <w:r w:rsidR="005B2C32">
          <w:rPr>
            <w:noProof/>
            <w:webHidden/>
          </w:rPr>
          <w:fldChar w:fldCharType="end"/>
        </w:r>
      </w:hyperlink>
    </w:p>
    <w:p w14:paraId="3CDE9A18" w14:textId="73350E02" w:rsidR="005B2C32" w:rsidRDefault="00E21FED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6" w:history="1">
        <w:r w:rsidR="005B2C32" w:rsidRPr="00CD2283">
          <w:rPr>
            <w:rStyle w:val="aa"/>
            <w:noProof/>
          </w:rPr>
          <w:t>5.2 Действия в случаях обнаружении несанкционированного вмешательства в данные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_Toc131241536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11</w:t>
        </w:r>
        <w:r w:rsidR="005B2C32">
          <w:rPr>
            <w:noProof/>
            <w:webHidden/>
          </w:rPr>
          <w:fldChar w:fldCharType="end"/>
        </w:r>
      </w:hyperlink>
    </w:p>
    <w:p w14:paraId="42CA5BDE" w14:textId="5E5F9234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7" w:history="1">
        <w:r w:rsidR="005B2C32" w:rsidRPr="00CD2283">
          <w:rPr>
            <w:rStyle w:val="aa"/>
          </w:rPr>
          <w:t>6 Рекомендации к освоению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_Toc131241537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12</w:t>
        </w:r>
        <w:r w:rsidR="005B2C32">
          <w:rPr>
            <w:webHidden/>
          </w:rPr>
          <w:fldChar w:fldCharType="end"/>
        </w:r>
      </w:hyperlink>
    </w:p>
    <w:p w14:paraId="6833229F" w14:textId="18C3063E" w:rsidR="005B2C32" w:rsidRDefault="00E21FE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8" w:history="1">
        <w:r w:rsidR="005B2C32" w:rsidRPr="00CD2283">
          <w:rPr>
            <w:rStyle w:val="aa"/>
          </w:rPr>
          <w:t>Перечень принятых сокращений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_Toc131241538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13</w:t>
        </w:r>
        <w:r w:rsidR="005B2C32">
          <w:rPr>
            <w:webHidden/>
          </w:rPr>
          <w:fldChar w:fldCharType="end"/>
        </w:r>
      </w:hyperlink>
    </w:p>
    <w:p w14:paraId="697B0D71" w14:textId="354E46A8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1515"/>
      <w:bookmarkStart w:id="5" w:name="_Toc311450254"/>
      <w:bookmarkStart w:id="6" w:name="_Toc342298600"/>
      <w:r w:rsidR="00637249" w:rsidRPr="00477006">
        <w:t>Введение</w:t>
      </w:r>
      <w:bookmarkEnd w:id="2"/>
      <w:bookmarkEnd w:id="3"/>
      <w:bookmarkEnd w:id="4"/>
    </w:p>
    <w:p w14:paraId="30BF8F9A" w14:textId="34FDB6C5" w:rsidR="00637249" w:rsidRDefault="00637249" w:rsidP="009B11F9">
      <w:pPr>
        <w:pStyle w:val="tdtoccaptionlevel2"/>
      </w:pPr>
      <w:bookmarkStart w:id="7" w:name="_Toc311451239"/>
      <w:bookmarkStart w:id="8" w:name="_Toc441047170"/>
      <w:bookmarkStart w:id="9" w:name="_Toc131241516"/>
      <w:r w:rsidRPr="00477006">
        <w:t>Область применения</w:t>
      </w:r>
      <w:bookmarkEnd w:id="7"/>
      <w:bookmarkEnd w:id="8"/>
      <w:bookmarkEnd w:id="9"/>
    </w:p>
    <w:p w14:paraId="045979F6" w14:textId="6552092F" w:rsidR="00A61A08" w:rsidRDefault="00A61A08" w:rsidP="001F5A46">
      <w:pPr>
        <w:pStyle w:val="tdtext"/>
      </w:pPr>
      <w:r>
        <w:t>Пользовательский интерфейс обеспечивает</w:t>
      </w:r>
      <w:r w:rsidR="001F5A46" w:rsidRPr="001F5A46">
        <w:t xml:space="preserve"> </w:t>
      </w:r>
      <w:r>
        <w:t xml:space="preserve">информационную поддержку деятельности оператора </w:t>
      </w:r>
      <w:r w:rsidR="00801468">
        <w:t>администратора, менеджера и пользователя</w:t>
      </w:r>
      <w:r>
        <w:t xml:space="preserve"> при выполнении</w:t>
      </w:r>
      <w:r w:rsidR="00801468">
        <w:t xml:space="preserve"> </w:t>
      </w:r>
      <w:r>
        <w:t>следующих операций:</w:t>
      </w:r>
    </w:p>
    <w:p w14:paraId="1A68BE06" w14:textId="7E816A64" w:rsidR="00A61A08" w:rsidRDefault="00A61A08" w:rsidP="005B2C32">
      <w:pPr>
        <w:pStyle w:val="tdtext"/>
        <w:numPr>
          <w:ilvl w:val="0"/>
          <w:numId w:val="21"/>
        </w:numPr>
      </w:pPr>
      <w:r>
        <w:t>Регистрации поставщиков услуг,</w:t>
      </w:r>
    </w:p>
    <w:p w14:paraId="218E9988" w14:textId="609A5E92" w:rsidR="00801468" w:rsidRPr="00A61A08" w:rsidRDefault="00A61A08" w:rsidP="005B2C32">
      <w:pPr>
        <w:pStyle w:val="tdtext"/>
        <w:numPr>
          <w:ilvl w:val="0"/>
          <w:numId w:val="21"/>
        </w:numPr>
      </w:pPr>
      <w:r>
        <w:t>Формирование отчетности для поставщиков услуг.</w:t>
      </w:r>
    </w:p>
    <w:p w14:paraId="3FF4E1D5" w14:textId="77777777" w:rsidR="00637249" w:rsidRDefault="00637249" w:rsidP="009B11F9">
      <w:pPr>
        <w:pStyle w:val="tdtoccaptionlevel2"/>
      </w:pPr>
      <w:bookmarkStart w:id="10" w:name="_Toc311451240"/>
      <w:bookmarkStart w:id="11" w:name="_Toc441047171"/>
      <w:bookmarkStart w:id="12" w:name="_Toc131241517"/>
      <w:r w:rsidRPr="00706387">
        <w:t>Краткое описание возможностей</w:t>
      </w:r>
      <w:bookmarkEnd w:id="10"/>
      <w:bookmarkEnd w:id="11"/>
      <w:bookmarkEnd w:id="12"/>
    </w:p>
    <w:p w14:paraId="29DE2EFD" w14:textId="5C71AF96" w:rsidR="00A61A08" w:rsidRDefault="00A61A08" w:rsidP="00801468">
      <w:pPr>
        <w:pStyle w:val="tdtext"/>
        <w:jc w:val="left"/>
      </w:pPr>
      <w:r>
        <w:t xml:space="preserve"> </w:t>
      </w:r>
      <w:r w:rsidR="00801468">
        <w:t>БД о</w:t>
      </w:r>
      <w:r>
        <w:t>беспечивает выполнение следующих основных функций:</w:t>
      </w:r>
    </w:p>
    <w:p w14:paraId="4BBD7601" w14:textId="6CCC603F" w:rsidR="00A61A08" w:rsidRDefault="00A61A08" w:rsidP="005B2C32">
      <w:pPr>
        <w:pStyle w:val="tdtext"/>
        <w:numPr>
          <w:ilvl w:val="0"/>
          <w:numId w:val="19"/>
        </w:numPr>
      </w:pPr>
      <w:r>
        <w:t xml:space="preserve"> регистрация пользователей</w:t>
      </w:r>
      <w:r w:rsidR="00801468">
        <w:t xml:space="preserve"> системы</w:t>
      </w:r>
      <w:r>
        <w:t>;</w:t>
      </w:r>
    </w:p>
    <w:p w14:paraId="3E64D2E3" w14:textId="7DB59A6E" w:rsidR="00A61A08" w:rsidRDefault="00A61A08" w:rsidP="005B2C32">
      <w:pPr>
        <w:pStyle w:val="tdtext"/>
        <w:numPr>
          <w:ilvl w:val="0"/>
          <w:numId w:val="19"/>
        </w:numPr>
      </w:pPr>
      <w:r>
        <w:t xml:space="preserve"> ведение перечня поставщиков услуг;</w:t>
      </w:r>
    </w:p>
    <w:p w14:paraId="408C5427" w14:textId="77777777" w:rsidR="00A61A08" w:rsidRDefault="00A61A08" w:rsidP="005B2C32">
      <w:pPr>
        <w:pStyle w:val="tdtext"/>
        <w:numPr>
          <w:ilvl w:val="0"/>
          <w:numId w:val="19"/>
        </w:numPr>
      </w:pPr>
      <w:r>
        <w:t>формирование отчетности для поставщиков услуг.</w:t>
      </w:r>
    </w:p>
    <w:p w14:paraId="35F0B13E" w14:textId="2D36283A" w:rsidR="00C85B7F" w:rsidRDefault="00A61A08" w:rsidP="005B2C32">
      <w:pPr>
        <w:pStyle w:val="tdtext"/>
        <w:numPr>
          <w:ilvl w:val="0"/>
          <w:numId w:val="19"/>
        </w:numPr>
      </w:pPr>
      <w:r>
        <w:t>а</w:t>
      </w:r>
      <w:r w:rsidR="00C85B7F">
        <w:t>вторизация пользователей</w:t>
      </w:r>
    </w:p>
    <w:p w14:paraId="6AEDADF9" w14:textId="48C493AC" w:rsidR="00C85B7F" w:rsidRDefault="00C85B7F" w:rsidP="005B2C32">
      <w:pPr>
        <w:pStyle w:val="tdtext"/>
        <w:numPr>
          <w:ilvl w:val="0"/>
          <w:numId w:val="19"/>
        </w:numPr>
      </w:pPr>
      <w:r>
        <w:t>Просмотр и редактирование информации о товарах</w:t>
      </w:r>
    </w:p>
    <w:p w14:paraId="3C7AA97A" w14:textId="247204CF" w:rsidR="00C85B7F" w:rsidRDefault="00C85B7F" w:rsidP="005B2C32">
      <w:pPr>
        <w:pStyle w:val="tdtext"/>
        <w:numPr>
          <w:ilvl w:val="0"/>
          <w:numId w:val="19"/>
        </w:numPr>
      </w:pPr>
      <w:r>
        <w:t>Формирование заявок по закупкам</w:t>
      </w:r>
    </w:p>
    <w:p w14:paraId="452F3943" w14:textId="1022D757" w:rsidR="00C85B7F" w:rsidRPr="00C85B7F" w:rsidRDefault="00C85B7F" w:rsidP="005B2C32">
      <w:pPr>
        <w:pStyle w:val="tdtext"/>
        <w:numPr>
          <w:ilvl w:val="0"/>
          <w:numId w:val="19"/>
        </w:numPr>
      </w:pPr>
      <w:r>
        <w:t>Разделение ролей</w:t>
      </w:r>
    </w:p>
    <w:p w14:paraId="30888EE2" w14:textId="77777777" w:rsidR="00637249" w:rsidRDefault="00637249" w:rsidP="009B11F9">
      <w:pPr>
        <w:pStyle w:val="tdtoccaptionlevel2"/>
      </w:pPr>
      <w:bookmarkStart w:id="13" w:name="_Toc311451241"/>
      <w:bookmarkStart w:id="14" w:name="_Toc441047172"/>
      <w:bookmarkStart w:id="15" w:name="_Toc131241518"/>
      <w:r w:rsidRPr="00706387">
        <w:t>Уровень подготовки пользователя</w:t>
      </w:r>
      <w:bookmarkEnd w:id="13"/>
      <w:bookmarkEnd w:id="14"/>
      <w:bookmarkEnd w:id="15"/>
    </w:p>
    <w:p w14:paraId="193A0F17" w14:textId="57196B13" w:rsidR="00C85B7F" w:rsidRDefault="00C85B7F" w:rsidP="00C85B7F">
      <w:pPr>
        <w:pStyle w:val="tdtext"/>
      </w:pPr>
      <w:r>
        <w:t>Для эксплуатации «</w:t>
      </w:r>
      <w:r w:rsidR="00801468">
        <w:t>Украшения</w:t>
      </w:r>
      <w:r>
        <w:t>» определены следующие роли:</w:t>
      </w:r>
    </w:p>
    <w:p w14:paraId="277D8FC4" w14:textId="33AC2357" w:rsidR="00C85B7F" w:rsidRDefault="00C85B7F" w:rsidP="005B2C32">
      <w:pPr>
        <w:pStyle w:val="tdtext"/>
        <w:numPr>
          <w:ilvl w:val="0"/>
          <w:numId w:val="20"/>
        </w:numPr>
      </w:pPr>
      <w:r>
        <w:t>Неавторизированный клиент</w:t>
      </w:r>
    </w:p>
    <w:p w14:paraId="2DBFD71C" w14:textId="0BD9785F" w:rsidR="00C85B7F" w:rsidRDefault="00C85B7F" w:rsidP="005B2C32">
      <w:pPr>
        <w:pStyle w:val="tdtext"/>
        <w:numPr>
          <w:ilvl w:val="0"/>
          <w:numId w:val="20"/>
        </w:numPr>
      </w:pPr>
      <w:r>
        <w:t>Авторизированный клиент</w:t>
      </w:r>
    </w:p>
    <w:p w14:paraId="78A92410" w14:textId="361EF645" w:rsidR="00C85B7F" w:rsidRDefault="00C85B7F" w:rsidP="005B2C32">
      <w:pPr>
        <w:pStyle w:val="tdtext"/>
        <w:numPr>
          <w:ilvl w:val="0"/>
          <w:numId w:val="20"/>
        </w:numPr>
      </w:pPr>
      <w:r>
        <w:t>Менеджер</w:t>
      </w:r>
    </w:p>
    <w:p w14:paraId="17169BA8" w14:textId="3DEDC7A4" w:rsidR="00A61A08" w:rsidRDefault="00C85B7F" w:rsidP="005B2C32">
      <w:pPr>
        <w:pStyle w:val="tdtext"/>
        <w:numPr>
          <w:ilvl w:val="0"/>
          <w:numId w:val="20"/>
        </w:numPr>
      </w:pPr>
      <w:r>
        <w:t>Администратор</w:t>
      </w:r>
    </w:p>
    <w:p w14:paraId="606AF047" w14:textId="67D465E9" w:rsidR="00801468" w:rsidRDefault="00801468" w:rsidP="00801468">
      <w:pPr>
        <w:pStyle w:val="tdtext"/>
      </w:pPr>
      <w:r>
        <w:t>Администратор должен:</w:t>
      </w:r>
    </w:p>
    <w:p w14:paraId="262B5F72" w14:textId="44138EA1" w:rsidR="00801468" w:rsidRDefault="00801468" w:rsidP="005B2C32">
      <w:pPr>
        <w:pStyle w:val="tdtext"/>
        <w:numPr>
          <w:ilvl w:val="0"/>
          <w:numId w:val="22"/>
        </w:numPr>
      </w:pPr>
      <w:r>
        <w:t>Иметь общие сведения о системе и ее назначении;</w:t>
      </w:r>
    </w:p>
    <w:p w14:paraId="4EF36D14" w14:textId="5CDEDF51" w:rsidR="00801468" w:rsidRDefault="00801468" w:rsidP="005B2C32">
      <w:pPr>
        <w:pStyle w:val="tdtext"/>
        <w:numPr>
          <w:ilvl w:val="0"/>
          <w:numId w:val="22"/>
        </w:numPr>
      </w:pPr>
      <w:r>
        <w:t>Владеть информацией об объеме эксплуатационной документации;</w:t>
      </w:r>
    </w:p>
    <w:p w14:paraId="52E438FF" w14:textId="1036F148" w:rsidR="00801468" w:rsidRDefault="00801468" w:rsidP="005B2C32">
      <w:pPr>
        <w:pStyle w:val="tdtext"/>
        <w:numPr>
          <w:ilvl w:val="0"/>
          <w:numId w:val="22"/>
        </w:numPr>
      </w:pPr>
      <w:r>
        <w:t>Владеть информацией о работе в интерфейсе;</w:t>
      </w:r>
    </w:p>
    <w:p w14:paraId="6B5A6494" w14:textId="142A14B6" w:rsidR="00801468" w:rsidRDefault="00801468" w:rsidP="005B2C32">
      <w:pPr>
        <w:pStyle w:val="tdtext"/>
        <w:numPr>
          <w:ilvl w:val="0"/>
          <w:numId w:val="22"/>
        </w:numPr>
      </w:pPr>
      <w:r>
        <w:t>Осуществлять ведение справочников;</w:t>
      </w:r>
    </w:p>
    <w:p w14:paraId="7EBFBCC9" w14:textId="7FB77227" w:rsidR="00801468" w:rsidRDefault="00801468" w:rsidP="005B2C32">
      <w:pPr>
        <w:pStyle w:val="tdtext"/>
        <w:numPr>
          <w:ilvl w:val="0"/>
          <w:numId w:val="22"/>
        </w:numPr>
      </w:pPr>
      <w:r>
        <w:t>Обеспечивать поддержку взаимодействия с внешними участниками (обмен данными, регистрация обращений);</w:t>
      </w:r>
    </w:p>
    <w:p w14:paraId="489D80F6" w14:textId="6D8B3869" w:rsidR="00C85B7F" w:rsidRPr="00C85B7F" w:rsidRDefault="00801468" w:rsidP="005B2C32">
      <w:pPr>
        <w:pStyle w:val="tdtext"/>
        <w:numPr>
          <w:ilvl w:val="0"/>
          <w:numId w:val="22"/>
        </w:numPr>
      </w:pPr>
      <w:r>
        <w:t>Формировать аналитическую отчетность в АРМ УНП.</w:t>
      </w:r>
    </w:p>
    <w:p w14:paraId="01DE3A2A" w14:textId="6E77B0CD" w:rsidR="00637249" w:rsidRDefault="00637249" w:rsidP="009B11F9">
      <w:pPr>
        <w:pStyle w:val="tdtoccaptionlevel2"/>
      </w:pPr>
      <w:bookmarkStart w:id="16" w:name="_Toc311451242"/>
      <w:bookmarkStart w:id="17" w:name="_Toc441047173"/>
      <w:bookmarkStart w:id="18" w:name="_Toc131241519"/>
      <w:r w:rsidRPr="00706387">
        <w:lastRenderedPageBreak/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03B1D5DB" w14:textId="2F9EFF2A" w:rsidR="00A61A08" w:rsidRDefault="00A61A08" w:rsidP="005B2C32">
      <w:pPr>
        <w:pStyle w:val="tdtext"/>
        <w:numPr>
          <w:ilvl w:val="0"/>
          <w:numId w:val="22"/>
        </w:numPr>
      </w:pPr>
      <w:r>
        <w:t>Инструкция по установк</w:t>
      </w:r>
      <w:r w:rsidR="00801468">
        <w:t>е системы</w:t>
      </w:r>
      <w:r>
        <w:t>;</w:t>
      </w:r>
    </w:p>
    <w:p w14:paraId="5865D241" w14:textId="392116AC" w:rsidR="00A61A08" w:rsidRDefault="00A61A08" w:rsidP="005B2C32">
      <w:pPr>
        <w:pStyle w:val="tdtext"/>
        <w:numPr>
          <w:ilvl w:val="0"/>
          <w:numId w:val="22"/>
        </w:numPr>
      </w:pPr>
      <w:r>
        <w:t>Руководство администратора</w:t>
      </w:r>
      <w:r w:rsidR="00801468">
        <w:t xml:space="preserve"> системы</w:t>
      </w:r>
      <w:r>
        <w:t>;</w:t>
      </w:r>
    </w:p>
    <w:p w14:paraId="553FDB15" w14:textId="3DA7EC4B" w:rsidR="00A61A08" w:rsidRDefault="00A61A08" w:rsidP="005B2C32">
      <w:pPr>
        <w:pStyle w:val="tdtext"/>
        <w:numPr>
          <w:ilvl w:val="0"/>
          <w:numId w:val="22"/>
        </w:numPr>
      </w:pPr>
      <w:r>
        <w:t>Руководство по техническому обслуживанию</w:t>
      </w:r>
      <w:r w:rsidR="00801468">
        <w:t xml:space="preserve"> си</w:t>
      </w:r>
      <w:r w:rsidR="0014310D">
        <w:t>с</w:t>
      </w:r>
      <w:r w:rsidR="00801468">
        <w:t>темы</w:t>
      </w:r>
      <w:r>
        <w:t>;</w:t>
      </w:r>
    </w:p>
    <w:p w14:paraId="00C6A95A" w14:textId="2EA3E91D" w:rsidR="00A61A08" w:rsidRDefault="00A61A08" w:rsidP="005B2C32">
      <w:pPr>
        <w:pStyle w:val="tdtext"/>
        <w:numPr>
          <w:ilvl w:val="0"/>
          <w:numId w:val="22"/>
        </w:numPr>
      </w:pPr>
      <w:r>
        <w:t>Руководство пользователя</w:t>
      </w:r>
      <w:r w:rsidR="00801468">
        <w:t xml:space="preserve"> системы </w:t>
      </w:r>
      <w:r>
        <w:t>(настоящий документ).</w:t>
      </w:r>
    </w:p>
    <w:p w14:paraId="19311641" w14:textId="54BEF0F5" w:rsidR="00637249" w:rsidRDefault="00637249" w:rsidP="00637249">
      <w:pPr>
        <w:pStyle w:val="tdtoccaptionlevel1"/>
      </w:pPr>
      <w:bookmarkStart w:id="19" w:name="_Toc311451243"/>
      <w:bookmarkStart w:id="20" w:name="_Toc441047174"/>
      <w:bookmarkStart w:id="21" w:name="_Toc131241520"/>
      <w:r w:rsidRPr="00706387">
        <w:lastRenderedPageBreak/>
        <w:t>Назначение и условия применения</w:t>
      </w:r>
      <w:bookmarkEnd w:id="19"/>
      <w:bookmarkEnd w:id="20"/>
      <w:bookmarkEnd w:id="21"/>
    </w:p>
    <w:p w14:paraId="5107DC92" w14:textId="2CB8E1C7" w:rsidR="000954E6" w:rsidRDefault="000954E6" w:rsidP="000954E6">
      <w:pPr>
        <w:pStyle w:val="tdtext"/>
      </w:pPr>
      <w:r>
        <w:t>Назначение системы предназначена для осуществления информационной</w:t>
      </w:r>
    </w:p>
    <w:p w14:paraId="2EE5F893" w14:textId="75232F69" w:rsidR="000954E6" w:rsidRDefault="000954E6" w:rsidP="000954E6">
      <w:pPr>
        <w:pStyle w:val="tdtext"/>
        <w:ind w:firstLine="0"/>
      </w:pPr>
      <w:r>
        <w:t>поддержки ведения реестра поставщиков услуг.</w:t>
      </w:r>
    </w:p>
    <w:p w14:paraId="477DF785" w14:textId="3E0D79C6" w:rsidR="000954E6" w:rsidRDefault="000954E6" w:rsidP="000954E6">
      <w:pPr>
        <w:pStyle w:val="tdtext"/>
        <w:ind w:firstLine="0"/>
      </w:pPr>
      <w:r>
        <w:t>Система позволяет:</w:t>
      </w:r>
    </w:p>
    <w:p w14:paraId="3BAE8112" w14:textId="27E26808" w:rsidR="000954E6" w:rsidRDefault="000954E6" w:rsidP="005B2C32">
      <w:pPr>
        <w:pStyle w:val="tdtext"/>
        <w:numPr>
          <w:ilvl w:val="0"/>
          <w:numId w:val="23"/>
        </w:numPr>
      </w:pPr>
      <w:r>
        <w:t>обеспечить взаимодействие с информационными системами поставщиков услуг;</w:t>
      </w:r>
    </w:p>
    <w:p w14:paraId="3C2EBDFF" w14:textId="25320511" w:rsidR="000954E6" w:rsidRDefault="000954E6" w:rsidP="005B2C32">
      <w:pPr>
        <w:pStyle w:val="tdtext"/>
        <w:numPr>
          <w:ilvl w:val="0"/>
          <w:numId w:val="23"/>
        </w:numPr>
      </w:pPr>
      <w:r>
        <w:t>повысить эффективность контроля и анализа процесса предоставления услуг и фактов оплаты оказанных услуг.</w:t>
      </w:r>
    </w:p>
    <w:p w14:paraId="0AF92423" w14:textId="1C698056" w:rsidR="000954E6" w:rsidRPr="000954E6" w:rsidRDefault="000954E6" w:rsidP="000954E6">
      <w:pPr>
        <w:pStyle w:val="tdtext"/>
      </w:pPr>
      <w:r>
        <w:t>Условия применения системы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3C74B31E" w14:textId="71FC234A" w:rsidR="000954E6" w:rsidRDefault="00637249" w:rsidP="000954E6">
      <w:pPr>
        <w:pStyle w:val="tdtoccaptionlevel2"/>
      </w:pPr>
      <w:bookmarkStart w:id="22" w:name="_Toc311451244"/>
      <w:bookmarkStart w:id="23" w:name="_Toc441047175"/>
      <w:bookmarkStart w:id="24" w:name="_Toc131241521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70E2BFFF" w14:textId="4044DE86" w:rsidR="000954E6" w:rsidRDefault="000954E6" w:rsidP="005B2C32">
      <w:pPr>
        <w:pStyle w:val="tdtext"/>
        <w:numPr>
          <w:ilvl w:val="0"/>
          <w:numId w:val="24"/>
        </w:numPr>
      </w:pPr>
      <w:r>
        <w:t>Отображение данных, считываемых с объекта</w:t>
      </w:r>
      <w:r w:rsidR="00103CE7">
        <w:t xml:space="preserve"> автоматизации в реальном времени;</w:t>
      </w:r>
    </w:p>
    <w:p w14:paraId="2D1985D6" w14:textId="0CB4A72C" w:rsidR="00103CE7" w:rsidRDefault="00103CE7" w:rsidP="005B2C32">
      <w:pPr>
        <w:pStyle w:val="tdtext"/>
        <w:numPr>
          <w:ilvl w:val="0"/>
          <w:numId w:val="24"/>
        </w:numPr>
      </w:pPr>
      <w:r>
        <w:t>Создание и редактирование данных в системе;</w:t>
      </w:r>
    </w:p>
    <w:p w14:paraId="074102B6" w14:textId="185F919E" w:rsidR="00103CE7" w:rsidRDefault="00103CE7" w:rsidP="005B2C32">
      <w:pPr>
        <w:pStyle w:val="tdtext"/>
        <w:numPr>
          <w:ilvl w:val="0"/>
          <w:numId w:val="24"/>
        </w:numPr>
      </w:pPr>
      <w:r>
        <w:t xml:space="preserve">Создание и редактирование связей; </w:t>
      </w:r>
    </w:p>
    <w:p w14:paraId="25620CE7" w14:textId="57B4CA21" w:rsidR="00103CE7" w:rsidRDefault="00103CE7" w:rsidP="005B2C32">
      <w:pPr>
        <w:pStyle w:val="tdtext"/>
        <w:numPr>
          <w:ilvl w:val="0"/>
          <w:numId w:val="24"/>
        </w:numPr>
      </w:pPr>
      <w:r>
        <w:t>Отображение сообщение об аварийных ситуациях</w:t>
      </w:r>
    </w:p>
    <w:p w14:paraId="4DBB3A6A" w14:textId="0477E5FD" w:rsidR="00103CE7" w:rsidRPr="000954E6" w:rsidRDefault="00103CE7" w:rsidP="005B2C32">
      <w:pPr>
        <w:pStyle w:val="tdtext"/>
        <w:numPr>
          <w:ilvl w:val="0"/>
          <w:numId w:val="24"/>
        </w:numPr>
      </w:pPr>
      <w:r>
        <w:t>Предоставление возможности администратору редактировать базу данных</w:t>
      </w:r>
    </w:p>
    <w:p w14:paraId="625F2DDB" w14:textId="77777777" w:rsidR="00103CE7" w:rsidRPr="00103CE7" w:rsidRDefault="00103CE7" w:rsidP="00103CE7">
      <w:pPr>
        <w:pStyle w:val="tdtext"/>
      </w:pPr>
    </w:p>
    <w:p w14:paraId="7BBE6881" w14:textId="77777777" w:rsidR="00637249" w:rsidRPr="00706387" w:rsidRDefault="00637249" w:rsidP="00637249">
      <w:pPr>
        <w:pStyle w:val="tdtoccaptionlevel1"/>
      </w:pPr>
      <w:bookmarkStart w:id="25" w:name="_Toc311451246"/>
      <w:bookmarkStart w:id="26" w:name="_Toc441047177"/>
      <w:bookmarkStart w:id="27" w:name="_Toc131241522"/>
      <w:r w:rsidRPr="00706387">
        <w:lastRenderedPageBreak/>
        <w:t>Подготовка к работе</w:t>
      </w:r>
      <w:bookmarkEnd w:id="25"/>
      <w:bookmarkEnd w:id="26"/>
      <w:bookmarkEnd w:id="27"/>
    </w:p>
    <w:p w14:paraId="52BC08D6" w14:textId="54877D63" w:rsidR="00637249" w:rsidRDefault="00637249" w:rsidP="009B11F9">
      <w:pPr>
        <w:pStyle w:val="tdtoccaptionlevel2"/>
      </w:pPr>
      <w:bookmarkStart w:id="28" w:name="_Toc311451247"/>
      <w:bookmarkStart w:id="29" w:name="_Toc441047178"/>
      <w:bookmarkStart w:id="30" w:name="_Toc131241523"/>
      <w:r w:rsidRPr="00706387">
        <w:t>Состав и содержание дистрибутивного носителя данных</w:t>
      </w:r>
      <w:bookmarkEnd w:id="28"/>
      <w:bookmarkEnd w:id="29"/>
      <w:bookmarkEnd w:id="30"/>
    </w:p>
    <w:p w14:paraId="6CE22A56" w14:textId="373B3804" w:rsidR="00103CE7" w:rsidRPr="00103CE7" w:rsidRDefault="00103CE7" w:rsidP="00103CE7">
      <w:pPr>
        <w:pStyle w:val="tdtext"/>
      </w:pPr>
      <w:r>
        <w:t xml:space="preserve">Дистрибутив передаётся заказчику в виде </w:t>
      </w:r>
      <w:r>
        <w:rPr>
          <w:lang w:val="en-US"/>
        </w:rPr>
        <w:t>zip</w:t>
      </w:r>
      <w:r w:rsidRPr="00103CE7">
        <w:t>-</w:t>
      </w:r>
      <w:r>
        <w:t>архива.</w:t>
      </w:r>
      <w:r w:rsidRPr="00103CE7">
        <w:t xml:space="preserve"> </w:t>
      </w:r>
      <w:r>
        <w:t xml:space="preserve">Состав дистрибутива приведен в документе «Инструкция по установке </w:t>
      </w:r>
      <w:r w:rsidR="00351521">
        <w:t>Системы</w:t>
      </w:r>
      <w:r>
        <w:t>».</w:t>
      </w:r>
    </w:p>
    <w:p w14:paraId="12ABC9D8" w14:textId="59DA4B3E" w:rsidR="00637249" w:rsidRDefault="00637249" w:rsidP="009B11F9">
      <w:pPr>
        <w:pStyle w:val="tdtoccaptionlevel2"/>
      </w:pPr>
      <w:bookmarkStart w:id="31" w:name="_Toc311451248"/>
      <w:bookmarkStart w:id="32" w:name="_Toc441047179"/>
      <w:bookmarkStart w:id="33" w:name="_Toc131241524"/>
      <w:r w:rsidRPr="00706387">
        <w:t>Порядок загрузки данных и программ</w:t>
      </w:r>
      <w:bookmarkEnd w:id="31"/>
      <w:bookmarkEnd w:id="32"/>
      <w:bookmarkEnd w:id="33"/>
    </w:p>
    <w:p w14:paraId="26857772" w14:textId="404A24B6" w:rsidR="00103CE7" w:rsidRPr="00103CE7" w:rsidRDefault="00103CE7" w:rsidP="00103CE7">
      <w:pPr>
        <w:pStyle w:val="tdtext"/>
      </w:pPr>
      <w:r>
        <w:t xml:space="preserve">Полученный </w:t>
      </w:r>
      <w:r>
        <w:rPr>
          <w:lang w:val="en-US"/>
        </w:rPr>
        <w:t>zip</w:t>
      </w:r>
      <w:r w:rsidRPr="00103CE7">
        <w:t>-</w:t>
      </w:r>
      <w:r>
        <w:t xml:space="preserve">архив необходимо распаковать и запустить скрипт установки: в зависимости от уровня доступа текущего пользователя систем, может потребоваться получение прав администратора. Для установки </w:t>
      </w:r>
      <w:r w:rsidR="00351521">
        <w:t>системы</w:t>
      </w:r>
      <w:r>
        <w:t xml:space="preserve"> необходимо перейти в папку со скриптом установки и запустить скрипт установки</w:t>
      </w:r>
    </w:p>
    <w:p w14:paraId="636B1D9C" w14:textId="356B0EEE" w:rsidR="00637249" w:rsidRDefault="00637249" w:rsidP="009B11F9">
      <w:pPr>
        <w:pStyle w:val="tdtoccaptionlevel2"/>
      </w:pPr>
      <w:bookmarkStart w:id="34" w:name="_Toc311451249"/>
      <w:bookmarkStart w:id="35" w:name="_Toc441047180"/>
      <w:bookmarkStart w:id="36" w:name="_Toc131241525"/>
      <w:r w:rsidRPr="00706387">
        <w:t>Порядок проверки работоспособности</w:t>
      </w:r>
      <w:bookmarkEnd w:id="34"/>
      <w:bookmarkEnd w:id="35"/>
      <w:bookmarkEnd w:id="36"/>
    </w:p>
    <w:p w14:paraId="6F680D74" w14:textId="77777777" w:rsidR="00351521" w:rsidRDefault="00351521" w:rsidP="00351521">
      <w:pPr>
        <w:pStyle w:val="tdtext"/>
      </w:pPr>
      <w:r>
        <w:t>Проверка работоспособности АРМ УНП осуществляется путем</w:t>
      </w:r>
    </w:p>
    <w:p w14:paraId="672896B4" w14:textId="05D8FB47" w:rsidR="00351521" w:rsidRPr="00351521" w:rsidRDefault="00351521" w:rsidP="00351521">
      <w:pPr>
        <w:pStyle w:val="tdtext"/>
        <w:ind w:firstLine="0"/>
      </w:pPr>
      <w:r>
        <w:t>выполнения операций, описанных в разделе 4 настоящего документа.</w:t>
      </w:r>
    </w:p>
    <w:p w14:paraId="7727C587" w14:textId="77777777" w:rsidR="00637249" w:rsidRPr="00706387" w:rsidRDefault="00637249" w:rsidP="00637249">
      <w:pPr>
        <w:pStyle w:val="tdtoccaptionlevel1"/>
      </w:pPr>
      <w:bookmarkStart w:id="37" w:name="_Toc311451250"/>
      <w:bookmarkStart w:id="38" w:name="_Toc441047181"/>
      <w:bookmarkStart w:id="39" w:name="_Toc131241526"/>
      <w:r w:rsidRPr="00706387">
        <w:lastRenderedPageBreak/>
        <w:t>Описание операций</w:t>
      </w:r>
      <w:bookmarkEnd w:id="37"/>
      <w:bookmarkEnd w:id="38"/>
      <w:bookmarkEnd w:id="39"/>
    </w:p>
    <w:p w14:paraId="3C52968C" w14:textId="651E5A33" w:rsidR="00351521" w:rsidRDefault="00351521" w:rsidP="00351521">
      <w:pPr>
        <w:pStyle w:val="tdtext"/>
      </w:pPr>
      <w:r>
        <w:t>В данном разделе приводится описание всех операций, существующих в системе.</w:t>
      </w:r>
    </w:p>
    <w:p w14:paraId="7D779489" w14:textId="5877322A" w:rsidR="00351521" w:rsidRDefault="00351521" w:rsidP="00351521">
      <w:pPr>
        <w:pStyle w:val="tdtext"/>
      </w:pPr>
      <w:r>
        <w:t>Таблица 1.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481"/>
        <w:gridCol w:w="3748"/>
        <w:gridCol w:w="3115"/>
      </w:tblGrid>
      <w:tr w:rsidR="00351521" w14:paraId="3DBC40EF" w14:textId="77777777" w:rsidTr="00351521">
        <w:tc>
          <w:tcPr>
            <w:tcW w:w="2518" w:type="dxa"/>
          </w:tcPr>
          <w:p w14:paraId="5CCCDEB2" w14:textId="41FE2065" w:rsidR="00351521" w:rsidRPr="00351521" w:rsidRDefault="00351521" w:rsidP="00351521">
            <w:pPr>
              <w:pStyle w:val="tdtext"/>
              <w:tabs>
                <w:tab w:val="left" w:pos="2241"/>
              </w:tabs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Роль</w:t>
            </w:r>
          </w:p>
        </w:tc>
        <w:tc>
          <w:tcPr>
            <w:tcW w:w="3862" w:type="dxa"/>
          </w:tcPr>
          <w:p w14:paraId="3A883A5E" w14:textId="0030CDA8" w:rsidR="00351521" w:rsidRPr="00351521" w:rsidRDefault="00351521" w:rsidP="00351521">
            <w:pPr>
              <w:pStyle w:val="tdtext"/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Доступные пункты меню</w:t>
            </w:r>
          </w:p>
        </w:tc>
        <w:tc>
          <w:tcPr>
            <w:tcW w:w="3190" w:type="dxa"/>
          </w:tcPr>
          <w:p w14:paraId="1733EA9D" w14:textId="2846DFA2" w:rsidR="00351521" w:rsidRPr="00351521" w:rsidRDefault="00351521" w:rsidP="00351521">
            <w:pPr>
              <w:pStyle w:val="tdtext"/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Доступные операции</w:t>
            </w:r>
          </w:p>
        </w:tc>
      </w:tr>
      <w:tr w:rsidR="00351521" w14:paraId="644C0D6A" w14:textId="77777777" w:rsidTr="00351521">
        <w:tc>
          <w:tcPr>
            <w:tcW w:w="2518" w:type="dxa"/>
            <w:vMerge w:val="restart"/>
          </w:tcPr>
          <w:p w14:paraId="7A13D7A1" w14:textId="1F9089BB" w:rsidR="00351521" w:rsidRDefault="00351521" w:rsidP="00351521">
            <w:pPr>
              <w:pStyle w:val="tdtext"/>
              <w:ind w:firstLine="0"/>
            </w:pPr>
            <w:r>
              <w:t>Администратор</w:t>
            </w:r>
          </w:p>
        </w:tc>
        <w:tc>
          <w:tcPr>
            <w:tcW w:w="3862" w:type="dxa"/>
          </w:tcPr>
          <w:p w14:paraId="66442E47" w14:textId="5ECFEE0B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Администраторы</w:t>
            </w:r>
            <w:r>
              <w:rPr>
                <w:rFonts w:ascii="Arial" w:hAnsi="Arial"/>
              </w:rPr>
              <w:t xml:space="preserve"> </w:t>
            </w:r>
            <w:r w:rsidRPr="00351521">
              <w:rPr>
                <w:rFonts w:ascii="Arial" w:hAnsi="Arial"/>
              </w:rPr>
              <w:t>поставщиков</w:t>
            </w:r>
          </w:p>
        </w:tc>
        <w:tc>
          <w:tcPr>
            <w:tcW w:w="3190" w:type="dxa"/>
          </w:tcPr>
          <w:p w14:paraId="54A368AE" w14:textId="2A8DEC7D" w:rsid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Просмотр</w:t>
            </w:r>
          </w:p>
          <w:p w14:paraId="21B6500D" w14:textId="77777777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1BF3C383" w14:textId="6A29D7FD" w:rsid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Добавление</w:t>
            </w:r>
          </w:p>
          <w:p w14:paraId="624FF9DF" w14:textId="77777777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60B03E1F" w14:textId="71A04C6F" w:rsidR="00351521" w:rsidRDefault="00351521" w:rsidP="00351521">
            <w:pPr>
              <w:pStyle w:val="tdtext"/>
              <w:ind w:firstLine="0"/>
            </w:pPr>
            <w:r w:rsidRPr="00351521">
              <w:t>Редактирование</w:t>
            </w:r>
          </w:p>
        </w:tc>
      </w:tr>
      <w:tr w:rsidR="00351521" w14:paraId="186F50E3" w14:textId="77777777" w:rsidTr="00351521">
        <w:tc>
          <w:tcPr>
            <w:tcW w:w="2518" w:type="dxa"/>
            <w:vMerge/>
          </w:tcPr>
          <w:p w14:paraId="54AB99C3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5636AA27" w14:textId="063D8D13" w:rsidR="00351521" w:rsidRDefault="00351521" w:rsidP="00351521">
            <w:pPr>
              <w:pStyle w:val="tdtext"/>
              <w:ind w:firstLine="0"/>
            </w:pPr>
            <w:r w:rsidRPr="00351521">
              <w:t>Регистрация пользователей</w:t>
            </w:r>
          </w:p>
        </w:tc>
        <w:tc>
          <w:tcPr>
            <w:tcW w:w="3190" w:type="dxa"/>
          </w:tcPr>
          <w:p w14:paraId="0A2A6B9E" w14:textId="19A16424" w:rsidR="00351521" w:rsidRDefault="00351521" w:rsidP="00351521">
            <w:pPr>
              <w:pStyle w:val="tdtext"/>
              <w:ind w:firstLine="0"/>
            </w:pPr>
            <w:r w:rsidRPr="00351521">
              <w:t>Просмотр</w:t>
            </w:r>
          </w:p>
        </w:tc>
      </w:tr>
      <w:tr w:rsidR="00351521" w14:paraId="227998F3" w14:textId="77777777" w:rsidTr="00351521">
        <w:tc>
          <w:tcPr>
            <w:tcW w:w="2518" w:type="dxa"/>
            <w:vMerge/>
          </w:tcPr>
          <w:p w14:paraId="017EC8B2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77E5F8ED" w14:textId="46F08330" w:rsidR="00351521" w:rsidRDefault="00351521" w:rsidP="00351521">
            <w:pPr>
              <w:pStyle w:val="tdtext"/>
              <w:ind w:firstLine="0"/>
            </w:pPr>
            <w:r w:rsidRPr="00351521">
              <w:t>Операционные отчеты</w:t>
            </w:r>
          </w:p>
        </w:tc>
        <w:tc>
          <w:tcPr>
            <w:tcW w:w="3190" w:type="dxa"/>
          </w:tcPr>
          <w:p w14:paraId="4C8B9901" w14:textId="046B62C5" w:rsidR="00351521" w:rsidRDefault="00351521" w:rsidP="00351521">
            <w:pPr>
              <w:pStyle w:val="tdtext"/>
              <w:ind w:firstLine="0"/>
            </w:pPr>
            <w:r w:rsidRPr="00351521">
              <w:t>Формирование отчетов</w:t>
            </w:r>
          </w:p>
        </w:tc>
      </w:tr>
      <w:tr w:rsidR="00351521" w14:paraId="1C891A9A" w14:textId="77777777" w:rsidTr="00351521">
        <w:tc>
          <w:tcPr>
            <w:tcW w:w="2518" w:type="dxa"/>
            <w:vMerge/>
          </w:tcPr>
          <w:p w14:paraId="2DED7719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09FEC53D" w14:textId="18C2D961" w:rsidR="00351521" w:rsidRDefault="00351521" w:rsidP="00351521">
            <w:pPr>
              <w:pStyle w:val="tdtext"/>
              <w:ind w:firstLine="0"/>
            </w:pPr>
            <w:r w:rsidRPr="00351521">
              <w:t>Сервисные отчеты</w:t>
            </w:r>
          </w:p>
        </w:tc>
        <w:tc>
          <w:tcPr>
            <w:tcW w:w="3190" w:type="dxa"/>
          </w:tcPr>
          <w:p w14:paraId="0DE16FC2" w14:textId="1960175F" w:rsidR="00351521" w:rsidRDefault="00351521" w:rsidP="00351521">
            <w:pPr>
              <w:pStyle w:val="tdtext"/>
              <w:ind w:firstLine="0"/>
            </w:pPr>
            <w:r w:rsidRPr="00351521">
              <w:t>Формирование отчетов</w:t>
            </w:r>
          </w:p>
        </w:tc>
      </w:tr>
      <w:tr w:rsidR="00351521" w14:paraId="1F9E5C05" w14:textId="77777777" w:rsidTr="00351521">
        <w:tc>
          <w:tcPr>
            <w:tcW w:w="2518" w:type="dxa"/>
            <w:vMerge/>
          </w:tcPr>
          <w:p w14:paraId="52CE5777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50FE620C" w14:textId="31D2E365" w:rsidR="00351521" w:rsidRDefault="00351521" w:rsidP="00351521">
            <w:pPr>
              <w:pStyle w:val="tdtext"/>
              <w:ind w:firstLine="0"/>
            </w:pPr>
            <w:r w:rsidRPr="00351521">
              <w:t>Выход</w:t>
            </w:r>
          </w:p>
        </w:tc>
        <w:tc>
          <w:tcPr>
            <w:tcW w:w="3190" w:type="dxa"/>
          </w:tcPr>
          <w:p w14:paraId="4A043CD4" w14:textId="405A2DFC" w:rsidR="00351521" w:rsidRDefault="00351521" w:rsidP="00351521">
            <w:pPr>
              <w:pStyle w:val="tdtext"/>
              <w:ind w:firstLine="0"/>
            </w:pPr>
            <w:r w:rsidRPr="00351521">
              <w:t xml:space="preserve">Выход из </w:t>
            </w:r>
            <w:r>
              <w:t>системы</w:t>
            </w:r>
          </w:p>
        </w:tc>
      </w:tr>
    </w:tbl>
    <w:p w14:paraId="6FCC54B7" w14:textId="77777777" w:rsidR="00351521" w:rsidRPr="00351521" w:rsidRDefault="00351521" w:rsidP="00351521">
      <w:pPr>
        <w:pStyle w:val="tdtext"/>
      </w:pPr>
    </w:p>
    <w:p w14:paraId="3C40AD92" w14:textId="5476472A" w:rsidR="00E021EB" w:rsidRDefault="005B2C32" w:rsidP="005B2C32">
      <w:pPr>
        <w:pStyle w:val="tdtoccaptionlevel3"/>
        <w:numPr>
          <w:ilvl w:val="0"/>
          <w:numId w:val="0"/>
        </w:numPr>
        <w:ind w:left="851"/>
      </w:pPr>
      <w:bookmarkStart w:id="40" w:name="_Toc131241527"/>
      <w:bookmarkStart w:id="41" w:name="_Toc311451253"/>
      <w:bookmarkStart w:id="42" w:name="_Toc441047184"/>
      <w:r>
        <w:t xml:space="preserve">4.1 </w:t>
      </w:r>
      <w:r w:rsidR="00E021EB">
        <w:t>Условия выполнения операции</w:t>
      </w:r>
      <w:bookmarkEnd w:id="40"/>
    </w:p>
    <w:p w14:paraId="527FF48F" w14:textId="65598061" w:rsidR="00E021EB" w:rsidRPr="00E021EB" w:rsidRDefault="00E021EB" w:rsidP="00E021EB">
      <w:pPr>
        <w:pStyle w:val="tdtext"/>
      </w:pPr>
      <w:r>
        <w:t>Система установлена и успешно функционирует.</w:t>
      </w:r>
    </w:p>
    <w:p w14:paraId="50CFAEBA" w14:textId="4A8F5BF5" w:rsidR="00E021EB" w:rsidRDefault="00E021EB" w:rsidP="005B2C32">
      <w:pPr>
        <w:pStyle w:val="tdtoccaptionlevel2"/>
        <w:numPr>
          <w:ilvl w:val="1"/>
          <w:numId w:val="28"/>
        </w:numPr>
      </w:pPr>
      <w:bookmarkStart w:id="43" w:name="_Toc131241528"/>
      <w:r>
        <w:t>Подготовительные действия</w:t>
      </w:r>
      <w:bookmarkEnd w:id="43"/>
    </w:p>
    <w:p w14:paraId="79912EE1" w14:textId="599563E1" w:rsidR="00E021EB" w:rsidRPr="00E021EB" w:rsidRDefault="00E021EB" w:rsidP="00E021EB">
      <w:pPr>
        <w:pStyle w:val="tdtext"/>
      </w:pPr>
      <w:r>
        <w:t>Отсутствуют.</w:t>
      </w:r>
    </w:p>
    <w:p w14:paraId="7278EB13" w14:textId="111FA729" w:rsidR="00E54A71" w:rsidRDefault="00E54A71" w:rsidP="005B2C32">
      <w:pPr>
        <w:pStyle w:val="tdtoccaptionlevel2"/>
        <w:numPr>
          <w:ilvl w:val="1"/>
          <w:numId w:val="28"/>
        </w:numPr>
      </w:pPr>
      <w:bookmarkStart w:id="44" w:name="_Toc311451257"/>
      <w:bookmarkStart w:id="45" w:name="_Toc441047188"/>
      <w:bookmarkStart w:id="46" w:name="_Toc131241529"/>
      <w:r w:rsidRPr="00706387">
        <w:t>Заключительные действия</w:t>
      </w:r>
      <w:bookmarkEnd w:id="44"/>
      <w:bookmarkEnd w:id="45"/>
      <w:bookmarkEnd w:id="46"/>
    </w:p>
    <w:p w14:paraId="2628F4A0" w14:textId="5A2F178C" w:rsidR="00E54A71" w:rsidRPr="00E54A71" w:rsidRDefault="00E54A71" w:rsidP="00E54A71">
      <w:pPr>
        <w:pStyle w:val="tdtext"/>
      </w:pPr>
      <w:r>
        <w:t>После начальной настройки структуры, можно приступать к пользованию системы.</w:t>
      </w:r>
    </w:p>
    <w:p w14:paraId="6DB56128" w14:textId="6B4A865F" w:rsidR="00E54A71" w:rsidRDefault="00E54A71" w:rsidP="005B2C32">
      <w:pPr>
        <w:pStyle w:val="tdtoccaptionlevel2"/>
        <w:numPr>
          <w:ilvl w:val="1"/>
          <w:numId w:val="28"/>
        </w:numPr>
      </w:pPr>
      <w:bookmarkStart w:id="47" w:name="_Toc311451258"/>
      <w:bookmarkStart w:id="48" w:name="_Toc441047189"/>
      <w:bookmarkStart w:id="49" w:name="_Toc131241530"/>
      <w:r w:rsidRPr="00706387">
        <w:t>Ресурсы, расходуемые на операцию</w:t>
      </w:r>
      <w:bookmarkEnd w:id="47"/>
      <w:bookmarkEnd w:id="48"/>
      <w:bookmarkEnd w:id="49"/>
    </w:p>
    <w:p w14:paraId="6A4F77CA" w14:textId="4FC3A9E9" w:rsidR="00E54A71" w:rsidRDefault="00E54A71" w:rsidP="00E54A71">
      <w:pPr>
        <w:pStyle w:val="tdtext"/>
      </w:pPr>
      <w:r>
        <w:t>Отсутствуют.</w:t>
      </w:r>
    </w:p>
    <w:p w14:paraId="55A9EF5D" w14:textId="63BB140E" w:rsidR="00351521" w:rsidRDefault="00351521" w:rsidP="005B2C32">
      <w:pPr>
        <w:pStyle w:val="tdtoccaptionlevel2"/>
        <w:numPr>
          <w:ilvl w:val="1"/>
          <w:numId w:val="28"/>
        </w:numPr>
      </w:pPr>
      <w:bookmarkStart w:id="50" w:name="_Toc131241531"/>
      <w:r>
        <w:t>Вход в систему</w:t>
      </w:r>
      <w:bookmarkEnd w:id="50"/>
    </w:p>
    <w:p w14:paraId="6362BE93" w14:textId="2B6B208F" w:rsidR="00351521" w:rsidRDefault="00351521" w:rsidP="00F85444">
      <w:pPr>
        <w:pStyle w:val="tdtext"/>
      </w:pPr>
      <w:r>
        <w:t xml:space="preserve">Для входа в пользовательский интерфейс </w:t>
      </w:r>
      <w:r w:rsidR="00F85444">
        <w:t>системы</w:t>
      </w:r>
      <w:r>
        <w:t xml:space="preserve"> необходимо </w:t>
      </w:r>
      <w:r w:rsidR="00F85444">
        <w:t>открыть приложение.</w:t>
      </w:r>
      <w:r>
        <w:t xml:space="preserve"> (см. Рисунок 1).</w:t>
      </w:r>
    </w:p>
    <w:p w14:paraId="2BE14675" w14:textId="77777777" w:rsidR="00F85444" w:rsidRDefault="00351521" w:rsidP="002F3FB4">
      <w:pPr>
        <w:pStyle w:val="tdtext"/>
        <w:keepNext/>
        <w:jc w:val="center"/>
      </w:pPr>
      <w:r w:rsidRPr="00351521">
        <w:rPr>
          <w:noProof/>
        </w:rPr>
        <w:drawing>
          <wp:inline distT="0" distB="0" distL="0" distR="0" wp14:anchorId="6F5E846E" wp14:editId="00F5A5CC">
            <wp:extent cx="2356181" cy="1256306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92" r="1068"/>
                    <a:stretch/>
                  </pic:blipFill>
                  <pic:spPr bwMode="auto">
                    <a:xfrm>
                      <a:off x="0" y="0"/>
                      <a:ext cx="2380029" cy="126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BC889" w14:textId="01C84F55" w:rsidR="00351521" w:rsidRPr="00F85444" w:rsidRDefault="00F85444" w:rsidP="001F5A46">
      <w:pPr>
        <w:pStyle w:val="aff4"/>
        <w:jc w:val="center"/>
        <w:rPr>
          <w:sz w:val="24"/>
          <w:szCs w:val="24"/>
        </w:rPr>
      </w:pPr>
      <w:r w:rsidRPr="00F85444">
        <w:rPr>
          <w:sz w:val="24"/>
          <w:szCs w:val="24"/>
        </w:rPr>
        <w:t xml:space="preserve">Рисунок </w:t>
      </w:r>
      <w:r w:rsidRPr="00F85444">
        <w:rPr>
          <w:sz w:val="24"/>
          <w:szCs w:val="24"/>
        </w:rPr>
        <w:fldChar w:fldCharType="begin"/>
      </w:r>
      <w:r w:rsidRPr="00F85444">
        <w:rPr>
          <w:sz w:val="24"/>
          <w:szCs w:val="24"/>
        </w:rPr>
        <w:instrText xml:space="preserve"> SEQ Рисунок \* ARABIC </w:instrText>
      </w:r>
      <w:r w:rsidRPr="00F85444">
        <w:rPr>
          <w:sz w:val="24"/>
          <w:szCs w:val="24"/>
        </w:rPr>
        <w:fldChar w:fldCharType="separate"/>
      </w:r>
      <w:r w:rsidR="00C92E6B">
        <w:rPr>
          <w:noProof/>
          <w:sz w:val="24"/>
          <w:szCs w:val="24"/>
        </w:rPr>
        <w:t>1</w:t>
      </w:r>
      <w:r w:rsidRPr="00F85444">
        <w:rPr>
          <w:sz w:val="24"/>
          <w:szCs w:val="24"/>
        </w:rPr>
        <w:fldChar w:fldCharType="end"/>
      </w:r>
      <w:r w:rsidRPr="00F85444">
        <w:rPr>
          <w:sz w:val="24"/>
          <w:szCs w:val="24"/>
        </w:rPr>
        <w:t xml:space="preserve"> Авторизация в системе</w:t>
      </w:r>
    </w:p>
    <w:p w14:paraId="1F8334AE" w14:textId="5FF0F73A" w:rsidR="00F85444" w:rsidRDefault="00F85444" w:rsidP="00F85444">
      <w:pPr>
        <w:pStyle w:val="tdtext"/>
      </w:pPr>
      <w:r>
        <w:lastRenderedPageBreak/>
        <w:t>Для получения прав доступа к системе необходимо предварительно обратиться к администратору.</w:t>
      </w:r>
    </w:p>
    <w:p w14:paraId="25E59B9D" w14:textId="1F2EC86F" w:rsidR="00F85444" w:rsidRDefault="00F85444" w:rsidP="00F85444">
      <w:pPr>
        <w:pStyle w:val="tdtext"/>
      </w:pPr>
      <w:r>
        <w:t>Для доступа к данным необходимо выполнить авторизацию: указать логин и пароль, а затем нажать кнопку «Войти».</w:t>
      </w:r>
    </w:p>
    <w:p w14:paraId="5FA14661" w14:textId="4AC78AEE" w:rsidR="00F85444" w:rsidRDefault="00F85444" w:rsidP="001F5A46">
      <w:pPr>
        <w:pStyle w:val="tdtext"/>
      </w:pPr>
      <w:r>
        <w:t>Пользователь имеет 3 попытки для корректного входа в систему. Если</w:t>
      </w:r>
      <w:r w:rsidR="001F5A46" w:rsidRPr="001F5A46">
        <w:t xml:space="preserve"> </w:t>
      </w:r>
      <w:r>
        <w:t>ошибочный пароль введен более 3 раз, то доступ к системе для этого пользователя блокируется и ему необходимо обратиться к администратору.</w:t>
      </w:r>
    </w:p>
    <w:p w14:paraId="6BA4B6ED" w14:textId="32A859DF" w:rsidR="00F85444" w:rsidRDefault="00F85444" w:rsidP="005B2C32">
      <w:pPr>
        <w:pStyle w:val="tdtoccaptionlevel2"/>
        <w:numPr>
          <w:ilvl w:val="1"/>
          <w:numId w:val="28"/>
        </w:numPr>
      </w:pPr>
      <w:bookmarkStart w:id="51" w:name="_Toc131241532"/>
      <w:bookmarkStart w:id="52" w:name="_Hlk131239039"/>
      <w:bookmarkEnd w:id="41"/>
      <w:bookmarkEnd w:id="42"/>
      <w:r>
        <w:t>Добавление пользователей системы</w:t>
      </w:r>
      <w:bookmarkEnd w:id="51"/>
    </w:p>
    <w:p w14:paraId="290A8AED" w14:textId="77777777" w:rsidR="00F85444" w:rsidRDefault="00F85444" w:rsidP="00F85444">
      <w:pPr>
        <w:pStyle w:val="tdtext"/>
      </w:pPr>
      <w:r>
        <w:t>Регистрация пользователей системы доступна пользователю с ролью</w:t>
      </w:r>
    </w:p>
    <w:p w14:paraId="14805E12" w14:textId="77777777" w:rsidR="00F85444" w:rsidRDefault="00F85444" w:rsidP="00F85444">
      <w:pPr>
        <w:pStyle w:val="tdtext"/>
        <w:ind w:firstLine="0"/>
      </w:pPr>
      <w:r>
        <w:t>Администратор. Администратор имеет право назначать пользователям роли:</w:t>
      </w:r>
    </w:p>
    <w:p w14:paraId="3CEA39BB" w14:textId="398E4D14" w:rsidR="00F85444" w:rsidRDefault="00F85444" w:rsidP="00F85444">
      <w:pPr>
        <w:pStyle w:val="tdtext"/>
        <w:ind w:firstLine="0"/>
      </w:pPr>
      <w:r>
        <w:t xml:space="preserve">Администратор и </w:t>
      </w:r>
      <w:r w:rsidR="002F457B">
        <w:t>Менеджер</w:t>
      </w:r>
      <w:r>
        <w:t xml:space="preserve">. </w:t>
      </w:r>
      <w:r w:rsidR="002F457B">
        <w:t>Менеджеру</w:t>
      </w:r>
      <w:r>
        <w:t xml:space="preserve"> список пользователей доступен для просмотра.</w:t>
      </w:r>
    </w:p>
    <w:p w14:paraId="35545F89" w14:textId="2152265D" w:rsidR="00F85444" w:rsidRDefault="00F85444" w:rsidP="00F85444">
      <w:pPr>
        <w:pStyle w:val="t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B32E21" wp14:editId="0A3D9DDA">
                <wp:simplePos x="0" y="0"/>
                <wp:positionH relativeFrom="column">
                  <wp:posOffset>3810</wp:posOffset>
                </wp:positionH>
                <wp:positionV relativeFrom="paragraph">
                  <wp:posOffset>4071620</wp:posOffset>
                </wp:positionV>
                <wp:extent cx="593979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66609" w14:textId="0C755C03" w:rsidR="002F457B" w:rsidRPr="002F3FB4" w:rsidRDefault="002F457B" w:rsidP="001F5A46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Рисунок 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begin"/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separate"/>
                            </w:r>
                            <w:r w:rsidR="00C92E6B" w:rsidRPr="002F3FB4">
                              <w:rPr>
                                <w:rFonts w:ascii="Arial" w:hAnsi="Arial" w:cs="Arial"/>
                                <w:noProof/>
                                <w:sz w:val="22"/>
                                <w:szCs w:val="24"/>
                              </w:rPr>
                              <w:t>2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end"/>
                            </w:r>
                            <w:r w:rsidR="001F5A46"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>Добавление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32E2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.3pt;margin-top:320.6pt;width:467.7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" stroked="f">
                <v:textbox style="mso-fit-shape-to-text:t" inset="0,0,0,0">
                  <w:txbxContent>
                    <w:p w14:paraId="58F66609" w14:textId="0C755C03" w:rsidR="002F457B" w:rsidRPr="002F3FB4" w:rsidRDefault="002F457B" w:rsidP="001F5A46">
                      <w:pPr>
                        <w:pStyle w:val="aff4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Рисунок 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begin"/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instrText xml:space="preserve"> SEQ Рисунок \* ARABIC </w:instrTex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separate"/>
                      </w:r>
                      <w:r w:rsidR="00C92E6B" w:rsidRPr="002F3FB4">
                        <w:rPr>
                          <w:rFonts w:ascii="Arial" w:hAnsi="Arial" w:cs="Arial"/>
                          <w:noProof/>
                          <w:sz w:val="22"/>
                          <w:szCs w:val="24"/>
                        </w:rPr>
                        <w:t>2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end"/>
                      </w:r>
                      <w:r w:rsidR="001F5A46" w:rsidRPr="002F3FB4">
                        <w:rPr>
                          <w:rFonts w:ascii="Arial" w:hAnsi="Arial" w:cs="Arial"/>
                          <w:sz w:val="22"/>
                          <w:szCs w:val="24"/>
                          <w:lang w:val="en-US"/>
                        </w:rPr>
                        <w:t xml:space="preserve"> - 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t>Добавление пользователей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444">
        <w:rPr>
          <w:noProof/>
        </w:rPr>
        <w:drawing>
          <wp:anchor distT="0" distB="0" distL="114300" distR="114300" simplePos="0" relativeHeight="251642880" behindDoc="0" locked="0" layoutInCell="1" allowOverlap="1" wp14:anchorId="38736409" wp14:editId="36BAD5EB">
            <wp:simplePos x="0" y="0"/>
            <wp:positionH relativeFrom="column">
              <wp:posOffset>3838</wp:posOffset>
            </wp:positionH>
            <wp:positionV relativeFrom="paragraph">
              <wp:posOffset>583345</wp:posOffset>
            </wp:positionV>
            <wp:extent cx="5939790" cy="343154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создания записи о пользователе модуля необходимо войти в пункт меню «Пользователи» (см. Рисунок 2) и нажать кнопку «Добавить».</w:t>
      </w:r>
      <w:bookmarkEnd w:id="52"/>
    </w:p>
    <w:p w14:paraId="4F8C441B" w14:textId="77777777" w:rsidR="00F85444" w:rsidRDefault="00F85444" w:rsidP="00F85444">
      <w:pPr>
        <w:pStyle w:val="tdtext"/>
      </w:pPr>
    </w:p>
    <w:p w14:paraId="6AD9F46C" w14:textId="7637A39A" w:rsidR="00F85444" w:rsidRDefault="00F85444" w:rsidP="00F85444">
      <w:pPr>
        <w:pStyle w:val="tdtext"/>
        <w:ind w:firstLine="0"/>
      </w:pPr>
      <w:r>
        <w:t>Необходимо заполнить поля:</w:t>
      </w:r>
    </w:p>
    <w:p w14:paraId="4682B29E" w14:textId="6303DDC2" w:rsidR="00F85444" w:rsidRDefault="00F85444" w:rsidP="005B2C32">
      <w:pPr>
        <w:pStyle w:val="tdtext"/>
        <w:numPr>
          <w:ilvl w:val="0"/>
          <w:numId w:val="25"/>
        </w:numPr>
      </w:pPr>
      <w:r>
        <w:t>Логин;</w:t>
      </w:r>
    </w:p>
    <w:p w14:paraId="1F0B3A15" w14:textId="3014079F" w:rsidR="00F85444" w:rsidRDefault="00F85444" w:rsidP="005B2C32">
      <w:pPr>
        <w:pStyle w:val="tdtext"/>
        <w:numPr>
          <w:ilvl w:val="0"/>
          <w:numId w:val="25"/>
        </w:numPr>
      </w:pPr>
      <w:r>
        <w:t>Пароль;</w:t>
      </w:r>
    </w:p>
    <w:p w14:paraId="0CBFF393" w14:textId="0B7526EC" w:rsidR="00F85444" w:rsidRDefault="00F85444" w:rsidP="005B2C32">
      <w:pPr>
        <w:pStyle w:val="tdtext"/>
        <w:numPr>
          <w:ilvl w:val="0"/>
          <w:numId w:val="25"/>
        </w:numPr>
      </w:pPr>
      <w:r>
        <w:t>Фамилия;</w:t>
      </w:r>
    </w:p>
    <w:p w14:paraId="3AF00DDE" w14:textId="2862DC24" w:rsidR="00F85444" w:rsidRDefault="00F85444" w:rsidP="005B2C32">
      <w:pPr>
        <w:pStyle w:val="tdtext"/>
        <w:numPr>
          <w:ilvl w:val="0"/>
          <w:numId w:val="25"/>
        </w:numPr>
      </w:pPr>
      <w:r>
        <w:t>Имя;</w:t>
      </w:r>
    </w:p>
    <w:p w14:paraId="2650D1B8" w14:textId="73A41197" w:rsidR="00F85444" w:rsidRDefault="00F85444" w:rsidP="005B2C32">
      <w:pPr>
        <w:pStyle w:val="tdtext"/>
        <w:numPr>
          <w:ilvl w:val="0"/>
          <w:numId w:val="25"/>
        </w:numPr>
      </w:pPr>
      <w:r>
        <w:lastRenderedPageBreak/>
        <w:t>Отчество;</w:t>
      </w:r>
    </w:p>
    <w:p w14:paraId="382DF96E" w14:textId="31266AB4" w:rsidR="00F85444" w:rsidRDefault="00F85444" w:rsidP="005B2C32">
      <w:pPr>
        <w:pStyle w:val="tdtext"/>
        <w:numPr>
          <w:ilvl w:val="0"/>
          <w:numId w:val="25"/>
        </w:numPr>
      </w:pPr>
      <w:r>
        <w:t>Роль;</w:t>
      </w:r>
    </w:p>
    <w:p w14:paraId="0A221B85" w14:textId="77777777" w:rsidR="00F85444" w:rsidRDefault="00F85444" w:rsidP="00F85444">
      <w:pPr>
        <w:pStyle w:val="tdtext"/>
      </w:pPr>
      <w:r>
        <w:t>Для сохранения данных необходимо нажать кнопку «Ок».</w:t>
      </w:r>
    </w:p>
    <w:p w14:paraId="6A3CEC6E" w14:textId="71898C3F" w:rsidR="00E54A71" w:rsidRDefault="00F85444" w:rsidP="005B2C32">
      <w:pPr>
        <w:pStyle w:val="tdtext"/>
      </w:pPr>
      <w:r>
        <w:t>Если сохранение данных не требуется, то следует нажать кнопку «Отмена»</w:t>
      </w:r>
      <w:r w:rsidR="00C92E6B">
        <w:t>.</w:t>
      </w:r>
    </w:p>
    <w:p w14:paraId="3C2C0100" w14:textId="38D0F881" w:rsidR="002F457B" w:rsidRDefault="002F457B" w:rsidP="005B2C32">
      <w:pPr>
        <w:pStyle w:val="tdtoccaptionlevel2"/>
        <w:numPr>
          <w:ilvl w:val="1"/>
          <w:numId w:val="28"/>
        </w:numPr>
      </w:pPr>
      <w:bookmarkStart w:id="53" w:name="_Toc131241533"/>
      <w:r>
        <w:t>Добавление заказов.</w:t>
      </w:r>
      <w:bookmarkEnd w:id="53"/>
    </w:p>
    <w:p w14:paraId="4FD0B95D" w14:textId="14D2865C" w:rsidR="002F457B" w:rsidRDefault="002F457B" w:rsidP="002F457B">
      <w:pPr>
        <w:pStyle w:val="tdtext"/>
      </w:pPr>
      <w:r>
        <w:t>Добавление и редактирование заказов в системе доступна пользователю с ролью Администратор:</w:t>
      </w:r>
    </w:p>
    <w:p w14:paraId="156415B4" w14:textId="3D238FDE" w:rsidR="002F457B" w:rsidRDefault="002F457B" w:rsidP="002F457B">
      <w:pPr>
        <w:pStyle w:val="tdtext"/>
      </w:pPr>
      <w:r>
        <w:t xml:space="preserve">Администратор и Менеджер. Менеджеру список </w:t>
      </w:r>
      <w:proofErr w:type="spellStart"/>
      <w:r w:rsidR="003573FC">
        <w:t>список</w:t>
      </w:r>
      <w:proofErr w:type="spellEnd"/>
      <w:r>
        <w:t xml:space="preserve"> заказов доступен для просмотра.</w:t>
      </w:r>
    </w:p>
    <w:p w14:paraId="0AEDC8F2" w14:textId="09534E92" w:rsidR="002F457B" w:rsidRDefault="00C92E6B" w:rsidP="002F457B">
      <w:pPr>
        <w:pStyle w:val="t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9E6EB" wp14:editId="03E335BA">
                <wp:simplePos x="0" y="0"/>
                <wp:positionH relativeFrom="column">
                  <wp:posOffset>-186690</wp:posOffset>
                </wp:positionH>
                <wp:positionV relativeFrom="paragraph">
                  <wp:posOffset>4178935</wp:posOffset>
                </wp:positionV>
                <wp:extent cx="593979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B4B9F" w14:textId="544C0BBB" w:rsidR="00C92E6B" w:rsidRPr="00C92E6B" w:rsidRDefault="00C92E6B" w:rsidP="001F5A46">
                            <w:pPr>
                              <w:pStyle w:val="aff4"/>
                              <w:jc w:val="center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C92E6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92E6B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t>Добавление и редактирование заказов.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9E6EB" id="Надпись 8" o:spid="_x0000_s1027" type="#_x0000_t202" style="position:absolute;left:0;text-align:left;margin-left:-14.7pt;margin-top:329.05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" stroked="f">
                <v:textbox style="mso-fit-shape-to-text:t" inset="0,0,0,0">
                  <w:txbxContent>
                    <w:p w14:paraId="0DAB4B9F" w14:textId="544C0BBB" w:rsidR="00C92E6B" w:rsidRPr="00C92E6B" w:rsidRDefault="00C92E6B" w:rsidP="001F5A46">
                      <w:pPr>
                        <w:pStyle w:val="aff4"/>
                        <w:jc w:val="center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C92E6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92E6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92E6B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92E6B">
                        <w:rPr>
                          <w:sz w:val="24"/>
                          <w:szCs w:val="24"/>
                        </w:rPr>
                        <w:t>Добавление и редактирование заказов.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2E6B">
        <w:rPr>
          <w:noProof/>
        </w:rPr>
        <w:drawing>
          <wp:anchor distT="0" distB="0" distL="114300" distR="114300" simplePos="0" relativeHeight="251676672" behindDoc="0" locked="0" layoutInCell="1" allowOverlap="1" wp14:anchorId="5B79FCBC" wp14:editId="62BADB4E">
            <wp:simplePos x="0" y="0"/>
            <wp:positionH relativeFrom="column">
              <wp:posOffset>-186994</wp:posOffset>
            </wp:positionH>
            <wp:positionV relativeFrom="paragraph">
              <wp:posOffset>758715</wp:posOffset>
            </wp:positionV>
            <wp:extent cx="5939790" cy="3363595"/>
            <wp:effectExtent l="0" t="0" r="381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5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D38FB" wp14:editId="7A6E2365">
                <wp:simplePos x="0" y="0"/>
                <wp:positionH relativeFrom="column">
                  <wp:posOffset>3810</wp:posOffset>
                </wp:positionH>
                <wp:positionV relativeFrom="paragraph">
                  <wp:posOffset>1379855</wp:posOffset>
                </wp:positionV>
                <wp:extent cx="593979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DFE1" w14:textId="03DBFF49" w:rsidR="002F457B" w:rsidRPr="002F457B" w:rsidRDefault="002F457B" w:rsidP="002F457B">
                            <w:pPr>
                              <w:pStyle w:val="aff4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2F457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92E6B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t>Добавление и редактирование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38FB" id="Надпись 6" o:spid="_x0000_s1028" type="#_x0000_t202" style="position:absolute;left:0;text-align:left;margin-left:.3pt;margin-top:108.65pt;width:46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" stroked="f">
                <v:textbox style="mso-fit-shape-to-text:t" inset="0,0,0,0">
                  <w:txbxContent>
                    <w:p w14:paraId="00B2DFE1" w14:textId="03DBFF49" w:rsidR="002F457B" w:rsidRPr="002F457B" w:rsidRDefault="002F457B" w:rsidP="002F457B">
                      <w:pPr>
                        <w:pStyle w:val="aff4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2F457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F457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92E6B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2F457B">
                        <w:rPr>
                          <w:sz w:val="24"/>
                          <w:szCs w:val="24"/>
                        </w:rPr>
                        <w:t>Добавление и редактирование заказов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57B">
        <w:t>Для создания записи о пользователе модуля необходимо войти в пункт меню «Заказы» (см. Рисунок 2) и нажать кнопку «Добавить».</w:t>
      </w:r>
    </w:p>
    <w:p w14:paraId="73083AA3" w14:textId="2D71575F" w:rsidR="00E021EB" w:rsidRDefault="00E021EB" w:rsidP="00C92E6B">
      <w:pPr>
        <w:pStyle w:val="tdtext"/>
        <w:ind w:firstLine="0"/>
      </w:pPr>
    </w:p>
    <w:p w14:paraId="7CB32671" w14:textId="6AE63B9A" w:rsidR="002F457B" w:rsidRDefault="00E021EB" w:rsidP="002F3FB4">
      <w:pPr>
        <w:pStyle w:val="tdtext"/>
        <w:spacing w:before="240"/>
      </w:pPr>
      <w:r>
        <w:t>Поставщики услуг – наименование поставщика услуг, по которому формируется отчет. Значение параметра выбирается из выпадающего списка.</w:t>
      </w:r>
    </w:p>
    <w:p w14:paraId="1931107E" w14:textId="0A527656" w:rsidR="00E021EB" w:rsidRDefault="00E021EB" w:rsidP="00E021EB">
      <w:pPr>
        <w:pStyle w:val="tdtext"/>
        <w:ind w:firstLine="709"/>
      </w:pPr>
      <w:r>
        <w:t>Необходимо заполнить поля:</w:t>
      </w:r>
    </w:p>
    <w:p w14:paraId="2B34F4F2" w14:textId="77777777" w:rsidR="00C92E6B" w:rsidRDefault="00C92E6B" w:rsidP="005B2C32">
      <w:pPr>
        <w:pStyle w:val="tdtext"/>
        <w:numPr>
          <w:ilvl w:val="0"/>
          <w:numId w:val="26"/>
        </w:numPr>
      </w:pPr>
      <w:r>
        <w:rPr>
          <w:lang w:val="en-US"/>
        </w:rPr>
        <w:t>Id</w:t>
      </w:r>
      <w:r>
        <w:t>_категории</w:t>
      </w:r>
    </w:p>
    <w:p w14:paraId="32FDB253" w14:textId="1C608316" w:rsidR="00E021EB" w:rsidRDefault="00C92E6B" w:rsidP="005B2C32">
      <w:pPr>
        <w:pStyle w:val="tdtext"/>
        <w:numPr>
          <w:ilvl w:val="0"/>
          <w:numId w:val="26"/>
        </w:numPr>
      </w:pPr>
      <w:r>
        <w:t>Артикул</w:t>
      </w:r>
    </w:p>
    <w:p w14:paraId="323166E4" w14:textId="70828C39" w:rsidR="00E021EB" w:rsidRDefault="00C92E6B" w:rsidP="005B2C32">
      <w:pPr>
        <w:pStyle w:val="tdtext"/>
        <w:numPr>
          <w:ilvl w:val="0"/>
          <w:numId w:val="26"/>
        </w:numPr>
      </w:pPr>
      <w:r>
        <w:t>Наименование</w:t>
      </w:r>
    </w:p>
    <w:p w14:paraId="73530172" w14:textId="768DB79F" w:rsidR="00E021EB" w:rsidRDefault="00E021EB" w:rsidP="005B2C32">
      <w:pPr>
        <w:pStyle w:val="tdtext"/>
        <w:numPr>
          <w:ilvl w:val="0"/>
          <w:numId w:val="26"/>
        </w:numPr>
      </w:pPr>
      <w:r>
        <w:rPr>
          <w:lang w:val="en-US"/>
        </w:rPr>
        <w:t>Id</w:t>
      </w:r>
      <w:r>
        <w:t>_</w:t>
      </w:r>
      <w:r w:rsidR="00C92E6B">
        <w:t>товара</w:t>
      </w:r>
    </w:p>
    <w:p w14:paraId="63B87148" w14:textId="2D34FC6F" w:rsidR="00E021EB" w:rsidRDefault="00C92E6B" w:rsidP="005B2C32">
      <w:pPr>
        <w:pStyle w:val="tdtext"/>
        <w:numPr>
          <w:ilvl w:val="0"/>
          <w:numId w:val="26"/>
        </w:numPr>
      </w:pPr>
      <w:r>
        <w:t>Стоимость</w:t>
      </w:r>
    </w:p>
    <w:p w14:paraId="3C78F8AC" w14:textId="437D6DAA" w:rsidR="00E021EB" w:rsidRDefault="00C92E6B" w:rsidP="005B2C32">
      <w:pPr>
        <w:pStyle w:val="tdtext"/>
        <w:numPr>
          <w:ilvl w:val="0"/>
          <w:numId w:val="26"/>
        </w:numPr>
      </w:pPr>
      <w:r>
        <w:lastRenderedPageBreak/>
        <w:t>Изображение</w:t>
      </w:r>
    </w:p>
    <w:p w14:paraId="3911A929" w14:textId="77777777" w:rsidR="00E021EB" w:rsidRDefault="00E021EB" w:rsidP="00E021EB">
      <w:pPr>
        <w:pStyle w:val="tdtext"/>
        <w:ind w:left="142" w:firstLine="709"/>
      </w:pPr>
      <w:r>
        <w:t>Для сохранения данных необходимо нажать кнопку «Ок».</w:t>
      </w:r>
    </w:p>
    <w:p w14:paraId="72CD71A8" w14:textId="5999D3E7" w:rsidR="00637249" w:rsidRPr="00706387" w:rsidRDefault="00E021EB" w:rsidP="00E54A71">
      <w:pPr>
        <w:pStyle w:val="tdtext"/>
        <w:ind w:left="142" w:firstLine="709"/>
      </w:pPr>
      <w:r>
        <w:t>Если сохранение данных не требуется, то следует нажать кнопку «Отмена».</w:t>
      </w:r>
    </w:p>
    <w:p w14:paraId="3F1882CA" w14:textId="77777777" w:rsidR="00637249" w:rsidRPr="00706387" w:rsidRDefault="00637249" w:rsidP="00637249">
      <w:pPr>
        <w:pStyle w:val="tdtoccaptionlevel1"/>
      </w:pPr>
      <w:bookmarkStart w:id="54" w:name="_Toc311451259"/>
      <w:bookmarkStart w:id="55" w:name="_Toc441047190"/>
      <w:bookmarkStart w:id="56" w:name="_Toc131241534"/>
      <w:r w:rsidRPr="00706387">
        <w:lastRenderedPageBreak/>
        <w:t>Аварийные ситуации</w:t>
      </w:r>
      <w:bookmarkEnd w:id="54"/>
      <w:bookmarkEnd w:id="55"/>
      <w:bookmarkEnd w:id="56"/>
    </w:p>
    <w:p w14:paraId="2A5E5879" w14:textId="3D5767AB" w:rsidR="00637249" w:rsidRDefault="00637249" w:rsidP="009B11F9">
      <w:pPr>
        <w:pStyle w:val="tdtoccaptionlevel2"/>
      </w:pPr>
      <w:bookmarkStart w:id="57" w:name="_Toc311451260"/>
      <w:bookmarkStart w:id="58" w:name="_Toc441047191"/>
      <w:bookmarkStart w:id="59" w:name="_Toc131241535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7"/>
      <w:bookmarkEnd w:id="58"/>
      <w:bookmarkEnd w:id="59"/>
    </w:p>
    <w:p w14:paraId="698A31C1" w14:textId="75A3B903" w:rsidR="00E54A71" w:rsidRPr="00E54A71" w:rsidRDefault="00E54A71" w:rsidP="00E54A71">
      <w:pPr>
        <w:pStyle w:val="tdtext"/>
      </w:pPr>
      <w:r>
        <w:t>При сбое в работе аппаратуры, восстановление нормальной работы системы должно производиться после перезагрузки операционной системы</w:t>
      </w:r>
    </w:p>
    <w:p w14:paraId="218E8CB9" w14:textId="24FDAA9E" w:rsidR="00637249" w:rsidRDefault="00637249" w:rsidP="009B11F9">
      <w:pPr>
        <w:pStyle w:val="tdtoccaptionlevel2"/>
      </w:pPr>
      <w:bookmarkStart w:id="60" w:name="_Toc311451262"/>
      <w:bookmarkStart w:id="61" w:name="_Toc441047193"/>
      <w:bookmarkStart w:id="62" w:name="_Toc131241536"/>
      <w:r w:rsidRPr="00706387">
        <w:t>Действия в случаях обнаружении несанкционированного вмешательства в данные</w:t>
      </w:r>
      <w:bookmarkEnd w:id="60"/>
      <w:bookmarkEnd w:id="61"/>
      <w:bookmarkEnd w:id="62"/>
    </w:p>
    <w:p w14:paraId="3287330F" w14:textId="1CBE9639" w:rsidR="00E54A71" w:rsidRDefault="00E54A71" w:rsidP="00E54A71">
      <w:pPr>
        <w:pStyle w:val="tdtext"/>
      </w:pPr>
      <w:r>
        <w:t>При неверных действиях пользователей, неверных форматах или недопустимых значениях входных данных, система выдаёт пользователю соответствующие сообщения, после чего возвращается в рабочее состояние, предшествовавшее неверной, либо недопустимой, команде или некорректному вводу данных.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68"/>
        <w:gridCol w:w="4676"/>
      </w:tblGrid>
      <w:tr w:rsidR="00E54A71" w14:paraId="5F6746FE" w14:textId="77777777" w:rsidTr="00E54A71">
        <w:tc>
          <w:tcPr>
            <w:tcW w:w="4785" w:type="dxa"/>
          </w:tcPr>
          <w:p w14:paraId="7E579385" w14:textId="6BBB7901" w:rsidR="00E54A71" w:rsidRPr="00E54A71" w:rsidRDefault="00E54A71" w:rsidP="00E54A71">
            <w:pPr>
              <w:pStyle w:val="tdtext"/>
              <w:ind w:firstLine="0"/>
              <w:jc w:val="center"/>
              <w:rPr>
                <w:b/>
              </w:rPr>
            </w:pPr>
            <w:r w:rsidRPr="00E54A71">
              <w:rPr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00C34CD5" w14:textId="609AF0AB" w:rsidR="00E54A71" w:rsidRPr="00E54A71" w:rsidRDefault="00E54A71" w:rsidP="00E54A71">
            <w:pPr>
              <w:pStyle w:val="tdtext"/>
              <w:ind w:firstLine="0"/>
              <w:jc w:val="center"/>
              <w:rPr>
                <w:b/>
              </w:rPr>
            </w:pPr>
            <w:r w:rsidRPr="00E54A71">
              <w:rPr>
                <w:b/>
              </w:rPr>
              <w:t>Рекомендации по устранению</w:t>
            </w:r>
          </w:p>
        </w:tc>
      </w:tr>
      <w:tr w:rsidR="00E54A71" w14:paraId="37B006F1" w14:textId="77777777" w:rsidTr="00E54A71">
        <w:tc>
          <w:tcPr>
            <w:tcW w:w="4785" w:type="dxa"/>
          </w:tcPr>
          <w:p w14:paraId="181B6049" w14:textId="0F54621D" w:rsidR="00E54A71" w:rsidRPr="00E54A71" w:rsidRDefault="00E54A71" w:rsidP="00E54A71">
            <w:pPr>
              <w:pStyle w:val="tdtext"/>
              <w:ind w:firstLine="0"/>
              <w:jc w:val="left"/>
              <w:rPr>
                <w:b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Неправильная пара логин-пароль</w:t>
            </w:r>
          </w:p>
        </w:tc>
        <w:tc>
          <w:tcPr>
            <w:tcW w:w="4785" w:type="dxa"/>
          </w:tcPr>
          <w:p w14:paraId="6D497F92" w14:textId="6A00C583" w:rsidR="00E54A71" w:rsidRPr="00E54A71" w:rsidRDefault="00E54A71" w:rsidP="00E54A71">
            <w:pPr>
              <w:pStyle w:val="tdtext"/>
              <w:ind w:firstLine="0"/>
              <w:jc w:val="left"/>
              <w:rPr>
                <w:b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Указать правильный логин.</w:t>
            </w:r>
          </w:p>
        </w:tc>
      </w:tr>
      <w:tr w:rsidR="00E54A71" w14:paraId="3C097227" w14:textId="77777777" w:rsidTr="00E54A71">
        <w:tc>
          <w:tcPr>
            <w:tcW w:w="4785" w:type="dxa"/>
          </w:tcPr>
          <w:p w14:paraId="62F10FA4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Неправильная пара логин-пароль.</w:t>
            </w:r>
          </w:p>
          <w:p w14:paraId="77070B9D" w14:textId="54F1F459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Осталось попыток входа: N</w:t>
            </w:r>
          </w:p>
        </w:tc>
        <w:tc>
          <w:tcPr>
            <w:tcW w:w="4785" w:type="dxa"/>
          </w:tcPr>
          <w:p w14:paraId="64556B7C" w14:textId="366BC6CE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Указать правильный пароль</w:t>
            </w:r>
          </w:p>
        </w:tc>
      </w:tr>
      <w:tr w:rsidR="00E54A71" w14:paraId="5995BB2C" w14:textId="77777777" w:rsidTr="00E54A71">
        <w:tc>
          <w:tcPr>
            <w:tcW w:w="4785" w:type="dxa"/>
          </w:tcPr>
          <w:p w14:paraId="2230D00A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Превышено максимальное</w:t>
            </w:r>
          </w:p>
          <w:p w14:paraId="45A9C1AF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количество попыток входа. Ваш</w:t>
            </w:r>
          </w:p>
          <w:p w14:paraId="516D108B" w14:textId="1C783D4E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аккаунт заблокирован!</w:t>
            </w:r>
          </w:p>
        </w:tc>
        <w:tc>
          <w:tcPr>
            <w:tcW w:w="4785" w:type="dxa"/>
          </w:tcPr>
          <w:p w14:paraId="60207E2F" w14:textId="3455F74C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Обратиться к администратору</w:t>
            </w:r>
          </w:p>
        </w:tc>
      </w:tr>
    </w:tbl>
    <w:p w14:paraId="5695D4E8" w14:textId="77777777" w:rsidR="00E54A71" w:rsidRPr="00E54A71" w:rsidRDefault="00E54A71" w:rsidP="00E54A71">
      <w:pPr>
        <w:pStyle w:val="tdtext"/>
      </w:pPr>
    </w:p>
    <w:p w14:paraId="603F2EB4" w14:textId="77777777" w:rsidR="00E54A71" w:rsidRPr="00E54A71" w:rsidRDefault="00E54A71" w:rsidP="00E54A71">
      <w:pPr>
        <w:pStyle w:val="tdtext"/>
      </w:pPr>
    </w:p>
    <w:p w14:paraId="6C7760C8" w14:textId="7E0CC4D9" w:rsidR="00BB3D2C" w:rsidRDefault="00BB3D2C" w:rsidP="00BB3D2C">
      <w:pPr>
        <w:pStyle w:val="tdtoccaptionlevel1"/>
      </w:pPr>
      <w:bookmarkStart w:id="63" w:name="_Toc131241537"/>
      <w:r>
        <w:lastRenderedPageBreak/>
        <w:t>Рекомендации к освоению</w:t>
      </w:r>
      <w:bookmarkEnd w:id="63"/>
    </w:p>
    <w:p w14:paraId="4AE8C0D4" w14:textId="58CC3B5B" w:rsidR="00C92E6B" w:rsidRPr="00C92E6B" w:rsidRDefault="00C92E6B" w:rsidP="005B2C32">
      <w:pPr>
        <w:pStyle w:val="tdtext"/>
        <w:numPr>
          <w:ilvl w:val="0"/>
          <w:numId w:val="27"/>
        </w:numPr>
      </w:pPr>
      <w:r>
        <w:t xml:space="preserve">Изучить </w:t>
      </w:r>
      <w:r>
        <w:rPr>
          <w:lang w:val="en-US"/>
        </w:rPr>
        <w:t>“</w:t>
      </w:r>
      <w:r>
        <w:t>Руководство пользователя</w:t>
      </w:r>
      <w:r>
        <w:rPr>
          <w:lang w:val="en-US"/>
        </w:rPr>
        <w:t>”</w:t>
      </w:r>
    </w:p>
    <w:p w14:paraId="2E0E08F9" w14:textId="74032894" w:rsidR="00C92E6B" w:rsidRDefault="00C92E6B" w:rsidP="005B2C32">
      <w:pPr>
        <w:pStyle w:val="tdtext"/>
        <w:numPr>
          <w:ilvl w:val="0"/>
          <w:numId w:val="27"/>
        </w:numPr>
      </w:pPr>
      <w:r>
        <w:t>Следить за обновлениями документации и программного обеспечения.</w:t>
      </w:r>
    </w:p>
    <w:p w14:paraId="3838B43F" w14:textId="25E1283B" w:rsidR="00C92E6B" w:rsidRDefault="00C92E6B" w:rsidP="005B2C32">
      <w:pPr>
        <w:pStyle w:val="tdtext"/>
        <w:numPr>
          <w:ilvl w:val="0"/>
          <w:numId w:val="27"/>
        </w:numPr>
      </w:pPr>
      <w:r>
        <w:t>Создание нескольких копий документов.</w:t>
      </w:r>
    </w:p>
    <w:p w14:paraId="49D1239E" w14:textId="7009D67D" w:rsidR="00C92E6B" w:rsidRPr="00C92E6B" w:rsidRDefault="00C92E6B" w:rsidP="005B2C32">
      <w:pPr>
        <w:pStyle w:val="tdtext"/>
        <w:numPr>
          <w:ilvl w:val="0"/>
          <w:numId w:val="27"/>
        </w:numPr>
      </w:pPr>
      <w:r>
        <w:t>При необходимости изучить на начальном уровне работу в среде разработки данного продукта.</w:t>
      </w:r>
    </w:p>
    <w:p w14:paraId="07641468" w14:textId="77777777" w:rsidR="009F4394" w:rsidRPr="00C02F8D" w:rsidRDefault="009F4394" w:rsidP="00AA6304">
      <w:pPr>
        <w:pStyle w:val="tdtocunorderedcaption"/>
      </w:pPr>
      <w:bookmarkStart w:id="64" w:name="_Toc271729715"/>
      <w:bookmarkStart w:id="65" w:name="_Toc131241538"/>
      <w:bookmarkEnd w:id="5"/>
      <w:bookmarkEnd w:id="6"/>
      <w:r w:rsidRPr="00C02F8D">
        <w:lastRenderedPageBreak/>
        <w:t>Перечень принятых сокращений</w:t>
      </w:r>
      <w:bookmarkEnd w:id="64"/>
      <w:bookmarkEnd w:id="6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7"/>
        <w:gridCol w:w="8827"/>
      </w:tblGrid>
      <w:tr w:rsidR="002079E9" w:rsidRPr="00C02F8D" w14:paraId="672721B2" w14:textId="77777777" w:rsidTr="00C92E6B">
        <w:tc>
          <w:tcPr>
            <w:tcW w:w="534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9036" w:type="dxa"/>
          </w:tcPr>
          <w:p w14:paraId="31E0A48C" w14:textId="77777777" w:rsidR="00C92E6B" w:rsidRDefault="00C92E6B" w:rsidP="00C92E6B">
            <w:pPr>
              <w:pStyle w:val="tdtabletext"/>
            </w:pPr>
          </w:p>
          <w:p w14:paraId="2166F5A1" w14:textId="5DE83FB3" w:rsidR="00C92E6B" w:rsidRDefault="00C92E6B" w:rsidP="00C92E6B">
            <w:pPr>
              <w:pStyle w:val="tdtabletext"/>
            </w:pPr>
            <w:r>
              <w:t>БД - База данных</w:t>
            </w:r>
          </w:p>
          <w:p w14:paraId="05E9D9FD" w14:textId="77777777" w:rsidR="00C92E6B" w:rsidRDefault="00C92E6B" w:rsidP="00C92E6B">
            <w:pPr>
              <w:pStyle w:val="tdtabletext"/>
            </w:pPr>
            <w:r>
              <w:t>АРМ - Автоматизированное рабочее место</w:t>
            </w:r>
          </w:p>
          <w:p w14:paraId="775C70BC" w14:textId="77777777" w:rsidR="00C92E6B" w:rsidRDefault="00C92E6B" w:rsidP="00C92E6B">
            <w:pPr>
              <w:pStyle w:val="tdtabletext"/>
            </w:pPr>
            <w:r>
              <w:t>ИС - Информационная Система</w:t>
            </w:r>
          </w:p>
          <w:p w14:paraId="305DD47C" w14:textId="77777777" w:rsidR="00C92E6B" w:rsidRDefault="00C92E6B" w:rsidP="00C92E6B">
            <w:pPr>
              <w:pStyle w:val="tdtabletext"/>
            </w:pPr>
            <w:r>
              <w:t>Система - Подсистема «Учет начислений и платежей»</w:t>
            </w:r>
          </w:p>
          <w:p w14:paraId="1AAD5A03" w14:textId="77777777" w:rsidR="00C92E6B" w:rsidRDefault="00C92E6B" w:rsidP="00C92E6B">
            <w:pPr>
              <w:pStyle w:val="tdtabletext"/>
            </w:pPr>
            <w:r>
              <w:t>(ИС УНП)</w:t>
            </w:r>
          </w:p>
          <w:p w14:paraId="0762EB14" w14:textId="77777777" w:rsidR="00C92E6B" w:rsidRDefault="00C92E6B" w:rsidP="00C92E6B">
            <w:pPr>
              <w:pStyle w:val="tdtabletext"/>
            </w:pPr>
            <w:r>
              <w:t>УИИС - Уникальный идентификатор информационной системы</w:t>
            </w:r>
          </w:p>
          <w:p w14:paraId="78E10467" w14:textId="77777777" w:rsidR="00C92E6B" w:rsidRDefault="00C92E6B" w:rsidP="00C92E6B">
            <w:pPr>
              <w:pStyle w:val="tdtabletext"/>
            </w:pPr>
            <w:r>
              <w:t>ИНН - Идентификационный номер налогоплательщика</w:t>
            </w:r>
          </w:p>
          <w:p w14:paraId="6B72CEB7" w14:textId="77777777" w:rsidR="00C92E6B" w:rsidRDefault="00C92E6B" w:rsidP="00C92E6B">
            <w:pPr>
              <w:pStyle w:val="tdtabletext"/>
            </w:pPr>
            <w:r>
              <w:t>КПП - Код причины постановки на учет</w:t>
            </w:r>
          </w:p>
          <w:p w14:paraId="44FADE18" w14:textId="2E712084" w:rsidR="002079E9" w:rsidRPr="00C02F8D" w:rsidRDefault="00C92E6B" w:rsidP="00C92E6B">
            <w:pPr>
              <w:pStyle w:val="tdtabletext"/>
            </w:pPr>
            <w:r>
              <w:t>ОГРН - Основной государственный регистрационный номер</w:t>
            </w:r>
          </w:p>
        </w:tc>
      </w:tr>
      <w:tr w:rsidR="00D367B9" w:rsidRPr="00C02F8D" w14:paraId="695BA721" w14:textId="77777777" w:rsidTr="00C92E6B">
        <w:tc>
          <w:tcPr>
            <w:tcW w:w="534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2E6B">
        <w:tc>
          <w:tcPr>
            <w:tcW w:w="534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2E6B">
        <w:tc>
          <w:tcPr>
            <w:tcW w:w="534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2E6B">
        <w:tc>
          <w:tcPr>
            <w:tcW w:w="534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2E6B">
        <w:tc>
          <w:tcPr>
            <w:tcW w:w="534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2E6B">
        <w:tc>
          <w:tcPr>
            <w:tcW w:w="534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1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7"/>
          <w:footerReference w:type="default" r:id="rId18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069" w:type="dxa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982"/>
        <w:gridCol w:w="1152"/>
        <w:gridCol w:w="1056"/>
        <w:gridCol w:w="1117"/>
        <w:gridCol w:w="1302"/>
        <w:gridCol w:w="1047"/>
        <w:gridCol w:w="539"/>
      </w:tblGrid>
      <w:tr w:rsidR="00B6221D" w:rsidRPr="001F5A46" w14:paraId="668F9382" w14:textId="77777777" w:rsidTr="002F3FB4">
        <w:trPr>
          <w:trHeight w:val="420"/>
        </w:trPr>
        <w:tc>
          <w:tcPr>
            <w:tcW w:w="10069" w:type="dxa"/>
            <w:gridSpan w:val="10"/>
            <w:vAlign w:val="center"/>
          </w:tcPr>
          <w:p w14:paraId="5A576A22" w14:textId="77777777" w:rsidR="00B6221D" w:rsidRPr="001F5A46" w:rsidRDefault="00B6221D" w:rsidP="00B6221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1F5A46">
              <w:rPr>
                <w:sz w:val="18"/>
              </w:rPr>
              <w:lastRenderedPageBreak/>
              <w:br w:type="page"/>
            </w:r>
            <w:r w:rsidRPr="001F5A46">
              <w:rPr>
                <w:sz w:val="18"/>
              </w:rPr>
              <w:br w:type="page"/>
            </w:r>
            <w:bookmarkStart w:id="66" w:name="_Toc505395422"/>
            <w:r w:rsidRPr="001F5A46">
              <w:rPr>
                <w:rFonts w:ascii="Arial" w:hAnsi="Arial" w:cs="Arial"/>
                <w:b/>
                <w:i/>
                <w:sz w:val="18"/>
              </w:rPr>
              <w:t>Лист регистрации изменений</w:t>
            </w:r>
            <w:bookmarkEnd w:id="66"/>
          </w:p>
        </w:tc>
      </w:tr>
      <w:tr w:rsidR="00B6221D" w:rsidRPr="001F5A46" w14:paraId="140466BC" w14:textId="77777777" w:rsidTr="002F3FB4">
        <w:trPr>
          <w:trHeight w:val="414"/>
        </w:trPr>
        <w:tc>
          <w:tcPr>
            <w:tcW w:w="575" w:type="dxa"/>
            <w:vMerge w:val="restart"/>
            <w:vAlign w:val="center"/>
          </w:tcPr>
          <w:p w14:paraId="2D1AD76A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Изм.</w:t>
            </w:r>
          </w:p>
        </w:tc>
        <w:tc>
          <w:tcPr>
            <w:tcW w:w="4433" w:type="dxa"/>
            <w:gridSpan w:val="4"/>
            <w:vAlign w:val="center"/>
          </w:tcPr>
          <w:p w14:paraId="79C6DAA4" w14:textId="77777777" w:rsidR="00B6221D" w:rsidRPr="001F5A46" w:rsidRDefault="00B6221D" w:rsidP="00B622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CBEBD50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Всего листов (страниц) в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доку-менте</w:t>
            </w:r>
            <w:proofErr w:type="gramEnd"/>
          </w:p>
        </w:tc>
        <w:tc>
          <w:tcPr>
            <w:tcW w:w="1117" w:type="dxa"/>
            <w:vMerge w:val="restart"/>
            <w:vAlign w:val="center"/>
          </w:tcPr>
          <w:p w14:paraId="1C7189F2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Номер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доку-мента</w:t>
            </w:r>
            <w:proofErr w:type="gramEnd"/>
          </w:p>
        </w:tc>
        <w:tc>
          <w:tcPr>
            <w:tcW w:w="1302" w:type="dxa"/>
            <w:vMerge w:val="restart"/>
            <w:vAlign w:val="center"/>
          </w:tcPr>
          <w:p w14:paraId="4AC5C143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Входящий номер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сопроводи-тельного</w:t>
            </w:r>
            <w:proofErr w:type="gramEnd"/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1F93F199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539" w:type="dxa"/>
            <w:vMerge w:val="restart"/>
            <w:vAlign w:val="center"/>
          </w:tcPr>
          <w:p w14:paraId="09A82E49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Дата</w:t>
            </w:r>
          </w:p>
        </w:tc>
      </w:tr>
      <w:tr w:rsidR="00B6221D" w:rsidRPr="001F5A46" w14:paraId="44AF124C" w14:textId="77777777" w:rsidTr="002F3FB4">
        <w:tc>
          <w:tcPr>
            <w:tcW w:w="575" w:type="dxa"/>
            <w:vMerge/>
            <w:vAlign w:val="center"/>
          </w:tcPr>
          <w:p w14:paraId="07E60754" w14:textId="77777777" w:rsidR="00B6221D" w:rsidRPr="001F5A46" w:rsidRDefault="00B6221D" w:rsidP="00B6221D">
            <w:pPr>
              <w:rPr>
                <w:i/>
                <w:sz w:val="18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1EB3CA81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изменен-</w:t>
            </w:r>
            <w:proofErr w:type="spell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49" w:type="dxa"/>
            <w:vAlign w:val="center"/>
          </w:tcPr>
          <w:p w14:paraId="726C780C" w14:textId="77777777" w:rsidR="00B6221D" w:rsidRPr="001F5A46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заменен-</w:t>
            </w:r>
            <w:proofErr w:type="spell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14:paraId="4646659C" w14:textId="77777777" w:rsidR="00B6221D" w:rsidRPr="001F5A46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15B4F840" w14:textId="77777777" w:rsidR="00B6221D" w:rsidRPr="001F5A46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аннулиро</w:t>
            </w:r>
            <w:proofErr w:type="spellEnd"/>
            <w:r w:rsidRPr="001F5A46">
              <w:rPr>
                <w:rFonts w:ascii="Arial" w:hAnsi="Arial" w:cs="Arial"/>
                <w:i/>
                <w:sz w:val="18"/>
                <w:szCs w:val="20"/>
              </w:rPr>
              <w:t>-ванных</w:t>
            </w:r>
            <w:proofErr w:type="gramEnd"/>
          </w:p>
        </w:tc>
        <w:tc>
          <w:tcPr>
            <w:tcW w:w="1056" w:type="dxa"/>
            <w:vMerge/>
            <w:vAlign w:val="center"/>
          </w:tcPr>
          <w:p w14:paraId="5AA47C46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73407F24" w14:textId="77777777" w:rsidR="00B6221D" w:rsidRPr="001F5A46" w:rsidRDefault="00B6221D" w:rsidP="00B6221D">
            <w:pPr>
              <w:jc w:val="center"/>
              <w:rPr>
                <w:i/>
                <w:sz w:val="18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0C5A6FA2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04794E61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539" w:type="dxa"/>
            <w:vMerge/>
            <w:vAlign w:val="center"/>
          </w:tcPr>
          <w:p w14:paraId="3CC09F61" w14:textId="77777777" w:rsidR="00B6221D" w:rsidRPr="001F5A46" w:rsidRDefault="00B6221D" w:rsidP="00B6221D">
            <w:pPr>
              <w:jc w:val="center"/>
              <w:rPr>
                <w:i/>
                <w:sz w:val="18"/>
                <w:szCs w:val="22"/>
              </w:rPr>
            </w:pPr>
          </w:p>
        </w:tc>
      </w:tr>
      <w:tr w:rsidR="00B6221D" w:rsidRPr="001F5A46" w14:paraId="159EBAEC" w14:textId="77777777" w:rsidTr="002F3FB4">
        <w:trPr>
          <w:trHeight w:val="454"/>
        </w:trPr>
        <w:tc>
          <w:tcPr>
            <w:tcW w:w="575" w:type="dxa"/>
          </w:tcPr>
          <w:p w14:paraId="0B5DC11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6C503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F21E47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24657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F9BE6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7ADEB7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D2AA6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783864D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2682C2B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01758C9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3C0C988" w14:textId="77777777" w:rsidTr="002F3FB4">
        <w:trPr>
          <w:trHeight w:val="454"/>
        </w:trPr>
        <w:tc>
          <w:tcPr>
            <w:tcW w:w="575" w:type="dxa"/>
          </w:tcPr>
          <w:p w14:paraId="0575A93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DE921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3B4E3A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D8F2A1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84EAC7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D3B319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2EA37F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E71A47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8C0649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7DFE78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EC344E4" w14:textId="77777777" w:rsidTr="002F3FB4">
        <w:trPr>
          <w:trHeight w:val="454"/>
        </w:trPr>
        <w:tc>
          <w:tcPr>
            <w:tcW w:w="575" w:type="dxa"/>
          </w:tcPr>
          <w:p w14:paraId="16002A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1F6908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B6C232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E8D89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6ED4AC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859A58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231117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F7752F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FB61CE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87EAD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5FDE6C9" w14:textId="77777777" w:rsidTr="002F3FB4">
        <w:trPr>
          <w:trHeight w:val="454"/>
        </w:trPr>
        <w:tc>
          <w:tcPr>
            <w:tcW w:w="575" w:type="dxa"/>
          </w:tcPr>
          <w:p w14:paraId="6436AA2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029A2E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85A8B5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44A0A7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24AA9B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55DCB7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A5362F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C090D5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2520B3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08413F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5E92C7E0" w14:textId="77777777" w:rsidTr="002F3FB4">
        <w:trPr>
          <w:trHeight w:val="454"/>
        </w:trPr>
        <w:tc>
          <w:tcPr>
            <w:tcW w:w="575" w:type="dxa"/>
          </w:tcPr>
          <w:p w14:paraId="488B659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6C531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5F6342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13BA3D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80A647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71BD543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754BA9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88803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506EF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62B1A0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7F1D181" w14:textId="77777777" w:rsidTr="002F3FB4">
        <w:trPr>
          <w:trHeight w:val="454"/>
        </w:trPr>
        <w:tc>
          <w:tcPr>
            <w:tcW w:w="575" w:type="dxa"/>
          </w:tcPr>
          <w:p w14:paraId="400AB8D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661C91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06DB3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2B81B9C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AC0A48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3B742F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354C90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6B0BD3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55830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336CA0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377400B" w14:textId="77777777" w:rsidTr="002F3FB4">
        <w:trPr>
          <w:trHeight w:val="454"/>
        </w:trPr>
        <w:tc>
          <w:tcPr>
            <w:tcW w:w="575" w:type="dxa"/>
          </w:tcPr>
          <w:p w14:paraId="32FEFCA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B308F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101F27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2BFB2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F25EDC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D1F014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9808D1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3B1306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0F99B3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67DCEE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3FF41CE" w14:textId="77777777" w:rsidTr="002F3FB4">
        <w:trPr>
          <w:trHeight w:val="454"/>
        </w:trPr>
        <w:tc>
          <w:tcPr>
            <w:tcW w:w="575" w:type="dxa"/>
          </w:tcPr>
          <w:p w14:paraId="40E0D4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C51224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F9CDB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5F904D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DF7E5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A3CBB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6EA124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CCCD69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950FE5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63399B1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BB3CB03" w14:textId="77777777" w:rsidTr="002F3FB4">
        <w:trPr>
          <w:trHeight w:val="454"/>
        </w:trPr>
        <w:tc>
          <w:tcPr>
            <w:tcW w:w="575" w:type="dxa"/>
          </w:tcPr>
          <w:p w14:paraId="628C591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3D43D99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EFE91A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727794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0658EE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32857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DBF7D3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634B8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F94D0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B000B0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5B7B9076" w14:textId="77777777" w:rsidTr="002F3FB4">
        <w:trPr>
          <w:trHeight w:val="454"/>
        </w:trPr>
        <w:tc>
          <w:tcPr>
            <w:tcW w:w="575" w:type="dxa"/>
          </w:tcPr>
          <w:p w14:paraId="0B7FDFC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3B9674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ABCFF2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7F94DF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D5B49A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225D8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0ED778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310EBE3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DA4752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93042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9F17E91" w14:textId="77777777" w:rsidTr="002F3FB4">
        <w:trPr>
          <w:trHeight w:val="454"/>
        </w:trPr>
        <w:tc>
          <w:tcPr>
            <w:tcW w:w="575" w:type="dxa"/>
          </w:tcPr>
          <w:p w14:paraId="2E61EAF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D80C9D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0CD414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D4F50A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D7336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8DAAFA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890B7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2E877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B4B0FD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9AB413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7ED7213" w14:textId="77777777" w:rsidTr="002F3FB4">
        <w:trPr>
          <w:trHeight w:val="454"/>
        </w:trPr>
        <w:tc>
          <w:tcPr>
            <w:tcW w:w="575" w:type="dxa"/>
          </w:tcPr>
          <w:p w14:paraId="40918B9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AA516E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A6D00E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2C854F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A715B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9C2E0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43BC44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73E6C6D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76807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6CE2128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C75554C" w14:textId="77777777" w:rsidTr="002F3FB4">
        <w:trPr>
          <w:trHeight w:val="454"/>
        </w:trPr>
        <w:tc>
          <w:tcPr>
            <w:tcW w:w="575" w:type="dxa"/>
          </w:tcPr>
          <w:p w14:paraId="2B3E233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9D8AB9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83AF6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9152CB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C6291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C7692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BECC41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52B426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79E5A8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5103DE5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FF4F201" w14:textId="77777777" w:rsidTr="002F3FB4">
        <w:trPr>
          <w:trHeight w:val="454"/>
        </w:trPr>
        <w:tc>
          <w:tcPr>
            <w:tcW w:w="575" w:type="dxa"/>
          </w:tcPr>
          <w:p w14:paraId="5C5606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6B34BD7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155EDB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88CD9F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E9204A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2C9A8E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D607F4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9FFA1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EF0367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065E45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89EF82F" w14:textId="77777777" w:rsidTr="002F3FB4">
        <w:trPr>
          <w:trHeight w:val="454"/>
        </w:trPr>
        <w:tc>
          <w:tcPr>
            <w:tcW w:w="575" w:type="dxa"/>
          </w:tcPr>
          <w:p w14:paraId="72F516D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3F7AD18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5C63A7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0BE713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50A912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16FE2F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C62A9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000450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565D9F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F67B5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800A9E6" w14:textId="77777777" w:rsidTr="002F3FB4">
        <w:trPr>
          <w:trHeight w:val="454"/>
        </w:trPr>
        <w:tc>
          <w:tcPr>
            <w:tcW w:w="575" w:type="dxa"/>
          </w:tcPr>
          <w:p w14:paraId="35A405A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07ABF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01347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EB6A3E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FBA5DE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BB185B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462AD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89D0A7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5BA7B3D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BAA86C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4B6A123" w14:textId="77777777" w:rsidTr="002F3FB4">
        <w:trPr>
          <w:trHeight w:val="454"/>
        </w:trPr>
        <w:tc>
          <w:tcPr>
            <w:tcW w:w="575" w:type="dxa"/>
          </w:tcPr>
          <w:p w14:paraId="7C82CC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0E08CB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183B17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43ABE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CA9146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D8165F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83268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00E4106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854F55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E54C28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398FC54" w14:textId="77777777" w:rsidTr="002F3FB4">
        <w:trPr>
          <w:trHeight w:val="454"/>
        </w:trPr>
        <w:tc>
          <w:tcPr>
            <w:tcW w:w="575" w:type="dxa"/>
          </w:tcPr>
          <w:p w14:paraId="3D50802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54501F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0CB82A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A5F7D6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C59EE1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10FF23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BCC56E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6930140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47DE8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D4F3B0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FF80776" w14:textId="77777777" w:rsidTr="002F3FB4">
        <w:trPr>
          <w:trHeight w:val="454"/>
        </w:trPr>
        <w:tc>
          <w:tcPr>
            <w:tcW w:w="575" w:type="dxa"/>
          </w:tcPr>
          <w:p w14:paraId="1F14C22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A68853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CB7A4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71ED3D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4B1444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F9556F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F35651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E751C9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DD7C8B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5A3CF7B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C538637" w14:textId="77777777" w:rsidTr="002F3FB4">
        <w:trPr>
          <w:trHeight w:val="454"/>
        </w:trPr>
        <w:tc>
          <w:tcPr>
            <w:tcW w:w="575" w:type="dxa"/>
          </w:tcPr>
          <w:p w14:paraId="19432D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1430B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41502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751A5CE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F6AD4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05D55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67B5FAD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B64646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56D28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7BF2DF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9A06156" w14:textId="77777777" w:rsidTr="002F3FB4">
        <w:trPr>
          <w:trHeight w:val="454"/>
        </w:trPr>
        <w:tc>
          <w:tcPr>
            <w:tcW w:w="575" w:type="dxa"/>
          </w:tcPr>
          <w:p w14:paraId="5B50E7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9C3E15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AA943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4A9D4D0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FA0D3F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7F197E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A5E6B6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34C89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A4B3B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33B00F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9ED2794" w14:textId="77777777" w:rsidTr="002F3FB4">
        <w:trPr>
          <w:trHeight w:val="454"/>
        </w:trPr>
        <w:tc>
          <w:tcPr>
            <w:tcW w:w="575" w:type="dxa"/>
          </w:tcPr>
          <w:p w14:paraId="18C3122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E9B7FC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E822F4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35C171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EEEFA5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107AB4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6E42DFC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68F50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315C01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477907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14A1AA4" w14:textId="77777777" w:rsidTr="002F3FB4">
        <w:trPr>
          <w:trHeight w:val="454"/>
        </w:trPr>
        <w:tc>
          <w:tcPr>
            <w:tcW w:w="575" w:type="dxa"/>
          </w:tcPr>
          <w:p w14:paraId="5A141B2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50627E7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D9A3FC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518E412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966A9D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28DB4A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215862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6D80C6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960408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C99547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2874351" w14:textId="77777777" w:rsidTr="002F3FB4">
        <w:trPr>
          <w:trHeight w:val="454"/>
        </w:trPr>
        <w:tc>
          <w:tcPr>
            <w:tcW w:w="575" w:type="dxa"/>
          </w:tcPr>
          <w:p w14:paraId="72ECF55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78E17A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12E28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2E4DBF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0D7AB0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CCA42D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16738E5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6A27B38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02051A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2E8A82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2AB79517" w14:textId="77777777" w:rsidTr="002F3FB4">
        <w:trPr>
          <w:trHeight w:val="454"/>
        </w:trPr>
        <w:tc>
          <w:tcPr>
            <w:tcW w:w="575" w:type="dxa"/>
          </w:tcPr>
          <w:p w14:paraId="4A2E7D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487DFA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B9B2C7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2B055FD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83AA50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CDADDC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37B176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243C8F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26A26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D57C1E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75F83C5" w14:textId="77777777" w:rsidTr="002F3FB4">
        <w:trPr>
          <w:trHeight w:val="454"/>
        </w:trPr>
        <w:tc>
          <w:tcPr>
            <w:tcW w:w="575" w:type="dxa"/>
          </w:tcPr>
          <w:p w14:paraId="5FDF4DB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14B59F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A7790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1DBD86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A0A3B8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59AFF9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64C114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F3EDCC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9A99DC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0B16DE6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9E86" w14:textId="77777777" w:rsidR="00E21FED" w:rsidRDefault="00E21FED">
      <w:r>
        <w:separator/>
      </w:r>
    </w:p>
  </w:endnote>
  <w:endnote w:type="continuationSeparator" w:id="0">
    <w:p w14:paraId="54E007EC" w14:textId="77777777" w:rsidR="00E21FED" w:rsidRDefault="00E2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C9F6" w14:textId="5AD6ACC5" w:rsidR="002F457B" w:rsidRDefault="002F457B" w:rsidP="000954E6">
    <w:pPr>
      <w:pStyle w:val="a6"/>
      <w:jc w:val="center"/>
    </w:pPr>
    <w:r>
      <w:t>ОМСК, 2023</w:t>
    </w:r>
  </w:p>
  <w:p w14:paraId="24296A77" w14:textId="5B0ECE24" w:rsidR="002F457B" w:rsidRPr="00B6221D" w:rsidRDefault="002F457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116041"/>
      <w:docPartObj>
        <w:docPartGallery w:val="Page Numbers (Bottom of Page)"/>
        <w:docPartUnique/>
      </w:docPartObj>
    </w:sdtPr>
    <w:sdtEndPr/>
    <w:sdtContent>
      <w:p w14:paraId="5C517708" w14:textId="732A2A86" w:rsidR="002F457B" w:rsidRDefault="002F45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2F457B" w:rsidRPr="00B6221D" w:rsidRDefault="002F457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A523" w14:textId="77777777" w:rsidR="00E21FED" w:rsidRDefault="00E21FED">
      <w:r>
        <w:separator/>
      </w:r>
    </w:p>
  </w:footnote>
  <w:footnote w:type="continuationSeparator" w:id="0">
    <w:p w14:paraId="2411EF46" w14:textId="77777777" w:rsidR="00E21FED" w:rsidRDefault="00E2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2F457B" w:rsidRPr="00B6221D" w:rsidRDefault="002F457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C507B"/>
    <w:multiLevelType w:val="hybridMultilevel"/>
    <w:tmpl w:val="A4FE5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9E708B"/>
    <w:multiLevelType w:val="hybridMultilevel"/>
    <w:tmpl w:val="23F836DA"/>
    <w:lvl w:ilvl="0" w:tplc="60622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65E2EA3"/>
    <w:multiLevelType w:val="hybridMultilevel"/>
    <w:tmpl w:val="CC1CEA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5DA0FA9"/>
    <w:multiLevelType w:val="hybridMultilevel"/>
    <w:tmpl w:val="CD945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EC1EC5"/>
    <w:multiLevelType w:val="hybridMultilevel"/>
    <w:tmpl w:val="43F8F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BC4C9A"/>
    <w:multiLevelType w:val="hybridMultilevel"/>
    <w:tmpl w:val="C728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397E7D"/>
    <w:multiLevelType w:val="hybridMultilevel"/>
    <w:tmpl w:val="A1F23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9"/>
  </w:num>
  <w:num w:numId="16">
    <w:abstractNumId w:val="10"/>
  </w:num>
  <w:num w:numId="17">
    <w:abstractNumId w:val="26"/>
  </w:num>
  <w:num w:numId="18">
    <w:abstractNumId w:val="23"/>
  </w:num>
  <w:num w:numId="19">
    <w:abstractNumId w:val="25"/>
  </w:num>
  <w:num w:numId="20">
    <w:abstractNumId w:val="12"/>
  </w:num>
  <w:num w:numId="21">
    <w:abstractNumId w:val="20"/>
  </w:num>
  <w:num w:numId="22">
    <w:abstractNumId w:val="13"/>
  </w:num>
  <w:num w:numId="23">
    <w:abstractNumId w:val="11"/>
  </w:num>
  <w:num w:numId="24">
    <w:abstractNumId w:val="21"/>
  </w:num>
  <w:num w:numId="25">
    <w:abstractNumId w:val="15"/>
  </w:num>
  <w:num w:numId="26">
    <w:abstractNumId w:val="22"/>
  </w:num>
  <w:num w:numId="27">
    <w:abstractNumId w:val="24"/>
  </w:num>
  <w:num w:numId="28">
    <w:abstractNumId w:val="26"/>
    <w:lvlOverride w:ilvl="0">
      <w:startOverride w:val="4"/>
    </w:lvlOverride>
    <w:lvlOverride w:ilvl="1">
      <w:startOverride w:val="2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10D3B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954E6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3CE7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10D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5A46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3A94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3FB4"/>
    <w:rsid w:val="002F457B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51521"/>
    <w:rsid w:val="003573F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2C32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043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A2ECF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1468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3E21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1A08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6B1A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2E6B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3A67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21EB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1FED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4A71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444"/>
    <w:rsid w:val="00F85D71"/>
    <w:rsid w:val="00F95C4C"/>
    <w:rsid w:val="00FA24E6"/>
    <w:rsid w:val="00FA41EC"/>
    <w:rsid w:val="00FB1BEE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273A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73E6D32-0262-4B9B-A9E5-280A324C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10328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2023-04-01T08:41:00Z</dcterms:created>
  <dcterms:modified xsi:type="dcterms:W3CDTF">2023-04-01T09:48:00Z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