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A8BF8" w14:textId="668123F5" w:rsidR="00287A1F" w:rsidRDefault="00EB6848" w:rsidP="00EB6848">
      <w:pPr>
        <w:pStyle w:val="Title"/>
      </w:pPr>
      <w:r>
        <w:t>System Design Document: Quad Transimpedance Amplifier</w:t>
      </w:r>
    </w:p>
    <w:p w14:paraId="034D5F13" w14:textId="7CF0443F" w:rsidR="00EB6848" w:rsidRDefault="00EB6848" w:rsidP="00EB6848">
      <w:pPr>
        <w:pStyle w:val="Subtitle"/>
      </w:pPr>
      <w:r>
        <w:t xml:space="preserve">Rich </w:t>
      </w:r>
      <w:proofErr w:type="spellStart"/>
      <w:r>
        <w:t>Rademacher</w:t>
      </w:r>
      <w:proofErr w:type="spellEnd"/>
      <w:r>
        <w:t>, University of Waterloo/IQC</w:t>
      </w:r>
    </w:p>
    <w:p w14:paraId="287712BC" w14:textId="33075793" w:rsidR="00EB6848" w:rsidRDefault="00EB6848" w:rsidP="00EB6848">
      <w:pPr>
        <w:pStyle w:val="Subtitle"/>
      </w:pPr>
      <w:r>
        <w:t>March 2018</w:t>
      </w:r>
    </w:p>
    <w:p w14:paraId="3BB76A1C" w14:textId="7900FC57" w:rsidR="00EB6848" w:rsidRDefault="00EB6848" w:rsidP="00EB6848">
      <w:pPr>
        <w:pStyle w:val="Heading1"/>
      </w:pPr>
      <w:r>
        <w:t>Purpose</w:t>
      </w:r>
    </w:p>
    <w:p w14:paraId="35DD83FA" w14:textId="3D526FDF" w:rsidR="00EB6848" w:rsidRDefault="00EB6848" w:rsidP="00EB6848">
      <w:r>
        <w:t>This document is both a system design document and design guide for a 4-channel transimpedance amplifier.  This document will describe the basic requirements for a device to convert photodiode current into measurable voltage for use in oscilloscopes and other measurements.</w:t>
      </w:r>
    </w:p>
    <w:p w14:paraId="6664F582" w14:textId="14782348" w:rsidR="00EB6848" w:rsidRDefault="00EB6848" w:rsidP="00EB6848">
      <w:pPr>
        <w:pStyle w:val="Heading1"/>
      </w:pPr>
      <w:r>
        <w:t>Requirements</w:t>
      </w:r>
    </w:p>
    <w:p w14:paraId="5FEE3348" w14:textId="60E83889" w:rsidR="00EB6848" w:rsidRDefault="00EB6848" w:rsidP="00EB6848">
      <w:r>
        <w:t>This circuit is designed to:</w:t>
      </w:r>
    </w:p>
    <w:p w14:paraId="47CDBE2E" w14:textId="19C6D89C" w:rsidR="00EB6848" w:rsidRDefault="00EB6848" w:rsidP="00EB6848">
      <w:pPr>
        <w:pStyle w:val="ListParagraph"/>
        <w:numPr>
          <w:ilvl w:val="0"/>
          <w:numId w:val="1"/>
        </w:numPr>
      </w:pPr>
      <w:r>
        <w:t>Provide 4 channels of current-to-voltage conversion</w:t>
      </w:r>
    </w:p>
    <w:p w14:paraId="7C708B3F" w14:textId="5E99B3E3" w:rsidR="00EB6848" w:rsidRDefault="00EB6848" w:rsidP="00EB6848">
      <w:pPr>
        <w:pStyle w:val="ListParagraph"/>
        <w:numPr>
          <w:ilvl w:val="0"/>
          <w:numId w:val="1"/>
        </w:numPr>
      </w:pPr>
      <w:r>
        <w:t>Allow powering from +5VDC to +15VDC via RCA connectors</w:t>
      </w:r>
    </w:p>
    <w:p w14:paraId="6B4B1855" w14:textId="045DEB64" w:rsidR="00EB6848" w:rsidRDefault="00EB6848" w:rsidP="00EB6848">
      <w:pPr>
        <w:pStyle w:val="ListParagraph"/>
        <w:numPr>
          <w:ilvl w:val="0"/>
          <w:numId w:val="1"/>
        </w:numPr>
      </w:pPr>
      <w:r>
        <w:t>Allow powering from 9V battery</w:t>
      </w:r>
    </w:p>
    <w:p w14:paraId="221C2117" w14:textId="55B3001A" w:rsidR="00EB6848" w:rsidRDefault="00EB6848" w:rsidP="00EB6848">
      <w:pPr>
        <w:pStyle w:val="ListParagraph"/>
        <w:numPr>
          <w:ilvl w:val="0"/>
          <w:numId w:val="1"/>
        </w:numPr>
      </w:pPr>
      <w:r>
        <w:t>Switch between 10MHz, 1MHz and 100kHz output low-pass filter</w:t>
      </w:r>
    </w:p>
    <w:p w14:paraId="2B4B92A5" w14:textId="5A6F1B92" w:rsidR="00EB6848" w:rsidRDefault="00EB6848" w:rsidP="00EB6848">
      <w:pPr>
        <w:pStyle w:val="ListParagraph"/>
        <w:numPr>
          <w:ilvl w:val="0"/>
          <w:numId w:val="1"/>
        </w:numPr>
      </w:pPr>
      <w:r>
        <w:t>Drive a 50-ohm load</w:t>
      </w:r>
    </w:p>
    <w:p w14:paraId="7381A6A6" w14:textId="46AD05B9" w:rsidR="00EB6848" w:rsidRDefault="00EB6848" w:rsidP="00EB6848">
      <w:pPr>
        <w:pStyle w:val="ListParagraph"/>
        <w:numPr>
          <w:ilvl w:val="0"/>
          <w:numId w:val="1"/>
        </w:numPr>
      </w:pPr>
      <w:r>
        <w:t>Switch between 1V/A, 1 V/mA and 1 V/</w:t>
      </w:r>
      <w:proofErr w:type="spellStart"/>
      <w:r>
        <w:t>uA</w:t>
      </w:r>
      <w:proofErr w:type="spellEnd"/>
    </w:p>
    <w:p w14:paraId="76C16012" w14:textId="72037EFA" w:rsidR="00420EFA" w:rsidRDefault="00420EFA" w:rsidP="00EB6848">
      <w:pPr>
        <w:pStyle w:val="ListParagraph"/>
        <w:numPr>
          <w:ilvl w:val="0"/>
          <w:numId w:val="1"/>
        </w:numPr>
      </w:pPr>
      <w:r>
        <w:t>Provide a metal box that allows shielding</w:t>
      </w:r>
    </w:p>
    <w:p w14:paraId="0B2B2B31" w14:textId="68B2AF55" w:rsidR="00420EFA" w:rsidRDefault="00420EFA" w:rsidP="00EB6848">
      <w:pPr>
        <w:pStyle w:val="ListParagraph"/>
        <w:numPr>
          <w:ilvl w:val="0"/>
          <w:numId w:val="1"/>
        </w:numPr>
      </w:pPr>
      <w:r>
        <w:t>Provide input and output from SMA connectors</w:t>
      </w:r>
    </w:p>
    <w:p w14:paraId="29FD4E96" w14:textId="3FC5E9FF" w:rsidR="004D1171" w:rsidRPr="00EB6848" w:rsidRDefault="004D1171" w:rsidP="00EB6848">
      <w:pPr>
        <w:pStyle w:val="ListParagraph"/>
        <w:numPr>
          <w:ilvl w:val="0"/>
          <w:numId w:val="1"/>
        </w:numPr>
      </w:pPr>
      <w:r>
        <w:t>Support for photoconductive and photovoltaic mode</w:t>
      </w:r>
    </w:p>
    <w:p w14:paraId="1E9AA411" w14:textId="15FEADF9" w:rsidR="00EB6848" w:rsidRDefault="00EB6848" w:rsidP="00EB6848">
      <w:pPr>
        <w:pStyle w:val="Heading1"/>
      </w:pPr>
      <w:r>
        <w:t>Basic Circuit Design</w:t>
      </w:r>
    </w:p>
    <w:p w14:paraId="10C22F7A" w14:textId="17C1BDD2" w:rsidR="00EB6848" w:rsidRDefault="00EB6848" w:rsidP="00EB6848">
      <w:r>
        <w:t xml:space="preserve">The photodiode outputs a </w:t>
      </w:r>
      <w:r w:rsidR="00420EFA">
        <w:t>current proportional to voltage.  The transimpedance amplifier is an op-amp circuit that converts input current to voltage.  The basic circuit is shown below</w:t>
      </w:r>
    </w:p>
    <w:p w14:paraId="072C3D35" w14:textId="77777777" w:rsidR="00420EFA" w:rsidRDefault="00420EFA" w:rsidP="00420EFA">
      <w:pPr>
        <w:keepNext/>
        <w:jc w:val="center"/>
      </w:pPr>
      <w:r>
        <w:rPr>
          <w:noProof/>
        </w:rPr>
        <w:drawing>
          <wp:inline distT="0" distB="0" distL="0" distR="0" wp14:anchorId="1A5B5CDB" wp14:editId="0591E3B9">
            <wp:extent cx="2918732" cy="2095500"/>
            <wp:effectExtent l="0" t="0" r="0" b="0"/>
            <wp:docPr id="3" name="Picture 3" descr="https://upload.wikimedia.org/wikipedia/commons/thumb/8/89/TIA_Photo_Conductive.svg/570px-TIA_Photo_Conducti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9/TIA_Photo_Conductive.svg/570px-TIA_Photo_Conductive.svg.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351" t="1071" r="1228" b="-1071"/>
                    <a:stretch/>
                  </pic:blipFill>
                  <pic:spPr bwMode="auto">
                    <a:xfrm>
                      <a:off x="0" y="0"/>
                      <a:ext cx="2924589" cy="2099705"/>
                    </a:xfrm>
                    <a:prstGeom prst="rect">
                      <a:avLst/>
                    </a:prstGeom>
                    <a:noFill/>
                    <a:ln>
                      <a:noFill/>
                    </a:ln>
                    <a:extLst>
                      <a:ext uri="{53640926-AAD7-44D8-BBD7-CCE9431645EC}">
                        <a14:shadowObscured xmlns:a14="http://schemas.microsoft.com/office/drawing/2010/main"/>
                      </a:ext>
                    </a:extLst>
                  </pic:spPr>
                </pic:pic>
              </a:graphicData>
            </a:graphic>
          </wp:inline>
        </w:drawing>
      </w:r>
    </w:p>
    <w:p w14:paraId="734DD2D7" w14:textId="443C96A2" w:rsidR="00420EFA" w:rsidRDefault="00420EFA" w:rsidP="00420EFA">
      <w:pPr>
        <w:pStyle w:val="Caption"/>
        <w:jc w:val="center"/>
      </w:pPr>
      <w:r>
        <w:t xml:space="preserve">Figure </w:t>
      </w:r>
      <w:fldSimple w:instr=" SEQ Figure \* ARABIC ">
        <w:r w:rsidR="00A92666">
          <w:rPr>
            <w:noProof/>
          </w:rPr>
          <w:t>1</w:t>
        </w:r>
      </w:fldSimple>
      <w:r>
        <w:t xml:space="preserve"> Simple Transimpedance Amplifier</w:t>
      </w:r>
    </w:p>
    <w:p w14:paraId="5F65ED0A" w14:textId="1BF53113" w:rsidR="00420EFA" w:rsidRDefault="00420EFA" w:rsidP="00420EFA">
      <w:pPr>
        <w:pStyle w:val="Heading2"/>
      </w:pPr>
      <w:r>
        <w:lastRenderedPageBreak/>
        <w:t>Op-Amp Basics</w:t>
      </w:r>
    </w:p>
    <w:p w14:paraId="286859D4" w14:textId="7E9C66F4" w:rsidR="00420EFA" w:rsidRDefault="00420EFA" w:rsidP="00420EFA">
      <w:r>
        <w:t>The op-amp is a high-gain differential amplifier</w:t>
      </w:r>
      <w:r w:rsidR="00042197">
        <w:t>, meaning it amplifies the difference in voltage difference between its two input terminals</w:t>
      </w:r>
      <w:r>
        <w:t xml:space="preserve">.  The use of feedback allows a large number of </w:t>
      </w:r>
      <w:r w:rsidR="00042197">
        <w:t xml:space="preserve">useful </w:t>
      </w:r>
      <w:r>
        <w:t xml:space="preserve">circuits to be </w:t>
      </w:r>
      <w:r w:rsidR="00042197">
        <w:t>constructed.  Among the simplest is the inverting amplifier, shown below.</w:t>
      </w:r>
    </w:p>
    <w:p w14:paraId="2C2986E1" w14:textId="77777777" w:rsidR="00042197" w:rsidRDefault="00042197" w:rsidP="00042197">
      <w:pPr>
        <w:keepNext/>
        <w:jc w:val="center"/>
      </w:pPr>
      <w:r>
        <w:rPr>
          <w:noProof/>
        </w:rPr>
        <w:drawing>
          <wp:inline distT="0" distB="0" distL="0" distR="0" wp14:anchorId="1FB9A0D0" wp14:editId="6EB4A10A">
            <wp:extent cx="2857500" cy="1666875"/>
            <wp:effectExtent l="0" t="0" r="0" b="9525"/>
            <wp:docPr id="4" name="Picture 4" descr="Op-Amp Inverting Amplifi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Amp Inverting Amplifier.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14:paraId="4E5191BE" w14:textId="1AE39828" w:rsidR="00042197" w:rsidRDefault="00042197" w:rsidP="00042197">
      <w:pPr>
        <w:pStyle w:val="Caption"/>
        <w:jc w:val="center"/>
      </w:pPr>
      <w:r>
        <w:t xml:space="preserve">Figure </w:t>
      </w:r>
      <w:fldSimple w:instr=" SEQ Figure \* ARABIC ">
        <w:r w:rsidR="00A92666">
          <w:rPr>
            <w:noProof/>
          </w:rPr>
          <w:t>2</w:t>
        </w:r>
      </w:fldSimple>
      <w:r>
        <w:t xml:space="preserve"> Inverting Amplifier</w:t>
      </w:r>
    </w:p>
    <w:p w14:paraId="361D5C33" w14:textId="77777777" w:rsidR="002E4179" w:rsidRDefault="00042197" w:rsidP="00042197">
      <w:r>
        <w:t xml:space="preserve">The inverting amplifier is so named because of the feedback resistor </w:t>
      </w:r>
      <w:proofErr w:type="spellStart"/>
      <w:r>
        <w:t>R</w:t>
      </w:r>
      <w:r>
        <w:rPr>
          <w:vertAlign w:val="subscript"/>
        </w:rPr>
        <w:t>f</w:t>
      </w:r>
      <w:proofErr w:type="spellEnd"/>
      <w:r>
        <w:t xml:space="preserve"> connected to the inverting input (-).  In this configuration, the amplifier output </w:t>
      </w:r>
      <w:proofErr w:type="spellStart"/>
      <w:r>
        <w:t>V</w:t>
      </w:r>
      <w:r>
        <w:rPr>
          <w:vertAlign w:val="subscript"/>
        </w:rPr>
        <w:t>out</w:t>
      </w:r>
      <w:proofErr w:type="spellEnd"/>
      <w:r>
        <w:t xml:space="preserve"> is driven until the voltage between the inverting (V</w:t>
      </w:r>
      <w:r w:rsidRPr="00042197">
        <w:rPr>
          <w:vertAlign w:val="subscript"/>
        </w:rPr>
        <w:t>-</w:t>
      </w:r>
      <w:r>
        <w:t>) and noninverting (V</w:t>
      </w:r>
      <w:r w:rsidRPr="00042197">
        <w:rPr>
          <w:vertAlign w:val="subscript"/>
        </w:rPr>
        <w:t>+</w:t>
      </w:r>
      <w:r>
        <w:t>) is zero.  To show this, consider the amplifier’s open-circuit gain to be A</w:t>
      </w:r>
      <w:r>
        <w:rPr>
          <w:vertAlign w:val="subscript"/>
        </w:rPr>
        <w:t>v</w:t>
      </w:r>
      <w:r>
        <w:t xml:space="preserve"> and is very large.  The output voltage is then </w:t>
      </w:r>
    </w:p>
    <w:p w14:paraId="53E49C8E" w14:textId="76043965" w:rsidR="00042197" w:rsidRPr="00042197" w:rsidRDefault="00042197" w:rsidP="00042197">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oMath>
      </m:oMathPara>
    </w:p>
    <w:p w14:paraId="4A6AC79F" w14:textId="77777777" w:rsidR="002E4179" w:rsidRDefault="00042197" w:rsidP="002E4179">
      <w:r>
        <w:t>Since the noninverting input V</w:t>
      </w:r>
      <w:r>
        <w:rPr>
          <w:vertAlign w:val="subscript"/>
        </w:rPr>
        <w:t>+</w:t>
      </w:r>
      <w:r>
        <w:t xml:space="preserve"> is grounded, </w:t>
      </w:r>
      <w:r w:rsidR="002E4179">
        <w:t xml:space="preserve">the output is now </w:t>
      </w:r>
    </w:p>
    <w:p w14:paraId="7E012011" w14:textId="25D492E3" w:rsidR="002E4179" w:rsidRPr="00042197" w:rsidRDefault="002E4179" w:rsidP="002E417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v</m:t>
              </m:r>
            </m:sub>
          </m:sSub>
          <m:sSub>
            <m:sSubPr>
              <m:ctrlPr>
                <w:rPr>
                  <w:rFonts w:ascii="Cambria Math" w:hAnsi="Cambria Math"/>
                  <w:i/>
                </w:rPr>
              </m:ctrlPr>
            </m:sSubPr>
            <m:e>
              <m:r>
                <w:rPr>
                  <w:rFonts w:ascii="Cambria Math" w:hAnsi="Cambria Math"/>
                </w:rPr>
                <m:t>V</m:t>
              </m:r>
            </m:e>
            <m:sub>
              <m:r>
                <w:rPr>
                  <w:rFonts w:ascii="Cambria Math" w:hAnsi="Cambria Math"/>
                </w:rPr>
                <m:t>-</m:t>
              </m:r>
            </m:sub>
          </m:sSub>
        </m:oMath>
      </m:oMathPara>
    </w:p>
    <w:p w14:paraId="5DF9DA96" w14:textId="498AFBFC" w:rsidR="0006503C" w:rsidRDefault="0006503C" w:rsidP="0006503C">
      <w:r>
        <w:t>The following conditions will be discussed:  1) Under stability conditions, the differential voltage V</w:t>
      </w:r>
      <w:r>
        <w:rPr>
          <w:vertAlign w:val="subscript"/>
        </w:rPr>
        <w:t xml:space="preserve">+ </w:t>
      </w:r>
      <w:r>
        <w:t>- V</w:t>
      </w:r>
      <w:r>
        <w:rPr>
          <w:vertAlign w:val="subscript"/>
        </w:rPr>
        <w:t xml:space="preserve">- </w:t>
      </w:r>
      <w:r>
        <w:t>is zero, and 2) t</w:t>
      </w:r>
      <w:r w:rsidR="002E4179">
        <w:t xml:space="preserve">he inputs of the amplifier are high-impedance, meaning no current flows into these terminals. </w:t>
      </w:r>
      <w:r>
        <w:t xml:space="preserve">  The first condition solves for the current flowing through the input resistor R</w:t>
      </w:r>
      <w:r>
        <w:rPr>
          <w:vertAlign w:val="subscript"/>
        </w:rPr>
        <w:t>in</w:t>
      </w:r>
      <w:r>
        <w:rPr>
          <w:vertAlign w:val="subscript"/>
        </w:rPr>
        <w:softHyphen/>
      </w:r>
      <w:r>
        <w:t xml:space="preserve">.  </w:t>
      </w:r>
    </w:p>
    <w:p w14:paraId="1A3A7FEA" w14:textId="0022E147" w:rsidR="0006503C" w:rsidRDefault="0006503C" w:rsidP="0006503C">
      <m:oMathPara>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oMath>
      </m:oMathPara>
    </w:p>
    <w:p w14:paraId="6049DD49" w14:textId="41BEF88A" w:rsidR="00B8077F" w:rsidRDefault="0006503C" w:rsidP="0006503C">
      <w:r>
        <w:t>The second condition ensures that this current also flows through the feedback resistor, and thus dictates</w:t>
      </w:r>
      <w:r w:rsidR="002E4179">
        <w:t xml:space="preserve"> </w:t>
      </w:r>
      <w:r>
        <w:t>the voltage across the feedback resistor.</w:t>
      </w:r>
    </w:p>
    <w:p w14:paraId="5651A212" w14:textId="527CE5B2" w:rsidR="0006503C" w:rsidRPr="0006503C" w:rsidRDefault="0006503C" w:rsidP="0006503C">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f</m:t>
              </m:r>
            </m:sub>
          </m:sSub>
        </m:oMath>
      </m:oMathPara>
    </w:p>
    <w:p w14:paraId="408144F0" w14:textId="2DCDBB84" w:rsidR="0006503C" w:rsidRPr="0044567B" w:rsidRDefault="0006503C" w:rsidP="0006503C">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oMath>
      </m:oMathPara>
    </w:p>
    <w:p w14:paraId="489F7A04" w14:textId="410EF40C" w:rsidR="0044567B" w:rsidRDefault="0044567B" w:rsidP="0006503C">
      <w:r>
        <w:t xml:space="preserve">The gain is simply the ratio </w:t>
      </w:r>
      <w:proofErr w:type="spellStart"/>
      <w:r>
        <w:t>V</w:t>
      </w:r>
      <w:r>
        <w:rPr>
          <w:vertAlign w:val="subscript"/>
        </w:rPr>
        <w:t>out</w:t>
      </w:r>
      <w:proofErr w:type="spellEnd"/>
      <w:r>
        <w:t>/V</w:t>
      </w:r>
      <w:r>
        <w:rPr>
          <w:vertAlign w:val="subscript"/>
        </w:rPr>
        <w:t>in</w:t>
      </w:r>
      <w:r>
        <w:t>:</w:t>
      </w:r>
    </w:p>
    <w:p w14:paraId="07A2F7A9" w14:textId="3A3773B3" w:rsidR="0044567B" w:rsidRPr="0044567B" w:rsidRDefault="0044567B" w:rsidP="0044567B">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oMath>
      </m:oMathPara>
    </w:p>
    <w:p w14:paraId="7C5E6C85" w14:textId="3C080B78" w:rsidR="0044567B" w:rsidRDefault="004D1171" w:rsidP="0044567B">
      <w:r>
        <w:lastRenderedPageBreak/>
        <w:t>Thus,</w:t>
      </w:r>
      <w:r w:rsidR="0044567B">
        <w:t xml:space="preserve"> the inverting amplifier has a gain given by the ratio of the input and feedback resistor.</w:t>
      </w:r>
      <w:r w:rsidR="00056BB1">
        <w:t xml:space="preserve">  Note that the feedback operates in ‘current mode’, </w:t>
      </w:r>
      <w:r w:rsidR="003177A5">
        <w:t>meaning the output is dictated by a current.  This will become important in the design of filters.</w:t>
      </w:r>
    </w:p>
    <w:p w14:paraId="395F297C" w14:textId="25C69073" w:rsidR="0044567B" w:rsidRDefault="0044567B" w:rsidP="0044567B">
      <w:pPr>
        <w:pStyle w:val="Heading2"/>
      </w:pPr>
      <w:r>
        <w:t>Transimpedance Amplifier</w:t>
      </w:r>
    </w:p>
    <w:p w14:paraId="4DA05834" w14:textId="337381D1" w:rsidR="0044567B" w:rsidRDefault="0044567B" w:rsidP="0044567B">
      <w:r>
        <w:t xml:space="preserve">The transimpedance amplifier is simply the inverting amplifier without the input resistance.  In this case the current </w:t>
      </w:r>
      <w:proofErr w:type="spellStart"/>
      <w:r>
        <w:t>I</w:t>
      </w:r>
      <w:r>
        <w:rPr>
          <w:vertAlign w:val="subscript"/>
        </w:rPr>
        <w:t>in</w:t>
      </w:r>
      <w:proofErr w:type="spellEnd"/>
      <w:r>
        <w:t xml:space="preserve"> that determines the output voltage is given directly by the attached device.  In this case the output</w:t>
      </w:r>
      <w:r w:rsidR="004D1171">
        <w:t>/input</w:t>
      </w:r>
      <w:r>
        <w:t xml:space="preserve"> relation is between output voltage</w:t>
      </w:r>
      <w:r w:rsidR="004D1171">
        <w:t xml:space="preserve"> and input current</w:t>
      </w:r>
      <w:r>
        <w:t xml:space="preserve">, thus the units are </w:t>
      </w:r>
      <w:r w:rsidR="004D1171">
        <w:t>impedance</w:t>
      </w:r>
      <w:r>
        <w:t xml:space="preserve">.  Hence the name </w:t>
      </w:r>
      <w:r w:rsidR="004D1171">
        <w:t>transimpedance</w:t>
      </w:r>
      <w:r>
        <w:t>.</w:t>
      </w:r>
    </w:p>
    <w:p w14:paraId="75B538D0" w14:textId="2245DA40" w:rsidR="0044567B" w:rsidRPr="0044567B" w:rsidRDefault="004D1171" w:rsidP="0006503C">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I</m:t>
                  </m:r>
                </m:e>
                <m:sub>
                  <m:r>
                    <w:rPr>
                      <w:rFonts w:ascii="Cambria Math" w:hAnsi="Cambria Math"/>
                    </w:rPr>
                    <m:t>in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m:oMathPara>
    </w:p>
    <w:p w14:paraId="60DE0561" w14:textId="39B3625F" w:rsidR="0006503C" w:rsidRDefault="00800745" w:rsidP="00800745">
      <w:pPr>
        <w:pStyle w:val="Heading2"/>
        <w:rPr>
          <w:rFonts w:eastAsiaTheme="minorEastAsia"/>
        </w:rPr>
      </w:pPr>
      <w:r>
        <w:rPr>
          <w:rFonts w:eastAsiaTheme="minorEastAsia"/>
        </w:rPr>
        <w:t>Applying Filtering</w:t>
      </w:r>
    </w:p>
    <w:p w14:paraId="31D1AFD4" w14:textId="0A9D0686" w:rsidR="00800745" w:rsidRDefault="00800745" w:rsidP="00800745">
      <w:r>
        <w:t xml:space="preserve">The feedback resistor </w:t>
      </w:r>
      <w:proofErr w:type="spellStart"/>
      <w:r w:rsidRPr="00056BB1">
        <w:rPr>
          <w:i/>
        </w:rPr>
        <w:t>R</w:t>
      </w:r>
      <w:r w:rsidRPr="00056BB1">
        <w:rPr>
          <w:i/>
          <w:vertAlign w:val="subscript"/>
        </w:rPr>
        <w:t>f</w:t>
      </w:r>
      <w:proofErr w:type="spellEnd"/>
      <w:r w:rsidRPr="00056BB1">
        <w:rPr>
          <w:i/>
        </w:rPr>
        <w:t xml:space="preserve"> </w:t>
      </w:r>
      <w:r>
        <w:t>determines the circuit gain.  If the resistance were frequency-dependent, the gain is also.  Capacitors have a frequency-dependent reactance</w:t>
      </w:r>
      <w:r w:rsidR="00056BB1">
        <w:t>, decreasing impedance with increasing frequency.  While part of the feedback circuit, any circuit elements are effectively isolated from the input device, and the output load.  Since the feedback elements operate in current mode, an effective R-C low-pass network i</w:t>
      </w:r>
      <w:r w:rsidR="003177A5">
        <w:t xml:space="preserve">s given by a resistor </w:t>
      </w:r>
      <w:proofErr w:type="spellStart"/>
      <w:r w:rsidR="003177A5" w:rsidRPr="003177A5">
        <w:rPr>
          <w:i/>
        </w:rPr>
        <w:t>R</w:t>
      </w:r>
      <w:r w:rsidR="003177A5" w:rsidRPr="003177A5">
        <w:rPr>
          <w:i/>
          <w:vertAlign w:val="subscript"/>
        </w:rPr>
        <w:t>f</w:t>
      </w:r>
      <w:proofErr w:type="spellEnd"/>
      <w:r w:rsidR="003177A5">
        <w:t xml:space="preserve"> and capacitor </w:t>
      </w:r>
      <w:proofErr w:type="spellStart"/>
      <w:r w:rsidR="003177A5" w:rsidRPr="003177A5">
        <w:rPr>
          <w:i/>
        </w:rPr>
        <w:t>C</w:t>
      </w:r>
      <w:r w:rsidR="003177A5" w:rsidRPr="003177A5">
        <w:rPr>
          <w:i/>
          <w:vertAlign w:val="subscript"/>
        </w:rPr>
        <w:t>f</w:t>
      </w:r>
      <w:proofErr w:type="spellEnd"/>
      <w:r w:rsidR="003177A5">
        <w:t xml:space="preserve"> in parallel, and the cutoff is given by</w:t>
      </w:r>
    </w:p>
    <w:p w14:paraId="7271749D" w14:textId="2CC226B0" w:rsidR="003177A5" w:rsidRPr="003177A5" w:rsidRDefault="003177A5" w:rsidP="00800745">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/2π</m:t>
          </m:r>
        </m:oMath>
      </m:oMathPara>
    </w:p>
    <w:p w14:paraId="2F52E72F" w14:textId="340E7E99" w:rsidR="003177A5" w:rsidRDefault="003177A5" w:rsidP="00800745">
      <w:r>
        <w:t>The resulting circuit is shown below.</w:t>
      </w:r>
    </w:p>
    <w:p w14:paraId="4520CD52" w14:textId="77777777" w:rsidR="003177A5" w:rsidRDefault="003177A5" w:rsidP="003177A5">
      <w:pPr>
        <w:keepNext/>
        <w:jc w:val="center"/>
      </w:pPr>
      <w:r>
        <w:rPr>
          <w:noProof/>
        </w:rPr>
        <w:drawing>
          <wp:inline distT="0" distB="0" distL="0" distR="0" wp14:anchorId="520B85BA" wp14:editId="284FFC81">
            <wp:extent cx="2289975" cy="1538508"/>
            <wp:effectExtent l="0" t="0" r="0" b="5080"/>
            <wp:docPr id="5" name="Picture 5" descr="A single pole active circuit for an op amp low pass filter with both inverting and non-inverting amplifier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ngle pole active circuit for an op amp low pass filter with both inverting and non-inverting amplifier formats"/>
                    <pic:cNvPicPr>
                      <a:picLocks noChangeAspect="1" noChangeArrowheads="1"/>
                    </pic:cNvPicPr>
                  </pic:nvPicPr>
                  <pic:blipFill rotWithShape="1">
                    <a:blip r:embed="rId7">
                      <a:extLst>
                        <a:ext uri="{28A0092B-C50C-407E-A947-70E740481C1C}">
                          <a14:useLocalDpi xmlns:a14="http://schemas.microsoft.com/office/drawing/2010/main" val="0"/>
                        </a:ext>
                      </a:extLst>
                    </a:blip>
                    <a:srcRect t="51678" b="4360"/>
                    <a:stretch/>
                  </pic:blipFill>
                  <pic:spPr bwMode="auto">
                    <a:xfrm>
                      <a:off x="0" y="0"/>
                      <a:ext cx="2304458" cy="1548238"/>
                    </a:xfrm>
                    <a:prstGeom prst="rect">
                      <a:avLst/>
                    </a:prstGeom>
                    <a:noFill/>
                    <a:ln>
                      <a:noFill/>
                    </a:ln>
                    <a:extLst>
                      <a:ext uri="{53640926-AAD7-44D8-BBD7-CCE9431645EC}">
                        <a14:shadowObscured xmlns:a14="http://schemas.microsoft.com/office/drawing/2010/main"/>
                      </a:ext>
                    </a:extLst>
                  </pic:spPr>
                </pic:pic>
              </a:graphicData>
            </a:graphic>
          </wp:inline>
        </w:drawing>
      </w:r>
    </w:p>
    <w:p w14:paraId="2B1B93CB" w14:textId="0C17E0ED" w:rsidR="003177A5" w:rsidRPr="00800745" w:rsidRDefault="003177A5" w:rsidP="003177A5">
      <w:pPr>
        <w:pStyle w:val="Caption"/>
        <w:jc w:val="center"/>
      </w:pPr>
      <w:r>
        <w:t xml:space="preserve">Figure </w:t>
      </w:r>
      <w:fldSimple w:instr=" SEQ Figure \* ARABIC ">
        <w:r w:rsidR="00A92666">
          <w:rPr>
            <w:noProof/>
          </w:rPr>
          <w:t>3</w:t>
        </w:r>
      </w:fldSimple>
      <w:r>
        <w:t xml:space="preserve"> Inverting low-pass filter</w:t>
      </w:r>
    </w:p>
    <w:p w14:paraId="06F596E1" w14:textId="3023A656" w:rsidR="002E4179" w:rsidRDefault="003177A5" w:rsidP="003177A5">
      <w:pPr>
        <w:pStyle w:val="Heading2"/>
        <w:rPr>
          <w:rFonts w:eastAsiaTheme="minorEastAsia"/>
        </w:rPr>
      </w:pPr>
      <w:r>
        <w:rPr>
          <w:rFonts w:eastAsiaTheme="minorEastAsia"/>
        </w:rPr>
        <w:t>Adding Bias</w:t>
      </w:r>
    </w:p>
    <w:p w14:paraId="4C4B929F" w14:textId="13D69ED9" w:rsidR="00A92666" w:rsidRDefault="00A92666" w:rsidP="003177A5">
      <w:r>
        <w:t>The negative sign in the gain equation for the transimpedance amplifier creates a problem: the op-amp requires a both positive- and negative supplies.  Designing these can be expensive, and not truly necessary since the current through the diode will always be positive (</w:t>
      </w:r>
      <w:r w:rsidR="007C7558">
        <w:t>since light intensity is always positive).  We would like to improve this.</w:t>
      </w:r>
    </w:p>
    <w:p w14:paraId="62B0ECCF" w14:textId="6CA68BBC" w:rsidR="003177A5" w:rsidRPr="00FB1F70" w:rsidRDefault="003177A5" w:rsidP="003177A5">
      <w:r>
        <w:t>Recall the two terminals of the op-amp.  Previously the noninverting input V</w:t>
      </w:r>
      <w:r>
        <w:rPr>
          <w:vertAlign w:val="subscript"/>
        </w:rPr>
        <w:t>+</w:t>
      </w:r>
      <w:r>
        <w:t xml:space="preserve"> was grounded.  If this input is given a voltage</w:t>
      </w:r>
      <w:r w:rsidR="00FB1F70">
        <w:t xml:space="preserve"> </w:t>
      </w:r>
      <w:proofErr w:type="spellStart"/>
      <w:r w:rsidR="00FB1F70">
        <w:t>V</w:t>
      </w:r>
      <w:r w:rsidR="00FB1F70">
        <w:rPr>
          <w:vertAlign w:val="subscript"/>
        </w:rPr>
        <w:t>bias</w:t>
      </w:r>
      <w:proofErr w:type="spellEnd"/>
      <w:r>
        <w:t xml:space="preserve">, </w:t>
      </w:r>
      <w:r w:rsidR="00FB1F70">
        <w:t xml:space="preserve">then </w:t>
      </w:r>
      <w:r>
        <w:t>by condition (2) above, the feedback will have a DC offset on it.</w:t>
      </w:r>
      <w:r w:rsidR="00FB1F70">
        <w:t xml:space="preserve">  Careful attention to signs shows that</w:t>
      </w:r>
    </w:p>
    <w:p w14:paraId="1F09987E" w14:textId="36E8DBAE" w:rsidR="00FB1F70" w:rsidRPr="003177A5" w:rsidRDefault="00FB1F70" w:rsidP="003177A5">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oMath>
      </m:oMathPara>
    </w:p>
    <w:p w14:paraId="7C4BE1D1" w14:textId="77777777" w:rsidR="004E2809" w:rsidRDefault="00FB1F70" w:rsidP="00042197">
      <w:r>
        <w:t>For the transimpedance amplifier, the fixed bias voltage requires a steady bias current to flow.  This can be used to operate a photodiode in its linear region</w:t>
      </w:r>
      <w:r w:rsidR="00B44FD6">
        <w:t xml:space="preserve">.  </w:t>
      </w:r>
    </w:p>
    <w:p w14:paraId="072B37A4" w14:textId="2F45D1E3" w:rsidR="004E2809" w:rsidRDefault="004E2809" w:rsidP="00042197">
      <w:r>
        <w:t>A Zener diode D</w:t>
      </w:r>
      <w:r>
        <w:rPr>
          <w:vertAlign w:val="subscript"/>
        </w:rPr>
        <w:t>2</w:t>
      </w:r>
      <w:r>
        <w:t xml:space="preserve"> operated in reverse can provide an effective and cheap bias voltage.  The voltage across the Zener is nearly constant regardless of variations in the voltage supply. The minimum current </w:t>
      </w:r>
      <w:proofErr w:type="spellStart"/>
      <w:r>
        <w:t>I</w:t>
      </w:r>
      <w:r>
        <w:rPr>
          <w:vertAlign w:val="subscript"/>
        </w:rPr>
        <w:t>b</w:t>
      </w:r>
      <w:proofErr w:type="spellEnd"/>
      <w:r>
        <w:t xml:space="preserve"> through the Zener is given by the Zener manufacturer.  </w:t>
      </w:r>
      <w:r>
        <w:t>A limiting resistor R</w:t>
      </w:r>
      <w:r>
        <w:rPr>
          <w:vertAlign w:val="subscript"/>
        </w:rPr>
        <w:t>B</w:t>
      </w:r>
      <w:r>
        <w:t xml:space="preserve"> sets the current through D</w:t>
      </w:r>
      <w:r>
        <w:rPr>
          <w:vertAlign w:val="subscript"/>
        </w:rPr>
        <w:t>2</w:t>
      </w:r>
      <w:r>
        <w:t xml:space="preserve">.   </w:t>
      </w:r>
    </w:p>
    <w:p w14:paraId="78803144" w14:textId="03BB9575" w:rsidR="004E2809" w:rsidRDefault="004E2809" w:rsidP="00042197">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supply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m:oMathPara>
    </w:p>
    <w:p w14:paraId="2DD9937B" w14:textId="4708F18B" w:rsidR="00B44FD6" w:rsidRPr="00042197" w:rsidRDefault="00B44FD6" w:rsidP="00042197">
      <w:r>
        <w:t xml:space="preserve">The </w:t>
      </w:r>
      <w:r w:rsidR="004E2809">
        <w:t>Zener reference</w:t>
      </w:r>
      <w:r>
        <w:t xml:space="preserve"> can be prone to noise.  Noise </w:t>
      </w:r>
      <w:r w:rsidR="00DC64A2">
        <w:t xml:space="preserve">spread across </w:t>
      </w:r>
      <w:r>
        <w:t>frequencies</w:t>
      </w:r>
      <w:r w:rsidR="00DC64A2">
        <w:t xml:space="preserve"> and </w:t>
      </w:r>
      <w:r>
        <w:t xml:space="preserve">can be reduced with a simple capacitor across </w:t>
      </w:r>
      <w:r w:rsidR="00DC64A2">
        <w:t>the Zener</w:t>
      </w:r>
      <w:r w:rsidR="00DC64A2">
        <w:rPr>
          <w:vertAlign w:val="subscript"/>
        </w:rPr>
        <w:t xml:space="preserve"> </w:t>
      </w:r>
      <w:r w:rsidR="00DC64A2">
        <w:t>diode,</w:t>
      </w:r>
      <w:r>
        <w:t xml:space="preserve"> which creates a low-pass filter on </w:t>
      </w:r>
      <w:proofErr w:type="spellStart"/>
      <w:r>
        <w:t>V</w:t>
      </w:r>
      <w:r>
        <w:rPr>
          <w:vertAlign w:val="subscript"/>
        </w:rPr>
        <w:t>bias</w:t>
      </w:r>
      <w:proofErr w:type="spellEnd"/>
      <w:r>
        <w:t>.</w:t>
      </w:r>
      <w:r w:rsidR="00A92666">
        <w:t xml:space="preserve">  The final result is shown below</w:t>
      </w:r>
      <w:r w:rsidR="007C7558">
        <w:t xml:space="preserve"> for a +5VDC supply.</w:t>
      </w:r>
    </w:p>
    <w:p w14:paraId="198CF22E" w14:textId="2D1442CD" w:rsidR="00A92666" w:rsidRDefault="001A4AC4" w:rsidP="00A92666">
      <w:pPr>
        <w:keepNext/>
        <w:jc w:val="center"/>
      </w:pPr>
      <w:r>
        <w:rPr>
          <w:noProof/>
        </w:rPr>
        <w:drawing>
          <wp:inline distT="0" distB="0" distL="0" distR="0" wp14:anchorId="1434905B" wp14:editId="6866FC32">
            <wp:extent cx="3554095" cy="292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clrChange>
                        <a:clrFrom>
                          <a:srgbClr val="C0C0C0"/>
                        </a:clrFrom>
                        <a:clrTo>
                          <a:srgbClr val="C0C0C0">
                            <a:alpha val="0"/>
                          </a:srgbClr>
                        </a:clrTo>
                      </a:clrChange>
                    </a:blip>
                    <a:srcRect t="20517"/>
                    <a:stretch/>
                  </pic:blipFill>
                  <pic:spPr bwMode="auto">
                    <a:xfrm>
                      <a:off x="0" y="0"/>
                      <a:ext cx="3557777" cy="2929336"/>
                    </a:xfrm>
                    <a:prstGeom prst="rect">
                      <a:avLst/>
                    </a:prstGeom>
                    <a:ln>
                      <a:noFill/>
                    </a:ln>
                    <a:extLst>
                      <a:ext uri="{53640926-AAD7-44D8-BBD7-CCE9431645EC}">
                        <a14:shadowObscured xmlns:a14="http://schemas.microsoft.com/office/drawing/2010/main"/>
                      </a:ext>
                    </a:extLst>
                  </pic:spPr>
                </pic:pic>
              </a:graphicData>
            </a:graphic>
          </wp:inline>
        </w:drawing>
      </w:r>
    </w:p>
    <w:p w14:paraId="6D6444E9" w14:textId="78718630" w:rsidR="00420EFA" w:rsidRPr="00EB6848" w:rsidRDefault="00A92666" w:rsidP="00A92666">
      <w:pPr>
        <w:pStyle w:val="Caption"/>
        <w:jc w:val="center"/>
      </w:pPr>
      <w:r>
        <w:t xml:space="preserve">Figure </w:t>
      </w:r>
      <w:fldSimple w:instr=" SEQ Figure \* ARABIC ">
        <w:r>
          <w:rPr>
            <w:noProof/>
          </w:rPr>
          <w:t>4</w:t>
        </w:r>
      </w:fldSimple>
      <w:r>
        <w:t xml:space="preserve"> Completed Transimpedance Amplifier</w:t>
      </w:r>
    </w:p>
    <w:p w14:paraId="021C83A4" w14:textId="77777777" w:rsidR="00EB6848" w:rsidRPr="00EB6848" w:rsidRDefault="00EB6848" w:rsidP="00EB6848">
      <w:bookmarkStart w:id="0" w:name="_GoBack"/>
      <w:bookmarkEnd w:id="0"/>
    </w:p>
    <w:sectPr w:rsidR="00EB6848" w:rsidRPr="00EB6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96F84"/>
    <w:multiLevelType w:val="hybridMultilevel"/>
    <w:tmpl w:val="5B4E5BD0"/>
    <w:lvl w:ilvl="0" w:tplc="C8D66CC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0F"/>
    <w:rsid w:val="000176E4"/>
    <w:rsid w:val="00042197"/>
    <w:rsid w:val="00056BB1"/>
    <w:rsid w:val="0006503C"/>
    <w:rsid w:val="001A4AC4"/>
    <w:rsid w:val="002E4179"/>
    <w:rsid w:val="003177A5"/>
    <w:rsid w:val="00420EFA"/>
    <w:rsid w:val="0044567B"/>
    <w:rsid w:val="004D1171"/>
    <w:rsid w:val="004E2809"/>
    <w:rsid w:val="006D0A82"/>
    <w:rsid w:val="007C7558"/>
    <w:rsid w:val="00800745"/>
    <w:rsid w:val="00A73C0F"/>
    <w:rsid w:val="00A92666"/>
    <w:rsid w:val="00B44FD6"/>
    <w:rsid w:val="00B8077F"/>
    <w:rsid w:val="00BF37E6"/>
    <w:rsid w:val="00DC64A2"/>
    <w:rsid w:val="00EB6848"/>
    <w:rsid w:val="00FB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FA47"/>
  <w15:chartTrackingRefBased/>
  <w15:docId w15:val="{850465F6-90FA-4629-9B2C-E5568FBA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197"/>
    <w:pPr>
      <w:spacing w:before="120"/>
    </w:pPr>
    <w:rPr>
      <w:sz w:val="24"/>
      <w:szCs w:val="24"/>
    </w:rPr>
  </w:style>
  <w:style w:type="paragraph" w:styleId="Heading1">
    <w:name w:val="heading 1"/>
    <w:basedOn w:val="Normal"/>
    <w:next w:val="Normal"/>
    <w:link w:val="Heading1Char"/>
    <w:uiPriority w:val="9"/>
    <w:qFormat/>
    <w:rsid w:val="00EB684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B684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B684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B684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B684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B684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B6848"/>
    <w:pPr>
      <w:spacing w:before="240" w:after="60"/>
      <w:outlineLvl w:val="6"/>
    </w:pPr>
  </w:style>
  <w:style w:type="paragraph" w:styleId="Heading8">
    <w:name w:val="heading 8"/>
    <w:basedOn w:val="Normal"/>
    <w:next w:val="Normal"/>
    <w:link w:val="Heading8Char"/>
    <w:uiPriority w:val="9"/>
    <w:semiHidden/>
    <w:unhideWhenUsed/>
    <w:qFormat/>
    <w:rsid w:val="00EB6848"/>
    <w:pPr>
      <w:spacing w:before="240" w:after="60"/>
      <w:outlineLvl w:val="7"/>
    </w:pPr>
    <w:rPr>
      <w:i/>
      <w:iCs/>
    </w:rPr>
  </w:style>
  <w:style w:type="paragraph" w:styleId="Heading9">
    <w:name w:val="heading 9"/>
    <w:basedOn w:val="Normal"/>
    <w:next w:val="Normal"/>
    <w:link w:val="Heading9Char"/>
    <w:uiPriority w:val="9"/>
    <w:semiHidden/>
    <w:unhideWhenUsed/>
    <w:qFormat/>
    <w:rsid w:val="00EB684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84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B6848"/>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EB684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B684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B684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B6848"/>
    <w:rPr>
      <w:b/>
      <w:bCs/>
      <w:sz w:val="28"/>
      <w:szCs w:val="28"/>
    </w:rPr>
  </w:style>
  <w:style w:type="character" w:customStyle="1" w:styleId="Heading5Char">
    <w:name w:val="Heading 5 Char"/>
    <w:basedOn w:val="DefaultParagraphFont"/>
    <w:link w:val="Heading5"/>
    <w:uiPriority w:val="9"/>
    <w:semiHidden/>
    <w:rsid w:val="00EB6848"/>
    <w:rPr>
      <w:b/>
      <w:bCs/>
      <w:i/>
      <w:iCs/>
      <w:sz w:val="26"/>
      <w:szCs w:val="26"/>
    </w:rPr>
  </w:style>
  <w:style w:type="character" w:customStyle="1" w:styleId="Heading6Char">
    <w:name w:val="Heading 6 Char"/>
    <w:basedOn w:val="DefaultParagraphFont"/>
    <w:link w:val="Heading6"/>
    <w:uiPriority w:val="9"/>
    <w:semiHidden/>
    <w:rsid w:val="00EB6848"/>
    <w:rPr>
      <w:b/>
      <w:bCs/>
    </w:rPr>
  </w:style>
  <w:style w:type="character" w:customStyle="1" w:styleId="Heading7Char">
    <w:name w:val="Heading 7 Char"/>
    <w:basedOn w:val="DefaultParagraphFont"/>
    <w:link w:val="Heading7"/>
    <w:uiPriority w:val="9"/>
    <w:semiHidden/>
    <w:rsid w:val="00EB6848"/>
    <w:rPr>
      <w:sz w:val="24"/>
      <w:szCs w:val="24"/>
    </w:rPr>
  </w:style>
  <w:style w:type="character" w:customStyle="1" w:styleId="Heading8Char">
    <w:name w:val="Heading 8 Char"/>
    <w:basedOn w:val="DefaultParagraphFont"/>
    <w:link w:val="Heading8"/>
    <w:uiPriority w:val="9"/>
    <w:semiHidden/>
    <w:rsid w:val="00EB6848"/>
    <w:rPr>
      <w:i/>
      <w:iCs/>
      <w:sz w:val="24"/>
      <w:szCs w:val="24"/>
    </w:rPr>
  </w:style>
  <w:style w:type="character" w:customStyle="1" w:styleId="Heading9Char">
    <w:name w:val="Heading 9 Char"/>
    <w:basedOn w:val="DefaultParagraphFont"/>
    <w:link w:val="Heading9"/>
    <w:uiPriority w:val="9"/>
    <w:semiHidden/>
    <w:rsid w:val="00EB6848"/>
    <w:rPr>
      <w:rFonts w:asciiTheme="majorHAnsi" w:eastAsiaTheme="majorEastAsia" w:hAnsiTheme="majorHAnsi"/>
    </w:rPr>
  </w:style>
  <w:style w:type="paragraph" w:styleId="Subtitle">
    <w:name w:val="Subtitle"/>
    <w:basedOn w:val="Normal"/>
    <w:next w:val="Normal"/>
    <w:link w:val="SubtitleChar"/>
    <w:uiPriority w:val="11"/>
    <w:qFormat/>
    <w:rsid w:val="00EB684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B6848"/>
    <w:rPr>
      <w:rFonts w:asciiTheme="majorHAnsi" w:eastAsiaTheme="majorEastAsia" w:hAnsiTheme="majorHAnsi"/>
      <w:sz w:val="24"/>
      <w:szCs w:val="24"/>
    </w:rPr>
  </w:style>
  <w:style w:type="character" w:styleId="Strong">
    <w:name w:val="Strong"/>
    <w:basedOn w:val="DefaultParagraphFont"/>
    <w:uiPriority w:val="22"/>
    <w:qFormat/>
    <w:rsid w:val="00EB6848"/>
    <w:rPr>
      <w:b/>
      <w:bCs/>
    </w:rPr>
  </w:style>
  <w:style w:type="character" w:styleId="Emphasis">
    <w:name w:val="Emphasis"/>
    <w:basedOn w:val="DefaultParagraphFont"/>
    <w:uiPriority w:val="20"/>
    <w:qFormat/>
    <w:rsid w:val="00EB6848"/>
    <w:rPr>
      <w:rFonts w:asciiTheme="minorHAnsi" w:hAnsiTheme="minorHAnsi"/>
      <w:b/>
      <w:i/>
      <w:iCs/>
    </w:rPr>
  </w:style>
  <w:style w:type="paragraph" w:styleId="NoSpacing">
    <w:name w:val="No Spacing"/>
    <w:basedOn w:val="Normal"/>
    <w:uiPriority w:val="1"/>
    <w:qFormat/>
    <w:rsid w:val="00042197"/>
    <w:pPr>
      <w:spacing w:before="0"/>
    </w:pPr>
    <w:rPr>
      <w:szCs w:val="32"/>
    </w:rPr>
  </w:style>
  <w:style w:type="paragraph" w:styleId="ListParagraph">
    <w:name w:val="List Paragraph"/>
    <w:basedOn w:val="Normal"/>
    <w:uiPriority w:val="34"/>
    <w:qFormat/>
    <w:rsid w:val="00EB6848"/>
    <w:pPr>
      <w:ind w:left="720"/>
      <w:contextualSpacing/>
    </w:pPr>
  </w:style>
  <w:style w:type="paragraph" w:styleId="Quote">
    <w:name w:val="Quote"/>
    <w:basedOn w:val="Normal"/>
    <w:next w:val="Normal"/>
    <w:link w:val="QuoteChar"/>
    <w:uiPriority w:val="29"/>
    <w:qFormat/>
    <w:rsid w:val="00EB6848"/>
    <w:rPr>
      <w:i/>
    </w:rPr>
  </w:style>
  <w:style w:type="character" w:customStyle="1" w:styleId="QuoteChar">
    <w:name w:val="Quote Char"/>
    <w:basedOn w:val="DefaultParagraphFont"/>
    <w:link w:val="Quote"/>
    <w:uiPriority w:val="29"/>
    <w:rsid w:val="00EB6848"/>
    <w:rPr>
      <w:i/>
      <w:sz w:val="24"/>
      <w:szCs w:val="24"/>
    </w:rPr>
  </w:style>
  <w:style w:type="paragraph" w:styleId="IntenseQuote">
    <w:name w:val="Intense Quote"/>
    <w:basedOn w:val="Normal"/>
    <w:next w:val="Normal"/>
    <w:link w:val="IntenseQuoteChar"/>
    <w:uiPriority w:val="30"/>
    <w:qFormat/>
    <w:rsid w:val="00EB6848"/>
    <w:pPr>
      <w:ind w:left="720" w:right="720"/>
    </w:pPr>
    <w:rPr>
      <w:b/>
      <w:i/>
      <w:szCs w:val="22"/>
    </w:rPr>
  </w:style>
  <w:style w:type="character" w:customStyle="1" w:styleId="IntenseQuoteChar">
    <w:name w:val="Intense Quote Char"/>
    <w:basedOn w:val="DefaultParagraphFont"/>
    <w:link w:val="IntenseQuote"/>
    <w:uiPriority w:val="30"/>
    <w:rsid w:val="00EB6848"/>
    <w:rPr>
      <w:b/>
      <w:i/>
      <w:sz w:val="24"/>
    </w:rPr>
  </w:style>
  <w:style w:type="character" w:styleId="SubtleEmphasis">
    <w:name w:val="Subtle Emphasis"/>
    <w:uiPriority w:val="19"/>
    <w:qFormat/>
    <w:rsid w:val="00EB6848"/>
    <w:rPr>
      <w:i/>
      <w:color w:val="5A5A5A" w:themeColor="text1" w:themeTint="A5"/>
    </w:rPr>
  </w:style>
  <w:style w:type="character" w:styleId="IntenseEmphasis">
    <w:name w:val="Intense Emphasis"/>
    <w:basedOn w:val="DefaultParagraphFont"/>
    <w:uiPriority w:val="21"/>
    <w:qFormat/>
    <w:rsid w:val="00EB6848"/>
    <w:rPr>
      <w:b/>
      <w:i/>
      <w:sz w:val="24"/>
      <w:szCs w:val="24"/>
      <w:u w:val="single"/>
    </w:rPr>
  </w:style>
  <w:style w:type="character" w:styleId="SubtleReference">
    <w:name w:val="Subtle Reference"/>
    <w:basedOn w:val="DefaultParagraphFont"/>
    <w:uiPriority w:val="31"/>
    <w:qFormat/>
    <w:rsid w:val="00EB6848"/>
    <w:rPr>
      <w:sz w:val="24"/>
      <w:szCs w:val="24"/>
      <w:u w:val="single"/>
    </w:rPr>
  </w:style>
  <w:style w:type="character" w:styleId="IntenseReference">
    <w:name w:val="Intense Reference"/>
    <w:basedOn w:val="DefaultParagraphFont"/>
    <w:uiPriority w:val="32"/>
    <w:qFormat/>
    <w:rsid w:val="00EB6848"/>
    <w:rPr>
      <w:b/>
      <w:sz w:val="24"/>
      <w:u w:val="single"/>
    </w:rPr>
  </w:style>
  <w:style w:type="character" w:styleId="BookTitle">
    <w:name w:val="Book Title"/>
    <w:basedOn w:val="DefaultParagraphFont"/>
    <w:uiPriority w:val="33"/>
    <w:qFormat/>
    <w:rsid w:val="00EB684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B6848"/>
    <w:pPr>
      <w:outlineLvl w:val="9"/>
    </w:pPr>
  </w:style>
  <w:style w:type="paragraph" w:styleId="Caption">
    <w:name w:val="caption"/>
    <w:basedOn w:val="Normal"/>
    <w:next w:val="Normal"/>
    <w:uiPriority w:val="35"/>
    <w:unhideWhenUsed/>
    <w:rsid w:val="00420EFA"/>
    <w:pPr>
      <w:spacing w:after="200"/>
    </w:pPr>
    <w:rPr>
      <w:i/>
      <w:iCs/>
      <w:color w:val="44546A" w:themeColor="text2"/>
      <w:sz w:val="18"/>
      <w:szCs w:val="18"/>
    </w:rPr>
  </w:style>
  <w:style w:type="character" w:styleId="PlaceholderText">
    <w:name w:val="Placeholder Text"/>
    <w:basedOn w:val="DefaultParagraphFont"/>
    <w:uiPriority w:val="99"/>
    <w:semiHidden/>
    <w:rsid w:val="00042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5</cp:revision>
  <dcterms:created xsi:type="dcterms:W3CDTF">2018-03-20T00:37:00Z</dcterms:created>
  <dcterms:modified xsi:type="dcterms:W3CDTF">2018-03-20T03:20:00Z</dcterms:modified>
</cp:coreProperties>
</file>