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8C99" w14:textId="77777777" w:rsidR="005A4FF3" w:rsidRPr="003E66C9" w:rsidRDefault="007170E6" w:rsidP="003E66C9">
      <w:pPr>
        <w:spacing w:after="60"/>
        <w:jc w:val="center"/>
        <w:rPr>
          <w:rFonts w:ascii="Trebuchet MS" w:hAnsi="Trebuchet MS"/>
        </w:rPr>
      </w:pPr>
      <w:r w:rsidRPr="003E66C9">
        <w:rPr>
          <w:rFonts w:ascii="Trebuchet MS" w:hAnsi="Trebuchet MS"/>
          <w:b/>
          <w:bCs/>
          <w:color w:val="1F4E79"/>
          <w:sz w:val="34"/>
          <w:szCs w:val="34"/>
        </w:rPr>
        <w:t>Cálculo Calórico y Factores de Actividad</w:t>
      </w:r>
    </w:p>
    <w:p w14:paraId="10E130DB" w14:textId="77777777" w:rsidR="005A4FF3" w:rsidRPr="003E66C9" w:rsidRDefault="007170E6">
      <w:pPr>
        <w:pStyle w:val="Ttulo1"/>
        <w:spacing w:before="300" w:after="150"/>
        <w:rPr>
          <w:rFonts w:ascii="Trebuchet MS" w:hAnsi="Trebuchet MS"/>
          <w:sz w:val="28"/>
          <w:szCs w:val="28"/>
        </w:rPr>
      </w:pPr>
      <w:r w:rsidRPr="003E66C9">
        <w:rPr>
          <w:rFonts w:ascii="Trebuchet MS" w:hAnsi="Trebuchet MS"/>
          <w:sz w:val="28"/>
          <w:szCs w:val="28"/>
        </w:rPr>
        <w:t>1. Tasa Metabólica Basal (TMB)</w:t>
      </w:r>
    </w:p>
    <w:p w14:paraId="2A1BF868" w14:textId="64D7C42F" w:rsidR="005A4FF3" w:rsidRPr="003E66C9" w:rsidRDefault="007170E6">
      <w:pPr>
        <w:pStyle w:val="Ttulo2"/>
        <w:spacing w:before="200" w:after="100"/>
        <w:rPr>
          <w:rFonts w:ascii="Trebuchet MS" w:hAnsi="Trebuchet MS"/>
        </w:rPr>
      </w:pPr>
      <w:r w:rsidRPr="003E66C9">
        <w:rPr>
          <w:rFonts w:ascii="Trebuchet MS" w:hAnsi="Trebuchet MS"/>
        </w:rPr>
        <w:t>Fórmula de Mifflin-</w:t>
      </w:r>
      <w:proofErr w:type="spellStart"/>
      <w:r w:rsidRPr="003E66C9">
        <w:rPr>
          <w:rFonts w:ascii="Trebuchet MS" w:hAnsi="Trebuchet MS"/>
        </w:rPr>
        <w:t>St</w:t>
      </w:r>
      <w:proofErr w:type="spellEnd"/>
      <w:r w:rsidRPr="003E66C9">
        <w:rPr>
          <w:rFonts w:ascii="Trebuchet MS" w:hAnsi="Trebuchet MS"/>
        </w:rPr>
        <w:t xml:space="preserve"> </w:t>
      </w:r>
      <w:proofErr w:type="spellStart"/>
      <w:r w:rsidRPr="003E66C9">
        <w:rPr>
          <w:rFonts w:ascii="Trebuchet MS" w:hAnsi="Trebuchet MS"/>
        </w:rPr>
        <w:t>Jeor</w:t>
      </w:r>
      <w:proofErr w:type="spellEnd"/>
      <w:r w:rsidRPr="003E66C9">
        <w:rPr>
          <w:rFonts w:ascii="Trebuchet MS" w:hAnsi="Trebuchet MS"/>
        </w:rPr>
        <w:t xml:space="preserve"> </w:t>
      </w:r>
    </w:p>
    <w:p w14:paraId="0E158620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Hombres:</w:t>
      </w:r>
    </w:p>
    <w:p w14:paraId="6AC73305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TMB = (10 × peso en kg) + (6.25 × altura en cm) − (5 × edad en años) + 5</w:t>
      </w:r>
    </w:p>
    <w:p w14:paraId="76FD25E6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Mujeres:</w:t>
      </w:r>
    </w:p>
    <w:p w14:paraId="68A3D5B9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TMB = (10 × peso en kg) + (6.25 × altura en cm) − (5 × edad en años) − 161</w:t>
      </w:r>
    </w:p>
    <w:p w14:paraId="1AEE5437" w14:textId="77777777" w:rsidR="003E66C9" w:rsidRDefault="003E66C9">
      <w:pPr>
        <w:pStyle w:val="Ttulo2"/>
        <w:spacing w:before="200" w:after="100"/>
        <w:rPr>
          <w:rFonts w:ascii="Trebuchet MS" w:hAnsi="Trebuchet MS"/>
        </w:rPr>
      </w:pPr>
    </w:p>
    <w:p w14:paraId="704B0D12" w14:textId="44218D22" w:rsidR="005A4FF3" w:rsidRPr="003E66C9" w:rsidRDefault="007170E6">
      <w:pPr>
        <w:pStyle w:val="Ttulo2"/>
        <w:spacing w:before="200" w:after="100"/>
        <w:rPr>
          <w:rFonts w:ascii="Trebuchet MS" w:hAnsi="Trebuchet MS"/>
        </w:rPr>
      </w:pPr>
      <w:r w:rsidRPr="003E66C9">
        <w:rPr>
          <w:rFonts w:ascii="Trebuchet MS" w:hAnsi="Trebuchet MS"/>
        </w:rPr>
        <w:t xml:space="preserve">Fórmula de Harris-Benedict </w:t>
      </w:r>
    </w:p>
    <w:p w14:paraId="0A4156D7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Hombres:</w:t>
      </w:r>
    </w:p>
    <w:p w14:paraId="07AD2DC8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TMB = 88.362 + (13.397 × peso en kg) + (4.799 × altura en cm) − (5.677 × edad en años)</w:t>
      </w:r>
    </w:p>
    <w:p w14:paraId="19C20390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Mujeres:</w:t>
      </w:r>
    </w:p>
    <w:p w14:paraId="430F5DBD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TMB = 447.593 + (9.247 × peso en kg) + (3.098 × altura en cm) − (4.330 × edad en años)</w:t>
      </w:r>
    </w:p>
    <w:p w14:paraId="3F8BFEDE" w14:textId="77777777" w:rsidR="005A4FF3" w:rsidRPr="003E66C9" w:rsidRDefault="007170E6">
      <w:pPr>
        <w:pStyle w:val="Ttulo2"/>
        <w:spacing w:before="200" w:after="100"/>
        <w:rPr>
          <w:rFonts w:ascii="Trebuchet MS" w:hAnsi="Trebuchet MS"/>
        </w:rPr>
      </w:pPr>
      <w:r w:rsidRPr="003E66C9">
        <w:rPr>
          <w:rFonts w:ascii="Trebuchet MS" w:hAnsi="Trebuchet MS"/>
        </w:rPr>
        <w:t>Fórmula de Katch-McArdle (con % de grasa corporal conocido)</w:t>
      </w:r>
    </w:p>
    <w:p w14:paraId="11D982B6" w14:textId="5630324F" w:rsidR="005A4FF3" w:rsidRPr="003E66C9" w:rsidRDefault="007170E6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TMB = 370 + (21.6 × masa magra en kg)</w:t>
      </w:r>
      <w:r w:rsidRPr="003E66C9">
        <w:rPr>
          <w:rFonts w:ascii="Trebuchet MS" w:hAnsi="Trebuchet MS"/>
        </w:rPr>
        <w:br/>
      </w:r>
      <w:r w:rsidRPr="003E66C9">
        <w:rPr>
          <w:rFonts w:ascii="Trebuchet MS" w:eastAsia="Consolas" w:hAnsi="Trebuchet MS" w:cs="Consolas"/>
          <w:sz w:val="22"/>
          <w:szCs w:val="22"/>
        </w:rPr>
        <w:t>Masa magra = peso total × (1 − %grasa corporal/100)</w:t>
      </w:r>
    </w:p>
    <w:p w14:paraId="60783098" w14:textId="77777777" w:rsidR="005A4FF3" w:rsidRPr="003E66C9" w:rsidRDefault="007170E6">
      <w:pPr>
        <w:pStyle w:val="Ttulo1"/>
        <w:spacing w:before="300" w:after="150"/>
        <w:rPr>
          <w:rFonts w:ascii="Trebuchet MS" w:hAnsi="Trebuchet MS"/>
          <w:sz w:val="28"/>
          <w:szCs w:val="28"/>
        </w:rPr>
      </w:pPr>
      <w:r w:rsidRPr="003E66C9">
        <w:rPr>
          <w:rFonts w:ascii="Trebuchet MS" w:hAnsi="Trebuchet MS"/>
          <w:sz w:val="28"/>
          <w:szCs w:val="28"/>
        </w:rPr>
        <w:t>2. Factores de Actividad Física</w:t>
      </w:r>
    </w:p>
    <w:p w14:paraId="7DED250F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Gasto Energético Total (GET / TDEE):</w:t>
      </w:r>
    </w:p>
    <w:p w14:paraId="0DB3BB98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GET = TMB × Factor de Actividad</w:t>
      </w:r>
    </w:p>
    <w:p w14:paraId="43307589" w14:textId="77777777" w:rsidR="005A4FF3" w:rsidRPr="003E66C9" w:rsidRDefault="005A4FF3">
      <w:pPr>
        <w:spacing w:after="100"/>
        <w:rPr>
          <w:rFonts w:ascii="Trebuchet MS" w:hAnsi="Trebuchet M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800"/>
      </w:tblGrid>
      <w:tr w:rsidR="005A4FF3" w:rsidRPr="003E66C9" w14:paraId="4BE62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B8A"/>
          </w:tcPr>
          <w:p w14:paraId="3519CEE7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Nivel de actividad</w:t>
            </w:r>
          </w:p>
        </w:tc>
        <w:tc>
          <w:tcPr>
            <w:tcW w:w="1200" w:type="dxa"/>
            <w:shd w:val="clear" w:color="auto" w:fill="2E5B8A"/>
          </w:tcPr>
          <w:p w14:paraId="3A234E5B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Factor</w:t>
            </w:r>
          </w:p>
        </w:tc>
        <w:tc>
          <w:tcPr>
            <w:tcW w:w="5800" w:type="dxa"/>
            <w:shd w:val="clear" w:color="auto" w:fill="2E5B8A"/>
          </w:tcPr>
          <w:p w14:paraId="7781DC1C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Descripción</w:t>
            </w:r>
          </w:p>
        </w:tc>
      </w:tr>
      <w:tr w:rsidR="005A4FF3" w:rsidRPr="003E66C9" w14:paraId="622F9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6E5D216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Sedentario</w:t>
            </w:r>
          </w:p>
        </w:tc>
        <w:tc>
          <w:tcPr>
            <w:tcW w:w="1200" w:type="dxa"/>
            <w:shd w:val="clear" w:color="auto" w:fill="FFFFFF"/>
          </w:tcPr>
          <w:p w14:paraId="49B972E7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1.2</w:t>
            </w:r>
          </w:p>
        </w:tc>
        <w:tc>
          <w:tcPr>
            <w:tcW w:w="5800" w:type="dxa"/>
            <w:shd w:val="clear" w:color="auto" w:fill="FFFFFF"/>
          </w:tcPr>
          <w:p w14:paraId="6A79EABF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Poco o ningún ejercicio, trabajo de oficina</w:t>
            </w:r>
          </w:p>
        </w:tc>
      </w:tr>
      <w:tr w:rsidR="005A4FF3" w:rsidRPr="003E66C9" w14:paraId="15C7C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8FB"/>
          </w:tcPr>
          <w:p w14:paraId="55F2AB13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Ligero</w:t>
            </w:r>
          </w:p>
        </w:tc>
        <w:tc>
          <w:tcPr>
            <w:tcW w:w="1200" w:type="dxa"/>
            <w:shd w:val="clear" w:color="auto" w:fill="F5F8FB"/>
          </w:tcPr>
          <w:p w14:paraId="5999CCB8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1.375</w:t>
            </w:r>
          </w:p>
        </w:tc>
        <w:tc>
          <w:tcPr>
            <w:tcW w:w="5800" w:type="dxa"/>
            <w:shd w:val="clear" w:color="auto" w:fill="F5F8FB"/>
          </w:tcPr>
          <w:p w14:paraId="7C4FA05B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Ejercicio ligero 1-3 días/semana</w:t>
            </w:r>
          </w:p>
        </w:tc>
      </w:tr>
      <w:tr w:rsidR="005A4FF3" w:rsidRPr="003E66C9" w14:paraId="16233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CABC6E1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Moderado</w:t>
            </w:r>
          </w:p>
        </w:tc>
        <w:tc>
          <w:tcPr>
            <w:tcW w:w="1200" w:type="dxa"/>
            <w:shd w:val="clear" w:color="auto" w:fill="FFFFFF"/>
          </w:tcPr>
          <w:p w14:paraId="54F95ED5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1.55</w:t>
            </w:r>
          </w:p>
        </w:tc>
        <w:tc>
          <w:tcPr>
            <w:tcW w:w="5800" w:type="dxa"/>
            <w:shd w:val="clear" w:color="auto" w:fill="FFFFFF"/>
          </w:tcPr>
          <w:p w14:paraId="7DB7FAF3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Ejercicio moderado 3-5 días/semana</w:t>
            </w:r>
          </w:p>
        </w:tc>
      </w:tr>
      <w:tr w:rsidR="005A4FF3" w:rsidRPr="003E66C9" w14:paraId="4D50B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8FB"/>
          </w:tcPr>
          <w:p w14:paraId="606F70E1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Intenso</w:t>
            </w:r>
          </w:p>
        </w:tc>
        <w:tc>
          <w:tcPr>
            <w:tcW w:w="1200" w:type="dxa"/>
            <w:shd w:val="clear" w:color="auto" w:fill="F5F8FB"/>
          </w:tcPr>
          <w:p w14:paraId="2E4A5E47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1.725</w:t>
            </w:r>
          </w:p>
        </w:tc>
        <w:tc>
          <w:tcPr>
            <w:tcW w:w="5800" w:type="dxa"/>
            <w:shd w:val="clear" w:color="auto" w:fill="F5F8FB"/>
          </w:tcPr>
          <w:p w14:paraId="760F8AE7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Ejercicio intenso 6-7 días/semana</w:t>
            </w:r>
          </w:p>
        </w:tc>
      </w:tr>
      <w:tr w:rsidR="005A4FF3" w:rsidRPr="003E66C9" w14:paraId="2C4B2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2D042127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Muy intenso</w:t>
            </w:r>
          </w:p>
        </w:tc>
        <w:tc>
          <w:tcPr>
            <w:tcW w:w="1200" w:type="dxa"/>
            <w:shd w:val="clear" w:color="auto" w:fill="FFFFFF"/>
          </w:tcPr>
          <w:p w14:paraId="12789ADB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1.9</w:t>
            </w:r>
          </w:p>
        </w:tc>
        <w:tc>
          <w:tcPr>
            <w:tcW w:w="5800" w:type="dxa"/>
            <w:shd w:val="clear" w:color="auto" w:fill="FFFFFF"/>
          </w:tcPr>
          <w:p w14:paraId="37D97430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Ejercicio muy intenso + trabajo físico/entrenamiento doble</w:t>
            </w:r>
          </w:p>
        </w:tc>
      </w:tr>
    </w:tbl>
    <w:p w14:paraId="0B258334" w14:textId="77777777" w:rsidR="003E66C9" w:rsidRDefault="003E66C9">
      <w:pPr>
        <w:pStyle w:val="Ttulo1"/>
        <w:spacing w:before="300" w:after="150"/>
        <w:rPr>
          <w:rFonts w:ascii="Trebuchet MS" w:hAnsi="Trebuchet MS"/>
        </w:rPr>
      </w:pPr>
    </w:p>
    <w:p w14:paraId="5D82AF12" w14:textId="796DFA3A" w:rsidR="005A4FF3" w:rsidRPr="003E66C9" w:rsidRDefault="007170E6">
      <w:pPr>
        <w:pStyle w:val="Ttulo1"/>
        <w:spacing w:before="300" w:after="150"/>
        <w:rPr>
          <w:rFonts w:ascii="Trebuchet MS" w:hAnsi="Trebuchet MS"/>
          <w:sz w:val="28"/>
          <w:szCs w:val="28"/>
        </w:rPr>
      </w:pPr>
      <w:r w:rsidRPr="003E66C9">
        <w:rPr>
          <w:rFonts w:ascii="Trebuchet MS" w:hAnsi="Trebuchet MS"/>
          <w:sz w:val="28"/>
          <w:szCs w:val="28"/>
        </w:rPr>
        <w:t>3. Ajuste Calórico según Objetivo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000"/>
      </w:tblGrid>
      <w:tr w:rsidR="005A4FF3" w:rsidRPr="003E66C9" w14:paraId="0F5F7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2E5B8A"/>
          </w:tcPr>
          <w:p w14:paraId="79832405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Objetivo</w:t>
            </w:r>
          </w:p>
        </w:tc>
        <w:tc>
          <w:tcPr>
            <w:tcW w:w="4000" w:type="dxa"/>
            <w:shd w:val="clear" w:color="auto" w:fill="2E5B8A"/>
          </w:tcPr>
          <w:p w14:paraId="3709D5E5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Ajuste sobre el GET</w:t>
            </w:r>
          </w:p>
        </w:tc>
      </w:tr>
      <w:tr w:rsidR="005A4FF3" w:rsidRPr="003E66C9" w14:paraId="247D72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</w:tcPr>
          <w:p w14:paraId="5BAF0D11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Pérdida de peso (déficit moderado)</w:t>
            </w:r>
          </w:p>
        </w:tc>
        <w:tc>
          <w:tcPr>
            <w:tcW w:w="4000" w:type="dxa"/>
            <w:shd w:val="clear" w:color="auto" w:fill="FFFFFF"/>
          </w:tcPr>
          <w:p w14:paraId="65951CC4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−15% a −25%</w:t>
            </w:r>
          </w:p>
        </w:tc>
      </w:tr>
      <w:tr w:rsidR="005A4FF3" w:rsidRPr="003E66C9" w14:paraId="0A34000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5F8FB"/>
          </w:tcPr>
          <w:p w14:paraId="7B8B724B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Pérdida de peso (déficit agresivo)</w:t>
            </w:r>
          </w:p>
        </w:tc>
        <w:tc>
          <w:tcPr>
            <w:tcW w:w="4000" w:type="dxa"/>
            <w:shd w:val="clear" w:color="auto" w:fill="F5F8FB"/>
          </w:tcPr>
          <w:p w14:paraId="2FAC9099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−25% a −30% (con supervisión)</w:t>
            </w:r>
          </w:p>
        </w:tc>
      </w:tr>
      <w:tr w:rsidR="005A4FF3" w:rsidRPr="003E66C9" w14:paraId="148051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FFFFF"/>
          </w:tcPr>
          <w:p w14:paraId="07F28442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Mantenimiento</w:t>
            </w:r>
          </w:p>
        </w:tc>
        <w:tc>
          <w:tcPr>
            <w:tcW w:w="4000" w:type="dxa"/>
            <w:shd w:val="clear" w:color="auto" w:fill="FFFFFF"/>
          </w:tcPr>
          <w:p w14:paraId="7DC89EC8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0%</w:t>
            </w:r>
          </w:p>
        </w:tc>
      </w:tr>
      <w:tr w:rsidR="005A4FF3" w:rsidRPr="003E66C9" w14:paraId="37C2E19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5F8FB"/>
          </w:tcPr>
          <w:p w14:paraId="19C166BF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Ganancia de peso / masa muscular</w:t>
            </w:r>
          </w:p>
        </w:tc>
        <w:tc>
          <w:tcPr>
            <w:tcW w:w="4000" w:type="dxa"/>
            <w:shd w:val="clear" w:color="auto" w:fill="F5F8FB"/>
          </w:tcPr>
          <w:p w14:paraId="2B8F692E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+10% a +20%</w:t>
            </w:r>
          </w:p>
        </w:tc>
      </w:tr>
    </w:tbl>
    <w:p w14:paraId="4A55AD42" w14:textId="77777777" w:rsidR="005A4FF3" w:rsidRPr="003E66C9" w:rsidRDefault="005A4FF3">
      <w:pPr>
        <w:spacing w:after="150"/>
        <w:rPr>
          <w:rFonts w:ascii="Trebuchet MS" w:hAnsi="Trebuchet MS"/>
        </w:rPr>
      </w:pPr>
    </w:p>
    <w:p w14:paraId="3D1E7F8B" w14:textId="77777777" w:rsidR="003E66C9" w:rsidRPr="003E66C9" w:rsidRDefault="003E66C9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53C7F037" w14:textId="77777777" w:rsidR="005A4FF3" w:rsidRPr="003E66C9" w:rsidRDefault="007170E6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lastRenderedPageBreak/>
        <w:t>4. Distribución de Macronutrientes (referencia general)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600"/>
        <w:gridCol w:w="1000"/>
      </w:tblGrid>
      <w:tr w:rsidR="005A4FF3" w:rsidRPr="003E66C9" w14:paraId="63A17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E5B8A"/>
          </w:tcPr>
          <w:p w14:paraId="38575EFA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Macronutriente</w:t>
            </w:r>
          </w:p>
        </w:tc>
        <w:tc>
          <w:tcPr>
            <w:tcW w:w="4600" w:type="dxa"/>
            <w:shd w:val="clear" w:color="auto" w:fill="2E5B8A"/>
          </w:tcPr>
          <w:p w14:paraId="0AE36401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% del VCT</w:t>
            </w:r>
          </w:p>
        </w:tc>
        <w:tc>
          <w:tcPr>
            <w:tcW w:w="1000" w:type="dxa"/>
            <w:shd w:val="clear" w:color="auto" w:fill="2E5B8A"/>
          </w:tcPr>
          <w:p w14:paraId="50804345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kcal/g</w:t>
            </w:r>
          </w:p>
        </w:tc>
      </w:tr>
      <w:tr w:rsidR="005A4FF3" w:rsidRPr="003E66C9" w14:paraId="271108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</w:tcPr>
          <w:p w14:paraId="45639269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Proteínas</w:t>
            </w:r>
          </w:p>
        </w:tc>
        <w:tc>
          <w:tcPr>
            <w:tcW w:w="4600" w:type="dxa"/>
            <w:shd w:val="clear" w:color="auto" w:fill="FFFFFF"/>
          </w:tcPr>
          <w:p w14:paraId="17F4B2CB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15-25% (o 1.2-2.2 g/kg peso)</w:t>
            </w:r>
          </w:p>
        </w:tc>
        <w:tc>
          <w:tcPr>
            <w:tcW w:w="1000" w:type="dxa"/>
            <w:shd w:val="clear" w:color="auto" w:fill="FFFFFF"/>
          </w:tcPr>
          <w:p w14:paraId="217BD7C3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4</w:t>
            </w:r>
          </w:p>
        </w:tc>
      </w:tr>
      <w:tr w:rsidR="005A4FF3" w:rsidRPr="003E66C9" w14:paraId="5FF7CE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8FB"/>
          </w:tcPr>
          <w:p w14:paraId="5377DE6A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Grasas</w:t>
            </w:r>
          </w:p>
        </w:tc>
        <w:tc>
          <w:tcPr>
            <w:tcW w:w="4600" w:type="dxa"/>
            <w:shd w:val="clear" w:color="auto" w:fill="F5F8FB"/>
          </w:tcPr>
          <w:p w14:paraId="389C790D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20-35%</w:t>
            </w:r>
          </w:p>
        </w:tc>
        <w:tc>
          <w:tcPr>
            <w:tcW w:w="1000" w:type="dxa"/>
            <w:shd w:val="clear" w:color="auto" w:fill="F5F8FB"/>
          </w:tcPr>
          <w:p w14:paraId="65DCBAD1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9</w:t>
            </w:r>
          </w:p>
        </w:tc>
      </w:tr>
      <w:tr w:rsidR="005A4FF3" w:rsidRPr="003E66C9" w14:paraId="74CD61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</w:tcPr>
          <w:p w14:paraId="40BE9CC7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Carbohidratos</w:t>
            </w:r>
          </w:p>
        </w:tc>
        <w:tc>
          <w:tcPr>
            <w:tcW w:w="4600" w:type="dxa"/>
            <w:shd w:val="clear" w:color="auto" w:fill="FFFFFF"/>
          </w:tcPr>
          <w:p w14:paraId="6B915129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45-60%</w:t>
            </w:r>
          </w:p>
        </w:tc>
        <w:tc>
          <w:tcPr>
            <w:tcW w:w="1000" w:type="dxa"/>
            <w:shd w:val="clear" w:color="auto" w:fill="FFFFFF"/>
          </w:tcPr>
          <w:p w14:paraId="40E38E0D" w14:textId="77777777" w:rsidR="005A4FF3" w:rsidRPr="003E66C9" w:rsidRDefault="007170E6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4</w:t>
            </w:r>
          </w:p>
        </w:tc>
      </w:tr>
    </w:tbl>
    <w:p w14:paraId="6EE58662" w14:textId="77777777" w:rsidR="005A4FF3" w:rsidRPr="003E66C9" w:rsidRDefault="005A4FF3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76614C91" w14:textId="77777777" w:rsidR="005A4FF3" w:rsidRPr="003E66C9" w:rsidRDefault="007170E6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>5. Peso Ajustado (pacientes con obesidad)</w:t>
      </w:r>
    </w:p>
    <w:p w14:paraId="0DC35755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Al usar Harris-Benedict o Mifflin en pacientes con obesidad, se recomienda usar peso ajustado en vez de peso real:</w:t>
      </w:r>
    </w:p>
    <w:p w14:paraId="19FA06B6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Peso ajustado = Peso ideal + 0.25 × (Peso real − Peso ideal)</w:t>
      </w:r>
    </w:p>
    <w:p w14:paraId="27E03BC0" w14:textId="77777777" w:rsidR="005A4FF3" w:rsidRPr="003E66C9" w:rsidRDefault="007170E6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Peso ideal (fórmula de Devine):</w:t>
      </w:r>
    </w:p>
    <w:p w14:paraId="6061011A" w14:textId="77777777" w:rsidR="005A4FF3" w:rsidRPr="003E66C9" w:rsidRDefault="007170E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Hombres: 50 + 2.3 × (altura en cm − 152.4) / 2.54</w:t>
      </w:r>
      <w:r w:rsidRPr="003E66C9">
        <w:rPr>
          <w:rFonts w:ascii="Trebuchet MS" w:hAnsi="Trebuchet MS"/>
        </w:rPr>
        <w:br/>
      </w:r>
      <w:r w:rsidRPr="003E66C9">
        <w:rPr>
          <w:rFonts w:ascii="Trebuchet MS" w:eastAsia="Consolas" w:hAnsi="Trebuchet MS" w:cs="Consolas"/>
          <w:sz w:val="22"/>
          <w:szCs w:val="22"/>
        </w:rPr>
        <w:t>Mujeres: 45.5 + 2.3 × (altura en cm − 152.4) / 2.54</w:t>
      </w:r>
    </w:p>
    <w:p w14:paraId="75F5081C" w14:textId="112CAB69" w:rsidR="005A4FF3" w:rsidRDefault="005A4FF3">
      <w:pPr>
        <w:rPr>
          <w:rFonts w:ascii="Trebuchet MS" w:hAnsi="Trebuchet MS"/>
        </w:rPr>
      </w:pPr>
    </w:p>
    <w:p w14:paraId="43F9B8A4" w14:textId="20295832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>6</w:t>
      </w:r>
      <w:r w:rsidRPr="003E66C9">
        <w:rPr>
          <w:rFonts w:ascii="Trebuchet MS" w:hAnsi="Trebuchet MS"/>
        </w:rPr>
        <w:t>. Peso Ajustado (pacientes con obesidad)</w:t>
      </w:r>
    </w:p>
    <w:p w14:paraId="5E2D3921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Al usar Harris-Benedict o Mifflin en pacientes con obesidad, se recomienda usar peso ajustado en vez de peso real:</w:t>
      </w:r>
    </w:p>
    <w:p w14:paraId="07F580C2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Peso ajustado = Peso ideal + 0.25 × (Peso real − Peso ideal)</w:t>
      </w:r>
    </w:p>
    <w:p w14:paraId="705936D0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Peso ideal (fórmula de Devine):</w:t>
      </w:r>
    </w:p>
    <w:p w14:paraId="3989117E" w14:textId="7B777295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Hombres: 50 + 2.3 × (altura en cm − 152.4) / 2.54</w:t>
      </w:r>
      <w:r w:rsidRPr="003E66C9">
        <w:rPr>
          <w:rFonts w:ascii="Trebuchet MS" w:hAnsi="Trebuchet MS"/>
        </w:rPr>
        <w:br/>
      </w:r>
      <w:r w:rsidRPr="003E66C9">
        <w:rPr>
          <w:rFonts w:ascii="Trebuchet MS" w:eastAsia="Consolas" w:hAnsi="Trebuchet MS" w:cs="Consolas"/>
          <w:sz w:val="22"/>
          <w:szCs w:val="22"/>
        </w:rPr>
        <w:t>Mujeres: 45.5 + 2.3 × (altura en cm − 152.4) / 2.54</w:t>
      </w:r>
    </w:p>
    <w:p w14:paraId="5FD18F50" w14:textId="77777777" w:rsidR="003E66C9" w:rsidRDefault="003E66C9" w:rsidP="003E66C9">
      <w:pPr>
        <w:pStyle w:val="Ttulo1"/>
        <w:spacing w:before="300" w:after="150"/>
        <w:rPr>
          <w:rFonts w:ascii="Trebuchet MS" w:hAnsi="Trebuchet MS"/>
        </w:rPr>
      </w:pPr>
    </w:p>
    <w:p w14:paraId="4476F068" w14:textId="49C44A2C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>
        <w:rPr>
          <w:rFonts w:ascii="Trebuchet MS" w:hAnsi="Trebuchet MS"/>
        </w:rPr>
        <w:t>7</w:t>
      </w:r>
      <w:r w:rsidRPr="003E66C9">
        <w:rPr>
          <w:rFonts w:ascii="Trebuchet MS" w:hAnsi="Trebuchet MS"/>
        </w:rPr>
        <w:t>. Peso Ideal — Fórmula de Hamwi (1964)</w:t>
      </w:r>
    </w:p>
    <w:p w14:paraId="21F1A65E" w14:textId="77777777" w:rsidR="003E66C9" w:rsidRPr="003E66C9" w:rsidRDefault="003E66C9" w:rsidP="003E66C9">
      <w:pPr>
        <w:spacing w:after="120"/>
        <w:rPr>
          <w:rFonts w:ascii="Trebuchet MS" w:hAnsi="Trebuchet MS"/>
          <w:sz w:val="22"/>
          <w:szCs w:val="22"/>
        </w:rPr>
      </w:pPr>
      <w:r w:rsidRPr="003E66C9">
        <w:rPr>
          <w:rFonts w:ascii="Trebuchet MS" w:hAnsi="Trebuchet MS"/>
          <w:sz w:val="22"/>
          <w:szCs w:val="22"/>
        </w:rPr>
        <w:t>Hombres:</w:t>
      </w:r>
    </w:p>
    <w:p w14:paraId="4E881CCB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  <w:sz w:val="22"/>
          <w:szCs w:val="22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PI (kg) = 48 + 2.7 × [(altura en cm / 2.54) − 60]</w:t>
      </w:r>
    </w:p>
    <w:p w14:paraId="56C57DDF" w14:textId="77777777" w:rsidR="003E66C9" w:rsidRPr="003E66C9" w:rsidRDefault="003E66C9" w:rsidP="003E66C9">
      <w:pPr>
        <w:spacing w:after="120"/>
        <w:rPr>
          <w:rFonts w:ascii="Trebuchet MS" w:hAnsi="Trebuchet MS"/>
          <w:sz w:val="22"/>
          <w:szCs w:val="22"/>
        </w:rPr>
      </w:pPr>
      <w:r w:rsidRPr="003E66C9">
        <w:rPr>
          <w:rFonts w:ascii="Trebuchet MS" w:hAnsi="Trebuchet MS"/>
          <w:sz w:val="22"/>
          <w:szCs w:val="22"/>
        </w:rPr>
        <w:t>Mujeres:</w:t>
      </w:r>
    </w:p>
    <w:p w14:paraId="717AC3F4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  <w:sz w:val="22"/>
          <w:szCs w:val="22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PI (kg) = 45.5 + 2.2 × [(altura en cm / 2.54) − 60]</w:t>
      </w:r>
    </w:p>
    <w:p w14:paraId="0DBC4FB8" w14:textId="77777777" w:rsidR="003E66C9" w:rsidRPr="003E66C9" w:rsidRDefault="003E66C9" w:rsidP="003E66C9">
      <w:pPr>
        <w:spacing w:after="120"/>
        <w:rPr>
          <w:rFonts w:ascii="Trebuchet MS" w:hAnsi="Trebuchet MS"/>
          <w:sz w:val="22"/>
          <w:szCs w:val="22"/>
        </w:rPr>
      </w:pPr>
      <w:r w:rsidRPr="003E66C9">
        <w:rPr>
          <w:rFonts w:ascii="Trebuchet MS" w:hAnsi="Trebuchet MS"/>
          <w:sz w:val="22"/>
          <w:szCs w:val="22"/>
        </w:rPr>
        <w:t>Ajuste opcional por contextura corporal:</w:t>
      </w:r>
    </w:p>
    <w:p w14:paraId="0C4B04DD" w14:textId="77777777" w:rsidR="003E66C9" w:rsidRPr="003E66C9" w:rsidRDefault="003E66C9" w:rsidP="003E66C9">
      <w:pPr>
        <w:pStyle w:val="Prrafodelista"/>
        <w:numPr>
          <w:ilvl w:val="0"/>
          <w:numId w:val="2"/>
        </w:numPr>
        <w:spacing w:after="80"/>
        <w:rPr>
          <w:rFonts w:ascii="Trebuchet MS" w:hAnsi="Trebuchet MS"/>
          <w:sz w:val="22"/>
          <w:szCs w:val="22"/>
        </w:rPr>
      </w:pPr>
      <w:r w:rsidRPr="003E66C9">
        <w:rPr>
          <w:rFonts w:ascii="Trebuchet MS" w:hAnsi="Trebuchet MS"/>
          <w:sz w:val="22"/>
          <w:szCs w:val="22"/>
        </w:rPr>
        <w:t>Contextura pequeña: restar 10%</w:t>
      </w:r>
    </w:p>
    <w:p w14:paraId="35063C8C" w14:textId="77777777" w:rsidR="003E66C9" w:rsidRPr="003E66C9" w:rsidRDefault="003E66C9" w:rsidP="003E66C9">
      <w:pPr>
        <w:pStyle w:val="Prrafodelista"/>
        <w:numPr>
          <w:ilvl w:val="0"/>
          <w:numId w:val="2"/>
        </w:numPr>
        <w:spacing w:after="80"/>
        <w:rPr>
          <w:rFonts w:ascii="Trebuchet MS" w:hAnsi="Trebuchet MS"/>
          <w:sz w:val="22"/>
          <w:szCs w:val="22"/>
        </w:rPr>
      </w:pPr>
      <w:r w:rsidRPr="003E66C9">
        <w:rPr>
          <w:rFonts w:ascii="Trebuchet MS" w:hAnsi="Trebuchet MS"/>
          <w:sz w:val="22"/>
          <w:szCs w:val="22"/>
        </w:rPr>
        <w:t>Contextura grande: sumar 10%</w:t>
      </w:r>
    </w:p>
    <w:p w14:paraId="4B4D8B6B" w14:textId="77777777" w:rsidR="003E66C9" w:rsidRDefault="003E66C9" w:rsidP="003E66C9">
      <w:pPr>
        <w:pBdr>
          <w:bottom w:val="single" w:sz="6" w:space="0" w:color="999999"/>
        </w:pBdr>
        <w:spacing w:before="200" w:after="200"/>
      </w:pPr>
    </w:p>
    <w:p w14:paraId="77599722" w14:textId="77777777" w:rsidR="003E66C9" w:rsidRDefault="003E66C9" w:rsidP="003E66C9">
      <w:pPr>
        <w:pStyle w:val="Ttulo1"/>
        <w:spacing w:before="300" w:after="150"/>
        <w:rPr>
          <w:rFonts w:ascii="Trebuchet MS" w:hAnsi="Trebuchet MS"/>
        </w:rPr>
      </w:pPr>
    </w:p>
    <w:p w14:paraId="2253E921" w14:textId="77777777" w:rsidR="003E66C9" w:rsidRDefault="003E66C9" w:rsidP="003E66C9">
      <w:pPr>
        <w:pStyle w:val="Ttulo1"/>
        <w:spacing w:before="300" w:after="150"/>
        <w:rPr>
          <w:rFonts w:ascii="Trebuchet MS" w:hAnsi="Trebuchet MS"/>
        </w:rPr>
      </w:pPr>
    </w:p>
    <w:p w14:paraId="78EA696D" w14:textId="4307EE75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>7. Otras Fórmulas de Peso Ideal</w:t>
      </w:r>
    </w:p>
    <w:p w14:paraId="16063153" w14:textId="08029AD6" w:rsidR="003E66C9" w:rsidRPr="003E66C9" w:rsidRDefault="003E66C9" w:rsidP="003E66C9">
      <w:pPr>
        <w:pStyle w:val="Ttulo2"/>
        <w:spacing w:before="200" w:after="100"/>
        <w:rPr>
          <w:rFonts w:ascii="Trebuchet MS" w:hAnsi="Trebuchet MS"/>
        </w:rPr>
      </w:pPr>
      <w:r w:rsidRPr="003E66C9">
        <w:rPr>
          <w:rFonts w:ascii="Trebuchet MS" w:hAnsi="Trebuchet MS"/>
        </w:rPr>
        <w:t>Fórmula de Broca (clásica, orientativa)</w:t>
      </w:r>
    </w:p>
    <w:p w14:paraId="069EFD38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PI (kg) = altura en cm − 100</w:t>
      </w:r>
    </w:p>
    <w:p w14:paraId="1C650C70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Ajustada por sexo (Broca-</w:t>
      </w:r>
      <w:proofErr w:type="spellStart"/>
      <w:r w:rsidRPr="003E66C9">
        <w:rPr>
          <w:rFonts w:ascii="Trebuchet MS" w:hAnsi="Trebuchet MS"/>
        </w:rPr>
        <w:t>Brugsch</w:t>
      </w:r>
      <w:proofErr w:type="spellEnd"/>
      <w:r w:rsidRPr="003E66C9">
        <w:rPr>
          <w:rFonts w:ascii="Trebuchet MS" w:hAnsi="Trebuchet MS"/>
        </w:rPr>
        <w:t>):</w:t>
      </w:r>
    </w:p>
    <w:p w14:paraId="6B9AD5EA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Hombres: PI = (altura en cm − 100) − 10%</w:t>
      </w:r>
      <w:r w:rsidRPr="003E66C9">
        <w:rPr>
          <w:rFonts w:ascii="Trebuchet MS" w:hAnsi="Trebuchet MS"/>
        </w:rPr>
        <w:br/>
      </w:r>
      <w:r w:rsidRPr="003E66C9">
        <w:rPr>
          <w:rFonts w:ascii="Trebuchet MS" w:eastAsia="Consolas" w:hAnsi="Trebuchet MS" w:cs="Consolas"/>
          <w:sz w:val="22"/>
          <w:szCs w:val="22"/>
        </w:rPr>
        <w:t>Mujeres: PI = (altura en cm − 100) − 15%</w:t>
      </w:r>
    </w:p>
    <w:p w14:paraId="2E0D58D0" w14:textId="77777777" w:rsidR="003E66C9" w:rsidRPr="003E66C9" w:rsidRDefault="003E66C9" w:rsidP="003E66C9">
      <w:pPr>
        <w:pStyle w:val="Ttulo2"/>
        <w:spacing w:before="200" w:after="100"/>
        <w:rPr>
          <w:rFonts w:ascii="Trebuchet MS" w:hAnsi="Trebuchet MS"/>
        </w:rPr>
      </w:pPr>
      <w:r w:rsidRPr="003E66C9">
        <w:rPr>
          <w:rFonts w:ascii="Trebuchet MS" w:hAnsi="Trebuchet MS"/>
        </w:rPr>
        <w:t>Fórmula de Lorentz</w:t>
      </w:r>
    </w:p>
    <w:p w14:paraId="5114DF21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 xml:space="preserve">Hombres: PI = (altura en cm − 100) − [(altura en cm − </w:t>
      </w:r>
      <w:proofErr w:type="gramStart"/>
      <w:r w:rsidRPr="003E66C9">
        <w:rPr>
          <w:rFonts w:ascii="Trebuchet MS" w:eastAsia="Consolas" w:hAnsi="Trebuchet MS" w:cs="Consolas"/>
          <w:sz w:val="22"/>
          <w:szCs w:val="22"/>
        </w:rPr>
        <w:t>150)/</w:t>
      </w:r>
      <w:proofErr w:type="gramEnd"/>
      <w:r w:rsidRPr="003E66C9">
        <w:rPr>
          <w:rFonts w:ascii="Trebuchet MS" w:eastAsia="Consolas" w:hAnsi="Trebuchet MS" w:cs="Consolas"/>
          <w:sz w:val="22"/>
          <w:szCs w:val="22"/>
        </w:rPr>
        <w:t>4]</w:t>
      </w:r>
      <w:r w:rsidRPr="003E66C9">
        <w:rPr>
          <w:rFonts w:ascii="Trebuchet MS" w:hAnsi="Trebuchet MS"/>
        </w:rPr>
        <w:br/>
      </w:r>
      <w:r w:rsidRPr="003E66C9">
        <w:rPr>
          <w:rFonts w:ascii="Trebuchet MS" w:eastAsia="Consolas" w:hAnsi="Trebuchet MS" w:cs="Consolas"/>
          <w:sz w:val="22"/>
          <w:szCs w:val="22"/>
        </w:rPr>
        <w:t xml:space="preserve">Mujeres: PI = (altura en cm − 100) − [(altura en cm − </w:t>
      </w:r>
      <w:proofErr w:type="gramStart"/>
      <w:r w:rsidRPr="003E66C9">
        <w:rPr>
          <w:rFonts w:ascii="Trebuchet MS" w:eastAsia="Consolas" w:hAnsi="Trebuchet MS" w:cs="Consolas"/>
          <w:sz w:val="22"/>
          <w:szCs w:val="22"/>
        </w:rPr>
        <w:t>150)/</w:t>
      </w:r>
      <w:proofErr w:type="gramEnd"/>
      <w:r w:rsidRPr="003E66C9">
        <w:rPr>
          <w:rFonts w:ascii="Trebuchet MS" w:eastAsia="Consolas" w:hAnsi="Trebuchet MS" w:cs="Consolas"/>
          <w:sz w:val="22"/>
          <w:szCs w:val="22"/>
        </w:rPr>
        <w:t>2.5]</w:t>
      </w:r>
    </w:p>
    <w:p w14:paraId="28C0DE57" w14:textId="77777777" w:rsidR="003E66C9" w:rsidRPr="003E66C9" w:rsidRDefault="003E66C9" w:rsidP="003E66C9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0A1E71EC" w14:textId="77777777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>8. Peso Ajustado para Obesidad</w:t>
      </w:r>
    </w:p>
    <w:p w14:paraId="4D0514B2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Se recomienda usar cuando el peso real supera el 120-130% del peso ideal, para no sobreestimar el gasto energético:</w:t>
      </w:r>
    </w:p>
    <w:p w14:paraId="56F7BFB6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Peso ajustado = Peso ideal + 0.25 × (Peso real − Peso ideal)</w:t>
      </w:r>
    </w:p>
    <w:p w14:paraId="228738E8" w14:textId="77777777" w:rsidR="003E66C9" w:rsidRPr="003E66C9" w:rsidRDefault="003E66C9" w:rsidP="003E66C9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389EDAFF" w14:textId="77777777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>9. Clasificación de Obesidad por IMC (OMS)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3E66C9" w:rsidRPr="003E66C9" w14:paraId="4733D8CE" w14:textId="77777777">
        <w:trPr>
          <w:tblHeader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414443C0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IMC (kg/m²)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72E7F1CA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Clasificación</w:t>
            </w:r>
          </w:p>
        </w:tc>
      </w:tr>
      <w:tr w:rsidR="003E66C9" w:rsidRPr="003E66C9" w14:paraId="3EA25D24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B112B95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&lt; 18.5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CC1B750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Bajo peso</w:t>
            </w:r>
          </w:p>
        </w:tc>
      </w:tr>
      <w:tr w:rsidR="003E66C9" w:rsidRPr="003E66C9" w14:paraId="23714B9B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75DC0930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18.5 – 24.9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155971D9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Normal</w:t>
            </w:r>
          </w:p>
        </w:tc>
      </w:tr>
      <w:tr w:rsidR="003E66C9" w:rsidRPr="003E66C9" w14:paraId="6EB09F2C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C6E2E82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25.0 – 29.9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9FB09B8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Sobrepeso</w:t>
            </w:r>
          </w:p>
        </w:tc>
      </w:tr>
      <w:tr w:rsidR="003E66C9" w:rsidRPr="003E66C9" w14:paraId="030FE9CF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08D75831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30.0 – 34.9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485F175B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Obesidad grado I</w:t>
            </w:r>
          </w:p>
        </w:tc>
      </w:tr>
      <w:tr w:rsidR="003E66C9" w:rsidRPr="003E66C9" w14:paraId="14F91A8F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4896552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35.0 – 39.9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600BA54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Obesidad grado II</w:t>
            </w:r>
          </w:p>
        </w:tc>
      </w:tr>
      <w:tr w:rsidR="003E66C9" w:rsidRPr="003E66C9" w14:paraId="03B864A8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337CA51C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≥ 40.0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4FD6EFBF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Obesidad grado III (mórbida)</w:t>
            </w:r>
          </w:p>
        </w:tc>
      </w:tr>
    </w:tbl>
    <w:p w14:paraId="53FA3495" w14:textId="77777777" w:rsidR="003E66C9" w:rsidRPr="003E66C9" w:rsidRDefault="003E66C9" w:rsidP="003E66C9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40C010C5" w14:textId="77777777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 xml:space="preserve">10. Circunferencia de Cintura y Riesgo </w:t>
      </w:r>
      <w:proofErr w:type="spellStart"/>
      <w:r w:rsidRPr="003E66C9">
        <w:rPr>
          <w:rFonts w:ascii="Trebuchet MS" w:hAnsi="Trebuchet MS"/>
        </w:rPr>
        <w:t>Cardiometabólico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2800"/>
      </w:tblGrid>
      <w:tr w:rsidR="003E66C9" w:rsidRPr="003E66C9" w14:paraId="55504C43" w14:textId="77777777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23502AD6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Riesgo aumentado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55882257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Hombres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B8A"/>
            <w:hideMark/>
          </w:tcPr>
          <w:p w14:paraId="629A5233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  <w:b/>
                <w:bCs/>
                <w:color w:val="FFFFFF"/>
              </w:rPr>
              <w:t>Mujeres</w:t>
            </w:r>
          </w:p>
        </w:tc>
      </w:tr>
      <w:tr w:rsidR="003E66C9" w:rsidRPr="003E66C9" w14:paraId="7768F4A0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48A8919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Riesgo elevado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1BA46FE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≥ 94 cm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2425FFA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≥ 80 cm</w:t>
            </w:r>
          </w:p>
        </w:tc>
      </w:tr>
      <w:tr w:rsidR="003E66C9" w:rsidRPr="003E66C9" w14:paraId="41B6FF1F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107D933E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Riesgo muy elevado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3C866167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≥ 102 cm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B"/>
            <w:hideMark/>
          </w:tcPr>
          <w:p w14:paraId="0A5388E2" w14:textId="77777777" w:rsidR="003E66C9" w:rsidRPr="003E66C9" w:rsidRDefault="003E66C9">
            <w:pPr>
              <w:rPr>
                <w:rFonts w:ascii="Trebuchet MS" w:hAnsi="Trebuchet MS"/>
              </w:rPr>
            </w:pPr>
            <w:r w:rsidRPr="003E66C9">
              <w:rPr>
                <w:rFonts w:ascii="Trebuchet MS" w:hAnsi="Trebuchet MS"/>
              </w:rPr>
              <w:t>≥ 88 cm</w:t>
            </w:r>
          </w:p>
        </w:tc>
      </w:tr>
    </w:tbl>
    <w:p w14:paraId="24662ADF" w14:textId="77777777" w:rsidR="003E66C9" w:rsidRPr="003E66C9" w:rsidRDefault="003E66C9" w:rsidP="003E66C9">
      <w:pPr>
        <w:spacing w:after="150"/>
        <w:rPr>
          <w:rFonts w:ascii="Trebuchet MS" w:hAnsi="Trebuchet MS"/>
        </w:rPr>
      </w:pPr>
    </w:p>
    <w:p w14:paraId="7E8761FC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Índice cintura/cadera (ICC):</w:t>
      </w:r>
    </w:p>
    <w:p w14:paraId="2AC6EA7F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ICC = circunferencia cintura (cm) / circunferencia cadera (cm)</w:t>
      </w:r>
    </w:p>
    <w:p w14:paraId="2C1EDDFC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Riesgo aumentado: ICC &gt; 0.90 (hombres) o &gt; 0.85 (mujeres).</w:t>
      </w:r>
    </w:p>
    <w:p w14:paraId="3736C9D7" w14:textId="77777777" w:rsidR="003E66C9" w:rsidRPr="003E66C9" w:rsidRDefault="003E66C9" w:rsidP="003E66C9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4BEA06E9" w14:textId="77777777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>11. Fórmula de Cunningham (alternativa a Katch-McArdle)</w:t>
      </w:r>
    </w:p>
    <w:p w14:paraId="6C17EF42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lastRenderedPageBreak/>
        <w:t>Útil en obesidad con % de grasa corporal conocido; suele dar valores algo más altos que Katch-McArdle.</w:t>
      </w:r>
    </w:p>
    <w:p w14:paraId="6D42B647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TMB = 500 + 22 × masa magra en kg</w:t>
      </w:r>
    </w:p>
    <w:p w14:paraId="3357B303" w14:textId="77777777" w:rsidR="003E66C9" w:rsidRPr="003E66C9" w:rsidRDefault="003E66C9" w:rsidP="003E66C9">
      <w:pPr>
        <w:pBdr>
          <w:bottom w:val="single" w:sz="6" w:space="0" w:color="999999"/>
        </w:pBdr>
        <w:spacing w:before="200" w:after="200"/>
        <w:rPr>
          <w:rFonts w:ascii="Trebuchet MS" w:hAnsi="Trebuchet MS"/>
        </w:rPr>
      </w:pPr>
    </w:p>
    <w:p w14:paraId="467B3F40" w14:textId="77777777" w:rsidR="003E66C9" w:rsidRPr="003E66C9" w:rsidRDefault="003E66C9" w:rsidP="003E66C9">
      <w:pPr>
        <w:pStyle w:val="Ttulo1"/>
        <w:spacing w:before="300" w:after="150"/>
        <w:rPr>
          <w:rFonts w:ascii="Trebuchet MS" w:hAnsi="Trebuchet MS"/>
        </w:rPr>
      </w:pPr>
      <w:r w:rsidRPr="003E66C9">
        <w:rPr>
          <w:rFonts w:ascii="Trebuchet MS" w:hAnsi="Trebuchet MS"/>
        </w:rPr>
        <w:t xml:space="preserve">12. Estimación de % de Grasa Corporal — Fórmula de </w:t>
      </w:r>
      <w:proofErr w:type="spellStart"/>
      <w:r w:rsidRPr="003E66C9">
        <w:rPr>
          <w:rFonts w:ascii="Trebuchet MS" w:hAnsi="Trebuchet MS"/>
        </w:rPr>
        <w:t>Deurenberg</w:t>
      </w:r>
      <w:proofErr w:type="spellEnd"/>
    </w:p>
    <w:p w14:paraId="013646D5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Útil cuando no se dispone de bioimpedancia o pliegues cutáneos (estimación poblacional, no reemplaza métodos directos):</w:t>
      </w:r>
    </w:p>
    <w:p w14:paraId="1A47FEEC" w14:textId="77777777" w:rsidR="003E66C9" w:rsidRPr="003E66C9" w:rsidRDefault="003E66C9" w:rsidP="003E66C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  <w:rPr>
          <w:rFonts w:ascii="Trebuchet MS" w:hAnsi="Trebuchet MS"/>
        </w:rPr>
      </w:pPr>
      <w:r w:rsidRPr="003E66C9">
        <w:rPr>
          <w:rFonts w:ascii="Trebuchet MS" w:eastAsia="Consolas" w:hAnsi="Trebuchet MS" w:cs="Consolas"/>
          <w:sz w:val="22"/>
          <w:szCs w:val="22"/>
        </w:rPr>
        <w:t>% grasa = (1.20 × IMC) + (0.23 × edad) − (10.8 × sexo) − 5.4</w:t>
      </w:r>
    </w:p>
    <w:p w14:paraId="570B5749" w14:textId="77777777" w:rsidR="003E66C9" w:rsidRPr="003E66C9" w:rsidRDefault="003E66C9" w:rsidP="003E66C9">
      <w:pPr>
        <w:spacing w:after="120"/>
        <w:rPr>
          <w:rFonts w:ascii="Trebuchet MS" w:hAnsi="Trebuchet MS"/>
        </w:rPr>
      </w:pPr>
      <w:r w:rsidRPr="003E66C9">
        <w:rPr>
          <w:rFonts w:ascii="Trebuchet MS" w:hAnsi="Trebuchet MS"/>
        </w:rPr>
        <w:t>Donde sexo = 1 (hombre) o 0 (mujer).</w:t>
      </w:r>
    </w:p>
    <w:p w14:paraId="67F43261" w14:textId="77777777" w:rsidR="003E66C9" w:rsidRPr="003E66C9" w:rsidRDefault="003E66C9">
      <w:pPr>
        <w:rPr>
          <w:rFonts w:ascii="Trebuchet MS" w:hAnsi="Trebuchet MS"/>
        </w:rPr>
      </w:pPr>
    </w:p>
    <w:sectPr w:rsidR="003E66C9" w:rsidRPr="003E66C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7694"/>
    <w:multiLevelType w:val="hybridMultilevel"/>
    <w:tmpl w:val="D73EFB70"/>
    <w:lvl w:ilvl="0" w:tplc="BFA84A7A">
      <w:start w:val="1"/>
      <w:numFmt w:val="bullet"/>
      <w:lvlText w:val="•"/>
      <w:lvlJc w:val="left"/>
      <w:pPr>
        <w:ind w:left="504" w:hanging="288"/>
      </w:pPr>
    </w:lvl>
    <w:lvl w:ilvl="1" w:tplc="B3125A80">
      <w:numFmt w:val="decimal"/>
      <w:lvlText w:val=""/>
      <w:lvlJc w:val="left"/>
    </w:lvl>
    <w:lvl w:ilvl="2" w:tplc="3F3AE008">
      <w:numFmt w:val="decimal"/>
      <w:lvlText w:val=""/>
      <w:lvlJc w:val="left"/>
    </w:lvl>
    <w:lvl w:ilvl="3" w:tplc="2E4EC2BA">
      <w:numFmt w:val="decimal"/>
      <w:lvlText w:val=""/>
      <w:lvlJc w:val="left"/>
    </w:lvl>
    <w:lvl w:ilvl="4" w:tplc="0C1614A4">
      <w:numFmt w:val="decimal"/>
      <w:lvlText w:val=""/>
      <w:lvlJc w:val="left"/>
    </w:lvl>
    <w:lvl w:ilvl="5" w:tplc="36C0C33E">
      <w:numFmt w:val="decimal"/>
      <w:lvlText w:val=""/>
      <w:lvlJc w:val="left"/>
    </w:lvl>
    <w:lvl w:ilvl="6" w:tplc="CAA487EA">
      <w:numFmt w:val="decimal"/>
      <w:lvlText w:val=""/>
      <w:lvlJc w:val="left"/>
    </w:lvl>
    <w:lvl w:ilvl="7" w:tplc="7D1041F8">
      <w:numFmt w:val="decimal"/>
      <w:lvlText w:val=""/>
      <w:lvlJc w:val="left"/>
    </w:lvl>
    <w:lvl w:ilvl="8" w:tplc="2A9E6D6E">
      <w:numFmt w:val="decimal"/>
      <w:lvlText w:val=""/>
      <w:lvlJc w:val="left"/>
    </w:lvl>
  </w:abstractNum>
  <w:abstractNum w:abstractNumId="1" w15:restartNumberingAfterBreak="0">
    <w:nsid w:val="75A8711D"/>
    <w:multiLevelType w:val="hybridMultilevel"/>
    <w:tmpl w:val="59CAFC9C"/>
    <w:lvl w:ilvl="0" w:tplc="A88460C8">
      <w:start w:val="1"/>
      <w:numFmt w:val="bullet"/>
      <w:lvlText w:val="●"/>
      <w:lvlJc w:val="left"/>
      <w:pPr>
        <w:ind w:left="720" w:hanging="360"/>
      </w:pPr>
    </w:lvl>
    <w:lvl w:ilvl="1" w:tplc="528C2952">
      <w:start w:val="1"/>
      <w:numFmt w:val="bullet"/>
      <w:lvlText w:val="○"/>
      <w:lvlJc w:val="left"/>
      <w:pPr>
        <w:ind w:left="1440" w:hanging="360"/>
      </w:pPr>
    </w:lvl>
    <w:lvl w:ilvl="2" w:tplc="76CE5E9C">
      <w:start w:val="1"/>
      <w:numFmt w:val="bullet"/>
      <w:lvlText w:val="■"/>
      <w:lvlJc w:val="left"/>
      <w:pPr>
        <w:ind w:left="2160" w:hanging="360"/>
      </w:pPr>
    </w:lvl>
    <w:lvl w:ilvl="3" w:tplc="24FC3BC2">
      <w:start w:val="1"/>
      <w:numFmt w:val="bullet"/>
      <w:lvlText w:val="●"/>
      <w:lvlJc w:val="left"/>
      <w:pPr>
        <w:ind w:left="2880" w:hanging="360"/>
      </w:pPr>
    </w:lvl>
    <w:lvl w:ilvl="4" w:tplc="0FBAB348">
      <w:start w:val="1"/>
      <w:numFmt w:val="bullet"/>
      <w:lvlText w:val="○"/>
      <w:lvlJc w:val="left"/>
      <w:pPr>
        <w:ind w:left="3600" w:hanging="360"/>
      </w:pPr>
    </w:lvl>
    <w:lvl w:ilvl="5" w:tplc="83DAB06A">
      <w:start w:val="1"/>
      <w:numFmt w:val="bullet"/>
      <w:lvlText w:val="■"/>
      <w:lvlJc w:val="left"/>
      <w:pPr>
        <w:ind w:left="4320" w:hanging="360"/>
      </w:pPr>
    </w:lvl>
    <w:lvl w:ilvl="6" w:tplc="6C80DD4E">
      <w:start w:val="1"/>
      <w:numFmt w:val="bullet"/>
      <w:lvlText w:val="●"/>
      <w:lvlJc w:val="left"/>
      <w:pPr>
        <w:ind w:left="5040" w:hanging="360"/>
      </w:pPr>
    </w:lvl>
    <w:lvl w:ilvl="7" w:tplc="A60C9A2E">
      <w:start w:val="1"/>
      <w:numFmt w:val="bullet"/>
      <w:lvlText w:val="●"/>
      <w:lvlJc w:val="left"/>
      <w:pPr>
        <w:ind w:left="5760" w:hanging="360"/>
      </w:pPr>
    </w:lvl>
    <w:lvl w:ilvl="8" w:tplc="815ADC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776DDF"/>
    <w:multiLevelType w:val="hybridMultilevel"/>
    <w:tmpl w:val="A9C801D6"/>
    <w:lvl w:ilvl="0" w:tplc="C52A8E00">
      <w:start w:val="1"/>
      <w:numFmt w:val="bullet"/>
      <w:lvlText w:val="•"/>
      <w:lvlJc w:val="left"/>
      <w:pPr>
        <w:ind w:left="504" w:hanging="288"/>
      </w:pPr>
    </w:lvl>
    <w:lvl w:ilvl="1" w:tplc="19E02D80">
      <w:numFmt w:val="decimal"/>
      <w:lvlText w:val=""/>
      <w:lvlJc w:val="left"/>
      <w:pPr>
        <w:ind w:left="0" w:firstLine="0"/>
      </w:pPr>
    </w:lvl>
    <w:lvl w:ilvl="2" w:tplc="F7A661FA">
      <w:numFmt w:val="decimal"/>
      <w:lvlText w:val=""/>
      <w:lvlJc w:val="left"/>
      <w:pPr>
        <w:ind w:left="0" w:firstLine="0"/>
      </w:pPr>
    </w:lvl>
    <w:lvl w:ilvl="3" w:tplc="472A7A32">
      <w:numFmt w:val="decimal"/>
      <w:lvlText w:val=""/>
      <w:lvlJc w:val="left"/>
      <w:pPr>
        <w:ind w:left="0" w:firstLine="0"/>
      </w:pPr>
    </w:lvl>
    <w:lvl w:ilvl="4" w:tplc="6C1CF376">
      <w:numFmt w:val="decimal"/>
      <w:lvlText w:val=""/>
      <w:lvlJc w:val="left"/>
      <w:pPr>
        <w:ind w:left="0" w:firstLine="0"/>
      </w:pPr>
    </w:lvl>
    <w:lvl w:ilvl="5" w:tplc="792E6150">
      <w:numFmt w:val="decimal"/>
      <w:lvlText w:val=""/>
      <w:lvlJc w:val="left"/>
      <w:pPr>
        <w:ind w:left="0" w:firstLine="0"/>
      </w:pPr>
    </w:lvl>
    <w:lvl w:ilvl="6" w:tplc="AB14B0C2">
      <w:numFmt w:val="decimal"/>
      <w:lvlText w:val=""/>
      <w:lvlJc w:val="left"/>
      <w:pPr>
        <w:ind w:left="0" w:firstLine="0"/>
      </w:pPr>
    </w:lvl>
    <w:lvl w:ilvl="7" w:tplc="7FD44F2A">
      <w:numFmt w:val="decimal"/>
      <w:lvlText w:val=""/>
      <w:lvlJc w:val="left"/>
      <w:pPr>
        <w:ind w:left="0" w:firstLine="0"/>
      </w:pPr>
    </w:lvl>
    <w:lvl w:ilvl="8" w:tplc="98A22C84">
      <w:numFmt w:val="decimal"/>
      <w:lvlText w:val=""/>
      <w:lvlJc w:val="left"/>
      <w:pPr>
        <w:ind w:left="0" w:firstLine="0"/>
      </w:pPr>
    </w:lvl>
  </w:abstractNum>
  <w:num w:numId="1" w16cid:durableId="1980646036">
    <w:abstractNumId w:val="1"/>
    <w:lvlOverride w:ilvl="0">
      <w:startOverride w:val="1"/>
    </w:lvlOverride>
  </w:num>
  <w:num w:numId="2" w16cid:durableId="20501016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FF3"/>
    <w:rsid w:val="003E66C9"/>
    <w:rsid w:val="005A4FF3"/>
    <w:rsid w:val="00680666"/>
    <w:rsid w:val="0071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E9991"/>
  <w15:docId w15:val="{603B0C8F-CC6A-45D4-A32F-27C439AAC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3E66C9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E66C9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621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Daiana Casandra Ponce</cp:lastModifiedBy>
  <cp:revision>2</cp:revision>
  <dcterms:created xsi:type="dcterms:W3CDTF">2026-09-13T21:46:00Z</dcterms:created>
  <dcterms:modified xsi:type="dcterms:W3CDTF">2026-09-13T21:46:00Z</dcterms:modified>
</cp:coreProperties>
</file>