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A23" w:rsidRP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tr-TR"/>
        </w:rPr>
        <w:t>En Çok Tercih Edilen Şarj İstasyonlarının Seçilme Nedenleri</w: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1. Konum ve Erişilebilirlik</w:t>
      </w:r>
    </w:p>
    <w:p w:rsidR="00DE6A23" w:rsidRPr="00DE6A23" w:rsidRDefault="00DE6A23" w:rsidP="00DE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Kolay ulaşılabilir yerler: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AVM, otopark, otoyol dinlenme tesisi, iş merkezleri gibi noktalarda konumlanan istasyonlar daha çok tercih ediliyor.</w:t>
      </w:r>
    </w:p>
    <w:p w:rsidR="00DE6A23" w:rsidRPr="00DE6A23" w:rsidRDefault="00DE6A23" w:rsidP="00DE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Yakınlık: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Kullanıcılar, ev veya iş yerine en yakın noktadaki istasyonları seçiyor (özellikle şehir içi kullanımda).</w:t>
      </w:r>
    </w:p>
    <w:p w:rsidR="00DE6A23" w:rsidRPr="00DE6A23" w:rsidRDefault="00DE6A23" w:rsidP="00DE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Navigasyon entegrasyonu: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Google Maps, PlugShare, ChargeMap gibi uygulamalarda yüksek puan almış ve kolay bulunabilen istasyonlar daha fazla tercih ediliyor.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pict>
          <v:rect id="_x0000_i1025" style="width:0;height:1.5pt" o:hralign="center" o:hrstd="t" o:hr="t" fillcolor="#a0a0a0" stroked="f"/>
        </w:pic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2. Şarj Hızı ve Teknoloji</w:t>
      </w:r>
    </w:p>
    <w:p w:rsidR="00DE6A23" w:rsidRPr="00DE6A23" w:rsidRDefault="00DE6A23" w:rsidP="00DE6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Hızlı şarj (DC) imkânı: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DC hızlı şarj istasyonları (ör. 50–150 kW ve üzeri) AC yavaş şarj noktalarına göre </w:t>
      </w: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daha çok tercih ediliyor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>, çünkü şarj süresi ortalama 20–40 dakikaya kadar düşüyor.</w:t>
      </w:r>
    </w:p>
    <w:p w:rsidR="00DE6A23" w:rsidRPr="00DE6A23" w:rsidRDefault="00DE6A23" w:rsidP="00DE6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Geniş uyumluluk: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Type 2, CCS, CHAdeMO gibi farklı fiş tiplerini destekleyen istasyonlar, farklı araç modellerine hizmet verebildiği için kullanıcıların güvenli tercihi oluyor.</w:t>
      </w:r>
    </w:p>
    <w:p w:rsidR="00DE6A23" w:rsidRPr="00DE6A23" w:rsidRDefault="00DE6A23" w:rsidP="00DE6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OCPP uyumluluğu: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 xml:space="preserve">Açık standart (Open Charge Point Protocol) destekli istasyonlar, farklı yazılımlarla uyumlu olduklarından bakım ve yönetimi kolay. Bu da </w:t>
      </w: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işletmeci tercihini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artırıyor.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pict>
          <v:rect id="_x0000_i1026" style="width:0;height:1.5pt" o:hralign="center" o:hrstd="t" o:hr="t" fillcolor="#a0a0a0" stroked="f"/>
        </w:pic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3. Güvenilirlik ve Kullanıcı Deneyimi</w:t>
      </w:r>
    </w:p>
    <w:p w:rsidR="00DE6A23" w:rsidRPr="00DE6A23" w:rsidRDefault="00DE6A23" w:rsidP="00DE6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Yüksek çalışma süresi (uptime):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Arıza oranı düşük, kesintisiz çalışan istasyonlar kullanıcı güvenini artırıyor.</w:t>
      </w:r>
    </w:p>
    <w:p w:rsidR="00DE6A23" w:rsidRPr="00DE6A23" w:rsidRDefault="00DE6A23" w:rsidP="00DE6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Basit kullanıcı arayüzü: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Karmaşık kimlik doğrulama veya ödeme süreçleri yerine, kartla veya mobil uygulamayla kolay şarj başlatma imkânı tercih sebebi.</w:t>
      </w:r>
    </w:p>
    <w:p w:rsidR="00DE6A23" w:rsidRPr="00DE6A23" w:rsidRDefault="00DE6A23" w:rsidP="00DE6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Müşteri desteği: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Arıza veya sorun durumunda hızlı teknik destek sağlayan markalar daha fazla müşteri bağlılığı oluşturuyor.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pict>
          <v:rect id="_x0000_i1027" style="width:0;height:1.5pt" o:hralign="center" o:hrstd="t" o:hr="t" fillcolor="#a0a0a0" stroked="f"/>
        </w:pic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4. Fiyatlandırma Politikası</w:t>
      </w:r>
    </w:p>
    <w:p w:rsidR="00DE6A23" w:rsidRPr="00DE6A23" w:rsidRDefault="00DE6A23" w:rsidP="00DE6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Şeffaf ve rekabetçi ücretlendirme: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Kullanıcılar, şarj başına sabit ücret yerine kWh bazlı, açık fiyat politikası olan istasyonları tercih ediyor.</w:t>
      </w:r>
    </w:p>
    <w:p w:rsidR="00DE6A23" w:rsidRPr="00DE6A23" w:rsidRDefault="00DE6A23" w:rsidP="00DE6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Üyelik avantajları: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Sadakat programı, indirimli gece tarifesi gibi seçenekler sadık kullanıcılar yaratıyor.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pict>
          <v:rect id="_x0000_i1028" style="width:0;height:1.5pt" o:hralign="center" o:hrstd="t" o:hr="t" fillcolor="#a0a0a0" stroked="f"/>
        </w:pic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5. Güvenlik ve Kalite Algısı</w:t>
      </w:r>
    </w:p>
    <w:p w:rsidR="00DE6A23" w:rsidRPr="00DE6A23" w:rsidRDefault="00DE6A23" w:rsidP="00DE6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Fiziksel güvenlik: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Kameralı, iyi aydınlatılmış alanlarda bulunan istasyonlar özellikle gece kullanımı için tercih ediliyor.</w:t>
      </w:r>
    </w:p>
    <w:p w:rsidR="00DE6A23" w:rsidRPr="00DE6A23" w:rsidRDefault="00DE6A23" w:rsidP="00DE6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Marka güvenilirliği: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ABB, Shell Recharge, Tesla Supercharger, ZES, Eşarj gibi bilinen markalar güvenilirlik algısıyla öne çıkıyor.</w:t>
      </w:r>
    </w:p>
    <w:p w:rsidR="00DE6A23" w:rsidRPr="00DE6A23" w:rsidRDefault="00DE6A23" w:rsidP="00DE6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Siber güvenlik: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Makalede vurgulandığı gibi, güvenli iletişim protokolleri (OCPP 1.6 / 2.0.1) kullanan ve veri gizliliğine önem veren istasyonlar, kurumsal kullanıcılar için tercih nedeni.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pict>
          <v:rect id="_x0000_i1029" style="width:0;height:1.5pt" o:hralign="center" o:hrstd="t" o:hr="t" fillcolor="#a0a0a0" stroked="f"/>
        </w:pict>
      </w:r>
    </w:p>
    <w:p w:rsid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</w:p>
    <w:p w:rsid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lastRenderedPageBreak/>
        <w:t>6. Ek Hizmetler ve Konfor</w:t>
      </w:r>
    </w:p>
    <w:p w:rsidR="00DE6A23" w:rsidRPr="00DE6A23" w:rsidRDefault="00DE6A23" w:rsidP="00DE6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Bekleme süresi konforu: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Restoran, kafe, market, tuvalet veya Wi-Fi gibi olanaklara yakın istasyonlar kullanıcı memnuniyetini artırıyor.</w:t>
      </w:r>
    </w:p>
    <w:p w:rsidR="00DE6A23" w:rsidRPr="00DE6A23" w:rsidRDefault="00DE6A23" w:rsidP="00DE6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Rezervasyon ve takip imkânı: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br/>
        <w:t>Mobil uygulamadan önceden yer ayırma veya doluluk durumunu anlık görebilme gibi özellikler, kullanıcıların kararını etkiliyor.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pict>
          <v:rect id="_x0000_i1030" style="width:0;height:1.5pt" o:hralign="center" o:hrstd="t" o:hr="t" fillcolor="#a0a0a0" stroked="f"/>
        </w:pic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DE6A23">
        <w:rPr>
          <w:rFonts w:ascii="Segoe UI Symbol" w:eastAsia="Times New Roman" w:hAnsi="Segoe UI Symbol" w:cs="Segoe UI Symbol"/>
          <w:b/>
          <w:bCs/>
          <w:sz w:val="20"/>
          <w:szCs w:val="20"/>
          <w:lang w:eastAsia="tr-TR"/>
        </w:rPr>
        <w:t>🔸</w:t>
      </w: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 Sonuç</w:t>
      </w:r>
    </w:p>
    <w:p w:rsidR="00DE6A23" w:rsidRPr="00DE6A23" w:rsidRDefault="00DE6A23" w:rsidP="00DE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Kısacası, </w:t>
      </w: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en çok tercih edilen şarj istasyonları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>, şu unsurlarda öne çıkıyor:</w:t>
      </w:r>
    </w:p>
    <w:p w:rsidR="00DE6A23" w:rsidRPr="00DE6A23" w:rsidRDefault="00DE6A23" w:rsidP="00DE6A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🟢 </w:t>
      </w:r>
      <w:r w:rsidRPr="00DE6A23">
        <w:rPr>
          <w:rFonts w:ascii="Times New Roman" w:eastAsia="Times New Roman" w:hAnsi="Times New Roman" w:cs="Times New Roman"/>
          <w:i/>
          <w:iCs/>
          <w:sz w:val="20"/>
          <w:szCs w:val="20"/>
          <w:lang w:eastAsia="tr-TR"/>
        </w:rPr>
        <w:t>Hızlı, erişilebilir, güvenli, kullanıcı dostu ve şeffaf fiyatlı.</w:t>
      </w:r>
    </w:p>
    <w:p w:rsidR="00DE6A23" w:rsidRDefault="00DE6A23" w:rsidP="00DE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Kullanıcı açısından hız ve erişim birinci sırada gelirken, işletmeci açısından </w:t>
      </w:r>
      <w:r w:rsidRPr="00DE6A23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OCPP uyumluluğu, bakım kolaylığı ve veri güvenliği</w:t>
      </w:r>
      <w:r w:rsidRPr="00DE6A23">
        <w:rPr>
          <w:rFonts w:ascii="Times New Roman" w:eastAsia="Times New Roman" w:hAnsi="Times New Roman" w:cs="Times New Roman"/>
          <w:sz w:val="20"/>
          <w:szCs w:val="20"/>
          <w:lang w:eastAsia="tr-TR"/>
        </w:rPr>
        <w:t xml:space="preserve"> belirleyici oluyor.</w:t>
      </w:r>
    </w:p>
    <w:p w:rsidR="00DE6A23" w:rsidRDefault="00DE6A23" w:rsidP="00DE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</w:p>
    <w:p w:rsidR="00DE6A23" w:rsidRPr="00DE6A23" w:rsidRDefault="00DE6A23" w:rsidP="00DE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tr-TR"/>
        </w:rPr>
      </w:pPr>
      <w:r>
        <w:t xml:space="preserve">Aşağıda Türkiye’de elektrikli araç şarj altyapısı ile ilgili </w:t>
      </w:r>
      <w:r>
        <w:rPr>
          <w:rStyle w:val="Gl"/>
        </w:rPr>
        <w:t>detaylı bir değerlendirme</w:t>
      </w:r>
      <w:r>
        <w:t xml:space="preserve"> yer alıyor</w:t>
      </w:r>
      <w:r>
        <w:t>:</w: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1. Pazarın genel durumu</w: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• Altyapı ve büyüme</w:t>
      </w:r>
    </w:p>
    <w:p w:rsidR="00DE6A23" w:rsidRPr="00DE6A23" w:rsidRDefault="00DE6A23" w:rsidP="00DE6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Türkiye’de Nisan 2025 itibarıyla toplam </w:t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17.231 AC şarj noktası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ve </w:t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12.265 DC şarj noktası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olduğu bildiriliyor. </w:t>
      </w:r>
    </w:p>
    <w:p w:rsidR="00DE6A23" w:rsidRPr="00DE6A23" w:rsidRDefault="00DE6A23" w:rsidP="00DE6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Aynı rapora göre, şarj soket sayısında liderlik koltuğunda ZES yer alıyor. </w:t>
      </w:r>
    </w:p>
    <w:p w:rsidR="00DE6A23" w:rsidRPr="00DE6A23" w:rsidRDefault="00DE6A23" w:rsidP="00DE6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2023 sonu itibarıyla şarj istasyonu lisans sahibi firmaların sayısı 150’yi aşmış durumda; ancak pazar hâlâ yüksek yatırım ihtiyacı ve kârlılık zorluklarıyla karşılaşıyor. </w:t>
      </w:r>
    </w:p>
    <w:p w:rsidR="00DE6A23" w:rsidRPr="00DE6A23" w:rsidRDefault="00DE6A23" w:rsidP="00DE6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Lisanslama açısından: Enerji Piyasası Düzenleme Kurumu (EPDK) tarafından şarj istasyonu işletme lisansı alınması gerekiyor; başvuru bedeli ve sermaye koşulları bulunuyor. </w: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• Kullanıcı ve mobilite bağlamı</w:t>
      </w:r>
    </w:p>
    <w:p w:rsidR="00DE6A23" w:rsidRPr="00DE6A23" w:rsidRDefault="00DE6A23" w:rsidP="00DE6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Elektrikli araç (EV) sayısının artması, şarj hizmetine olan talebi yükseltiyor; bu da şarj istasyon operatörlerini hizmet kalitesi, hız, erişilebilirlik konusunda rekabete itiyor.</w:t>
      </w:r>
    </w:p>
    <w:p w:rsidR="00DE6A23" w:rsidRPr="00DE6A23" w:rsidRDefault="00DE6A23" w:rsidP="00DE6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Kullanıcı açısından “istasyon bulabilme”, “uygun hızda şarj”, “fiyatlandırma”, “uygulama/ödeme kolaylığı” gibi kriterler önem kazanıyor.</w: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• Zorluklar</w:t>
      </w:r>
    </w:p>
    <w:p w:rsidR="00DE6A23" w:rsidRPr="00DE6A23" w:rsidRDefault="00DE6A23" w:rsidP="00132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Yüksek kurulum ve işletme maliyetleri (özellikle hızlı DC şarj altyapısı için) mevcut. Farklı marka ve protokoller arasında uyumluluk, roaming (bir operatörün istasyonunu başka operatörün üyeliğiyle kullanabilme) gibi konular hâlâ gelişiyor.</w:t>
      </w:r>
    </w:p>
    <w:p w:rsidR="00DE6A23" w:rsidRPr="00DE6A23" w:rsidRDefault="00DE6A23" w:rsidP="00DE6A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Teknik bakım, arıza yönetimi, istasyon doluluğu gibi operasyonel sorunlar kullanıcı memnuniyetini etkileyebiliyor.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>2. Öne çıkan operatörler ve tercih nedeni</w: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2.1 ZES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noProof/>
          <w:lang w:eastAsia="tr-TR"/>
        </w:rPr>
        <w:drawing>
          <wp:inline distT="0" distB="0" distL="0" distR="0">
            <wp:extent cx="1731645" cy="2308283"/>
            <wp:effectExtent l="0" t="0" r="1905" b="0"/>
            <wp:docPr id="9" name="Resim 9" descr="https://zorlu-zes.b-cdn.net/ProductsImages/466113c3-a3b7-4170-abb4-541894dee2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zorlu-zes.b-cdn.net/ProductsImages/466113c3-a3b7-4170-abb4-541894dee25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125" cy="231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eastAsia="tr-TR"/>
        </w:rPr>
        <w:t xml:space="preserve">            </w:t>
      </w:r>
      <w:r w:rsidRPr="00DE6A23">
        <w:rPr>
          <w:rFonts w:ascii="Times New Roman" w:eastAsia="Times New Roman" w:hAnsi="Times New Roman" w:cs="Times New Roman"/>
          <w:noProof/>
          <w:lang w:eastAsia="tr-TR"/>
        </w:rPr>
        <w:drawing>
          <wp:inline distT="0" distB="0" distL="0" distR="0" wp14:anchorId="2F432507" wp14:editId="3DF048D9">
            <wp:extent cx="1633855" cy="2285903"/>
            <wp:effectExtent l="0" t="0" r="4445" b="635"/>
            <wp:docPr id="8" name="Resim 8" descr="https://zorlu-zes.b-cdn.net/ElementValueFiles/a04a2a54-aea6-43a9-88d5-886a91894d97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zorlu-zes.b-cdn.net/ElementValueFiles/a04a2a54-aea6-43a9-88d5-886a91894d97.jf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5" cy="230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DE6A23" w:rsidRPr="00DE6A23" w:rsidRDefault="00DE6A23" w:rsidP="00DE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Kimdir?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Zorlu Enerji bünyesinde faaliyet gösteren ZES, Türkiye’nin birçok ilinde ve otoyollarda hizmet veren büyük şarj ağına sahip bir operatö</w:t>
      </w:r>
      <w:r w:rsidRPr="00DE6A23">
        <w:rPr>
          <w:rFonts w:ascii="Times New Roman" w:eastAsia="Times New Roman" w:hAnsi="Times New Roman" w:cs="Times New Roman"/>
          <w:lang w:eastAsia="tr-TR"/>
        </w:rPr>
        <w:softHyphen/>
        <w:t xml:space="preserve">r. </w:t>
      </w:r>
      <w:r w:rsidRPr="00DE6A23">
        <w:rPr>
          <w:rFonts w:ascii="Times New Roman" w:eastAsia="Times New Roman" w:hAnsi="Times New Roman" w:cs="Times New Roman"/>
          <w:lang w:eastAsia="tr-TR"/>
        </w:rPr>
        <w:br/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Neden tercih ediliyor?</w:t>
      </w:r>
    </w:p>
    <w:p w:rsidR="00DE6A23" w:rsidRPr="00DE6A23" w:rsidRDefault="00DE6A23" w:rsidP="00DE6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Ağ yaygınlığı: Türkiye’nin 81 ilinde hizmet vermeyi hedefliyor. </w:t>
      </w:r>
    </w:p>
    <w:p w:rsidR="00DE6A23" w:rsidRPr="00DE6A23" w:rsidRDefault="00DE6A23" w:rsidP="00DE6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Ultra-hızlı şarj imkânı: ZES ve Vestel Mobilite ortaklığıyla 720 kW gücünde şarj istasyonları hizmete alınıyor; araçların şarj süresini ~10 dakik</w:t>
      </w:r>
      <w:r>
        <w:rPr>
          <w:rFonts w:ascii="Times New Roman" w:eastAsia="Times New Roman" w:hAnsi="Times New Roman" w:cs="Times New Roman"/>
          <w:lang w:eastAsia="tr-TR"/>
        </w:rPr>
        <w:t>aya kadar düşürmeyi hedefliyor.</w:t>
      </w:r>
    </w:p>
    <w:p w:rsidR="00DE6A23" w:rsidRPr="00DE6A23" w:rsidRDefault="00DE6A23" w:rsidP="00DE6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Uygulama ve kullanıcı deneyimi: Mobil uygulama üzerinden istasyon bulma, filtreleme gibi hizmetler sunuluyor. </w:t>
      </w:r>
      <w:r w:rsidRPr="00DE6A23">
        <w:rPr>
          <w:rFonts w:ascii="Times New Roman" w:eastAsia="Times New Roman" w:hAnsi="Times New Roman" w:cs="Times New Roman"/>
          <w:lang w:eastAsia="tr-TR"/>
        </w:rPr>
        <w:br/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Dikkat edilmesi gerekenler:</w:t>
      </w:r>
    </w:p>
    <w:p w:rsidR="00DE6A23" w:rsidRPr="00DE6A23" w:rsidRDefault="00DE6A23" w:rsidP="00DE6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Yoğun saatlerde istasyon bulma zorlukları olabil</w:t>
      </w:r>
      <w:r>
        <w:rPr>
          <w:rFonts w:ascii="Times New Roman" w:eastAsia="Times New Roman" w:hAnsi="Times New Roman" w:cs="Times New Roman"/>
          <w:lang w:eastAsia="tr-TR"/>
        </w:rPr>
        <w:t>iyor.</w:t>
      </w:r>
    </w:p>
    <w:p w:rsidR="00DE6A23" w:rsidRPr="00DE6A23" w:rsidRDefault="00DE6A23" w:rsidP="00DE6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Ultra hızlı şarj tarifeleri daha yüksek olabilir; bu da fiyat hassas kullanıcılar için bir dezavantaj olabiliyor.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2.2 Eşarj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noProof/>
          <w:lang w:eastAsia="tr-TR"/>
        </w:rPr>
        <w:drawing>
          <wp:inline distT="0" distB="0" distL="0" distR="0">
            <wp:extent cx="2899802" cy="1902460"/>
            <wp:effectExtent l="0" t="0" r="0" b="2540"/>
            <wp:docPr id="6" name="Resim 6" descr="https://cdnuploads.aa.com.tr/uploads/sirkethaberleri/Contents/2023/06/07/thumbs_b_c_acaa2dbf0cf0b63db8e763b202d5e9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dnuploads.aa.com.tr/uploads/sirkethaberleri/Contents/2023/06/07/thumbs_b_c_acaa2dbf0cf0b63db8e763b202d5e95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136" cy="193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eastAsia="tr-TR"/>
        </w:rPr>
        <w:t xml:space="preserve">   </w:t>
      </w:r>
      <w:r w:rsidRPr="00DE6A23">
        <w:rPr>
          <w:rFonts w:ascii="Times New Roman" w:eastAsia="Times New Roman" w:hAnsi="Times New Roman" w:cs="Times New Roman"/>
          <w:noProof/>
          <w:lang w:eastAsia="tr-TR"/>
        </w:rPr>
        <w:drawing>
          <wp:inline distT="0" distB="0" distL="0" distR="0" wp14:anchorId="1278CF6A" wp14:editId="3FB9D6B2">
            <wp:extent cx="3457575" cy="1944886"/>
            <wp:effectExtent l="0" t="0" r="0" b="0"/>
            <wp:docPr id="5" name="Resim 5" descr="https://cdnuploads.aa.com.tr/uploads/enerjiterminali/Contents/2024/01/25/thumbs_b_c_e1fd00926686a2110725535280927ecd.jpg?v=094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dnuploads.aa.com.tr/uploads/enerjiterminali/Contents/2024/01/25/thumbs_b_c_e1fd00926686a2110725535280927ecd.jpg?v=0949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040" cy="196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DE6A23" w:rsidRPr="00DE6A23" w:rsidRDefault="00DE6A23" w:rsidP="00DE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Kimdir?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Enerjisa’yla ilişkilendirilen Eşarj, Türkiye’de elektrikli araç şarj altyapısı alanında erken dönem operatörlerinden biri. </w:t>
      </w:r>
      <w:r w:rsidRPr="00DE6A23">
        <w:rPr>
          <w:rFonts w:ascii="Times New Roman" w:eastAsia="Times New Roman" w:hAnsi="Times New Roman" w:cs="Times New Roman"/>
          <w:lang w:eastAsia="tr-TR"/>
        </w:rPr>
        <w:br/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Neden tercih ediliyor?</w:t>
      </w:r>
    </w:p>
    <w:p w:rsidR="00DE6A23" w:rsidRPr="00DE6A23" w:rsidRDefault="00DE6A23" w:rsidP="00DE6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“Türkiye’nin ilk ve en fazla DC istasyonuna sahip şarj ağı operatörü” olarak kendini konumlandırıyor. </w:t>
      </w:r>
    </w:p>
    <w:p w:rsidR="00DE6A23" w:rsidRPr="00DE6A23" w:rsidRDefault="00DE6A23" w:rsidP="00DE6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İş ortaklığı ve yaygın nokta planlaması: Birçok iş yeri, akaryakıt istasyonu, AVM ile ortak çalışıyor. </w:t>
      </w:r>
    </w:p>
    <w:p w:rsidR="00DE6A23" w:rsidRDefault="00DE6A23" w:rsidP="00DE6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Kullanıcı için erişim kolaylığı: Yaygın AC ve DC soketlerle hizmet veriyor.</w:t>
      </w:r>
    </w:p>
    <w:p w:rsidR="00DE6A23" w:rsidRPr="00DE6A23" w:rsidRDefault="00DE6A23" w:rsidP="00DE6A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lastRenderedPageBreak/>
        <w:br/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Dikkat edilmesi gerekenler:</w:t>
      </w:r>
    </w:p>
    <w:p w:rsidR="00DE6A23" w:rsidRPr="00DE6A23" w:rsidRDefault="00DE6A23" w:rsidP="00DE6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Bazı kullanıcı yorumlarına göre teknik destek veya hizmet hattı yanıt süreleri farklı olabiliyor. </w:t>
      </w:r>
    </w:p>
    <w:p w:rsidR="00DE6A23" w:rsidRPr="00DE6A23" w:rsidRDefault="00DE6A23" w:rsidP="00DE6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Bazı istasyonlar, otopark ücretlendirmesi gibi ek maliyetlerle birlikte olabiliyor. 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pict>
          <v:rect id="_x0000_i1033" style="width:0;height:1.5pt" o:hralign="center" o:hrstd="t" o:hr="t" fillcolor="#a0a0a0" stroked="f"/>
        </w:pic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2.3 Trugo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noProof/>
          <w:lang w:eastAsia="tr-TR"/>
        </w:rPr>
        <w:drawing>
          <wp:inline distT="0" distB="0" distL="0" distR="0">
            <wp:extent cx="2080260" cy="2634615"/>
            <wp:effectExtent l="0" t="0" r="0" b="0"/>
            <wp:docPr id="3" name="Resim 3" descr="https://www.trugo.com.tr/images/trugo_charger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www.trugo.com.tr/images/trugo_charger_new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eastAsia="tr-TR"/>
        </w:rPr>
        <w:t xml:space="preserve">       </w:t>
      </w:r>
      <w:r w:rsidRPr="00DE6A23">
        <w:rPr>
          <w:rFonts w:ascii="Times New Roman" w:eastAsia="Times New Roman" w:hAnsi="Times New Roman" w:cs="Times New Roman"/>
          <w:noProof/>
          <w:lang w:eastAsia="tr-TR"/>
        </w:rPr>
        <w:drawing>
          <wp:inline distT="0" distB="0" distL="0" distR="0" wp14:anchorId="27525F05" wp14:editId="1E141C95">
            <wp:extent cx="3166768" cy="2701928"/>
            <wp:effectExtent l="0" t="0" r="0" b="3175"/>
            <wp:docPr id="2" name="Resim 2" descr="https://arabam-blog.mncdn.com/wp-content/uploads/2023/01/78ce674f-0b59-465c-9707-f2f17400de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arabam-blog.mncdn.com/wp-content/uploads/2023/01/78ce674f-0b59-465c-9707-f2f17400dee1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12" cy="270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:rsidR="00DE6A23" w:rsidRPr="00DE6A23" w:rsidRDefault="00DE6A23" w:rsidP="00DE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Kimdir?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Yerli otomobil projesi TOGG ile ilişkili bir şarj istasyonu ağı marka</w:t>
      </w:r>
      <w:r w:rsidRPr="00DE6A23">
        <w:rPr>
          <w:rFonts w:ascii="Times New Roman" w:eastAsia="Times New Roman" w:hAnsi="Times New Roman" w:cs="Times New Roman"/>
          <w:lang w:eastAsia="tr-TR"/>
        </w:rPr>
        <w:softHyphen/>
        <w:t xml:space="preserve">sı olan Trugo. </w:t>
      </w:r>
      <w:r w:rsidRPr="00DE6A23">
        <w:rPr>
          <w:rFonts w:ascii="Times New Roman" w:eastAsia="Times New Roman" w:hAnsi="Times New Roman" w:cs="Times New Roman"/>
          <w:lang w:eastAsia="tr-TR"/>
        </w:rPr>
        <w:br/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Neden tercih ediliyor?</w:t>
      </w:r>
    </w:p>
    <w:p w:rsidR="00DE6A23" w:rsidRPr="00DE6A23" w:rsidRDefault="00DE6A23" w:rsidP="00DE6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Yüksek hızda şarj imkânı sunmaya yönelik odak; uzun yolculuklar için avantajlı.</w:t>
      </w:r>
    </w:p>
    <w:p w:rsidR="00DE6A23" w:rsidRPr="00DE6A23" w:rsidRDefault="00DE6A23" w:rsidP="00DE6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Eşarj ile “roaming” iş birliği başlatılması: Kullanıcıların farklı markaların istasyonlarını tek üyelikle kullanabilmesine imkân tanınıyor. </w:t>
      </w:r>
      <w:r w:rsidRPr="00DE6A23">
        <w:rPr>
          <w:rFonts w:ascii="Times New Roman" w:eastAsia="Times New Roman" w:hAnsi="Times New Roman" w:cs="Times New Roman"/>
          <w:lang w:eastAsia="tr-TR"/>
        </w:rPr>
        <w:br/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Dikkat edilmesi gerekenler:</w:t>
      </w:r>
    </w:p>
    <w:p w:rsidR="00DE6A23" w:rsidRPr="00DE6A23" w:rsidRDefault="00DE6A23" w:rsidP="00DE6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Ağ kurulumu diğer iki büyük operatör kadar yaygın olmayabilir; henüz bütün illerde hatta tüm otoyollarda eşit yoğunlukta olmayabilir.</w:t>
      </w:r>
    </w:p>
    <w:p w:rsidR="00DE6A23" w:rsidRPr="00DE6A23" w:rsidRDefault="00DE6A23" w:rsidP="00DE6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Hizmet yaygınlığı ve bakımı açısından diğer büyük oyuncularla karşılaştırıldığında deneyim biraz daha sınırlı olabilir.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pict>
          <v:rect id="_x0000_i1034" style="width:0;height:1.5pt" o:hralign="center" o:hrstd="t" o:hr="t" fillcolor="#a0a0a0" stroked="f"/>
        </w:pic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3. Kullanıcıların tercih etme nedenleri – operatör özelinde özet</w:t>
      </w:r>
    </w:p>
    <w:p w:rsidR="00DE6A23" w:rsidRPr="00DE6A23" w:rsidRDefault="00DE6A23" w:rsidP="00DE6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Erişilebilirlik &amp; ağ yaygınlığı: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Bir istasyona ulaşabilme kolaylığı, özellikle şehirlerarası veya uzun yolculuklarda belirleyici. ZES bu açıdan güçlü.</w:t>
      </w:r>
    </w:p>
    <w:p w:rsidR="00DE6A23" w:rsidRPr="00DE6A23" w:rsidRDefault="00DE6A23" w:rsidP="00DE6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Şarj hızı: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DC hızlı şarjın (özellikle 50–150 kW üstü) olması kullanıcılar için zaman kazancı; ultra-hızlı (örneğin ZES’in 720 kW çözümü) önemli bir katma değer.</w:t>
      </w:r>
    </w:p>
    <w:p w:rsidR="00DE6A23" w:rsidRPr="00DE6A23" w:rsidRDefault="00DE6A23" w:rsidP="00DE6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Uyumluluk ve standartlar: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Çeşitli fiş tiplerini destekleme (CCS, CHAdeMO, vs) ve roaming gibi çok operatörlü erişim imkânları (Eşarj-Trugo iş birliği) kullanıcı için artı.</w:t>
      </w:r>
    </w:p>
    <w:p w:rsidR="00DE6A23" w:rsidRPr="00DE6A23" w:rsidRDefault="00DE6A23" w:rsidP="00DE6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Kullanıcı deneyimi &amp; uygulama: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Mobil uygulama üzerinden istasyon görüntüleme, uygula</w:t>
      </w:r>
      <w:r w:rsidRPr="00DE6A23">
        <w:rPr>
          <w:rFonts w:ascii="Times New Roman" w:eastAsia="Times New Roman" w:hAnsi="Times New Roman" w:cs="Times New Roman"/>
          <w:lang w:eastAsia="tr-TR"/>
        </w:rPr>
        <w:softHyphen/>
        <w:t>madan ödeme, haritada yönlendirme gibi hizmetler tercih edilme açısından önem taşıyor.</w:t>
      </w:r>
    </w:p>
    <w:p w:rsidR="00DE6A23" w:rsidRPr="00DE6A23" w:rsidRDefault="00DE6A23" w:rsidP="00DE6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Güvenilirlik &amp; hizmet kalitesi: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Arızasız çalışma, hızlı destek, temiz ve güvenli istasyon alanı tercih sebebi.</w:t>
      </w:r>
    </w:p>
    <w:p w:rsidR="00DE6A23" w:rsidRPr="00DE6A23" w:rsidRDefault="00DE6A23" w:rsidP="00DE6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Fiyat/şeffaflık: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Şarj tarifesinin açık olması, kampanyaların olması, bekleme süresine göre ek ücretlerin net olması tercihleri etkiliyor.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pict>
          <v:rect id="_x0000_i1035" style="width:0;height:1.5pt" o:hralign="center" o:hrstd="t" o:hr="t" fillcolor="#a0a0a0" stroked="f"/>
        </w:pic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>4. Operatörlerin “seçilmiş olma” arkasındaki stratejik faktörler</w:t>
      </w:r>
    </w:p>
    <w:p w:rsidR="00DE6A23" w:rsidRPr="00DE6A23" w:rsidRDefault="00DE6A23" w:rsidP="00DE6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Yatırım ve teknoloji: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Örneğin ZES’in ultra-hızlı şarj istasyonlarını devreye alması sektörde fark yaratıyor.</w:t>
      </w:r>
    </w:p>
    <w:p w:rsidR="00DE6A23" w:rsidRPr="00DE6A23" w:rsidRDefault="00DE6A23" w:rsidP="00DE6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İş ortaklıkları: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Akaryakıt istasyonları, AVM’ler, otoban tesisleri ile entegrasyon; bu sayede kullanıcıların günlük rutinlerine uygun yerlerde şarj imkânı sunuluyor. (Eşarj gibi)</w:t>
      </w:r>
    </w:p>
    <w:p w:rsidR="00DE6A23" w:rsidRPr="00DE6A23" w:rsidRDefault="00DE6A23" w:rsidP="00DE6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Roaming ve iş birliği modelleri: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Farklı operatörlerin istasyonlarını ortak kullanabilme altyapısı (örneğin Eşarj-Trugo) kullanıcı deneyimini artırıyor.</w:t>
      </w:r>
    </w:p>
    <w:p w:rsidR="00DE6A23" w:rsidRPr="00DE6A23" w:rsidRDefault="00DE6A23" w:rsidP="00DE6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Standartlara uyumluluk &amp; geniş hizmet yelpazesi: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AC ve DC hizmeti sunmak; şehir içi ve şehirlerarası kullanım için istasyon bulundurmak.</w:t>
      </w:r>
    </w:p>
    <w:p w:rsidR="00DE6A23" w:rsidRPr="00DE6A23" w:rsidRDefault="00DE6A23" w:rsidP="00DE6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Marka algısı ve güven: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Büyük markalar/holdingler altyapıya sağlam yatırım yapabiliyor; bu da kullanıcı iç güvenini artırıyor.</w:t>
      </w:r>
    </w:p>
    <w:p w:rsidR="00DE6A23" w:rsidRPr="00DE6A23" w:rsidRDefault="00DE6A23" w:rsidP="00DE6A23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pict>
          <v:rect id="_x0000_i1036" style="width:0;height:1.5pt" o:hralign="center" o:hrstd="t" o:hr="t" fillcolor="#a0a0a0" stroked="f"/>
        </w:pict>
      </w:r>
    </w:p>
    <w:p w:rsidR="00DE6A23" w:rsidRPr="00DE6A23" w:rsidRDefault="00DE6A23" w:rsidP="00DE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5. Türkiye’de dikkat edilmesi gereken hususlar / kullanıcıya öneriler</w:t>
      </w:r>
    </w:p>
    <w:p w:rsidR="00DE6A23" w:rsidRPr="00DE6A23" w:rsidRDefault="00DE6A23" w:rsidP="00DE6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Harita ve uygulamalar üzerinden </w:t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istasyon doluluk durumu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kontrol edilmeli; yoğun saatlerde yer bulma sıkıntısı olabilir.</w:t>
      </w:r>
    </w:p>
    <w:p w:rsidR="00DE6A23" w:rsidRPr="00DE6A23" w:rsidRDefault="00DE6A23" w:rsidP="00DE6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Şarj istasyonunun </w:t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fiş tipi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aracınızla uyumlu olmalı (örneğin CCS, CHAdeMO vb).</w:t>
      </w:r>
    </w:p>
    <w:p w:rsidR="00DE6A23" w:rsidRPr="00DE6A23" w:rsidRDefault="00DE6A23" w:rsidP="00DE6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Fiyatlandırma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ve bekleme süresi ücretleri kontrol edilmeli.</w:t>
      </w:r>
    </w:p>
    <w:p w:rsidR="00DE6A23" w:rsidRPr="00DE6A23" w:rsidRDefault="00DE6A23" w:rsidP="00DE6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 xml:space="preserve">Uzun yolculuk planlanıyorsa; </w:t>
      </w:r>
      <w:r w:rsidRPr="00DE6A23">
        <w:rPr>
          <w:rFonts w:ascii="Times New Roman" w:eastAsia="Times New Roman" w:hAnsi="Times New Roman" w:cs="Times New Roman"/>
          <w:b/>
          <w:bCs/>
          <w:lang w:eastAsia="tr-TR"/>
        </w:rPr>
        <w:t>DC hızlı şarj</w:t>
      </w:r>
      <w:r w:rsidRPr="00DE6A23">
        <w:rPr>
          <w:rFonts w:ascii="Times New Roman" w:eastAsia="Times New Roman" w:hAnsi="Times New Roman" w:cs="Times New Roman"/>
          <w:lang w:eastAsia="tr-TR"/>
        </w:rPr>
        <w:t xml:space="preserve"> istasyonlarının otoyol güzergâhında yer almasına dikkat edilmeli.</w:t>
      </w:r>
    </w:p>
    <w:p w:rsidR="00DE6A23" w:rsidRPr="00DE6A23" w:rsidRDefault="00DE6A23" w:rsidP="00DE6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Üyelik uygulamaları (kart, mobil uygulama) önceden kurulmalı — yolda sorunsuz başlamak için.</w:t>
      </w:r>
    </w:p>
    <w:p w:rsidR="00DE6A23" w:rsidRDefault="00DE6A23" w:rsidP="00DE6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DE6A23">
        <w:rPr>
          <w:rFonts w:ascii="Times New Roman" w:eastAsia="Times New Roman" w:hAnsi="Times New Roman" w:cs="Times New Roman"/>
          <w:lang w:eastAsia="tr-TR"/>
        </w:rPr>
        <w:t>İstasyonun donanımı ve bakım durumu hakkında kullanıcı yorumları göz atılabilir; güvensiz veya bakım eksik istasyonlar deneyimi düşürebilir.</w:t>
      </w:r>
    </w:p>
    <w:p w:rsidR="00AE1F73" w:rsidRPr="00DE6A23" w:rsidRDefault="00AE1F73" w:rsidP="00AE1F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tr-TR"/>
        </w:rPr>
      </w:pPr>
      <w:bookmarkStart w:id="0" w:name="_GoBack"/>
      <w:bookmarkEnd w:id="0"/>
    </w:p>
    <w:p w:rsidR="00DE6A23" w:rsidRPr="00DE6A23" w:rsidRDefault="00DE6A23" w:rsidP="00DE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6A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 Türkiye’deki başlıca şarj istasyonu operatörlerine ilişkin </w:t>
      </w:r>
      <w:r w:rsidRPr="00DE6A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karşılaştırmalı tablo</w:t>
      </w:r>
      <w:r w:rsidRPr="00DE6A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alıyor. (Not: Bazı rakamlar kesin değil; firmaların resmi güncel verileri ile farklılık gösterebilir.)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923"/>
        <w:gridCol w:w="2258"/>
        <w:gridCol w:w="3436"/>
      </w:tblGrid>
      <w:tr w:rsidR="00DE6A23" w:rsidRPr="00DE6A23" w:rsidTr="00DE6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Operatör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Yaklaşık İstasyon / Soket Sayısı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Şarj Hızı / Teknoloji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 Çıkan Özellikler</w:t>
            </w:r>
          </w:p>
        </w:tc>
      </w:tr>
      <w:tr w:rsidR="00DE6A23" w:rsidRPr="00DE6A23" w:rsidTr="00DE6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ZES (Zorlu Energy Solutions)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“Türkiye’nin 81 ilinde hizmet veriyor” ifadesi var. 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DC hızlı şarj sunan istasyonları mevcut. 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Yaygın ağ, şehirlerarası ulaşım için güçlü altyapı.</w:t>
            </w:r>
          </w:p>
        </w:tc>
      </w:tr>
      <w:tr w:rsidR="00DE6A23" w:rsidRPr="00DE6A23" w:rsidTr="00DE6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Eşarj (Enerjisa Şarj)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Web sitesinde “1500+ istasyon / 2500+ soket” şeklinde ifade edilmiş. 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AC ve DC soketleri; hızlı şarj istasyonları mevcut. 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İlk ve en fazla DC istasyona sahip şarj ağı operatörü olarak konumlanıyor.</w:t>
            </w:r>
          </w:p>
        </w:tc>
      </w:tr>
      <w:tr w:rsidR="00DE6A23" w:rsidRPr="00DE6A23" w:rsidTr="00DE6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Trugo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Yayımlanmış net rakam bulmak sınırlı.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Hızlı şarj ağına odaklı.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Yerli otomobil projeleriyle bağlantılı marka olarak dikkat çekiyor.</w:t>
            </w:r>
          </w:p>
        </w:tc>
      </w:tr>
      <w:tr w:rsidR="00DE6A23" w:rsidRPr="00DE6A23" w:rsidTr="00DE6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Diğer (örneğin Sharz.net, Voltrun vb.)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Bazılarının istasyon sayısı “250+” gibi verilmiş. 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çok AC şarj ve şehir içi kullanım için.</w:t>
            </w:r>
          </w:p>
        </w:tc>
        <w:tc>
          <w:tcPr>
            <w:tcW w:w="0" w:type="auto"/>
            <w:vAlign w:val="center"/>
            <w:hideMark/>
          </w:tcPr>
          <w:p w:rsidR="00DE6A23" w:rsidRPr="00DE6A23" w:rsidRDefault="00DE6A23" w:rsidP="00DE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6A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Pazarda büyüyen firmalar; ama büyük ağları yukarıdaki 2–3 firma kadar geniş değil.</w:t>
            </w:r>
          </w:p>
        </w:tc>
      </w:tr>
    </w:tbl>
    <w:p w:rsidR="00961474" w:rsidRDefault="00961474"/>
    <w:sectPr w:rsidR="00961474" w:rsidSect="00DE6A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E3A10"/>
    <w:multiLevelType w:val="multilevel"/>
    <w:tmpl w:val="4B2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102"/>
    <w:multiLevelType w:val="multilevel"/>
    <w:tmpl w:val="1128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7380"/>
    <w:multiLevelType w:val="multilevel"/>
    <w:tmpl w:val="688E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77103"/>
    <w:multiLevelType w:val="multilevel"/>
    <w:tmpl w:val="A440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6145A"/>
    <w:multiLevelType w:val="multilevel"/>
    <w:tmpl w:val="0F8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02871"/>
    <w:multiLevelType w:val="multilevel"/>
    <w:tmpl w:val="684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45262"/>
    <w:multiLevelType w:val="multilevel"/>
    <w:tmpl w:val="6D8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122AE"/>
    <w:multiLevelType w:val="multilevel"/>
    <w:tmpl w:val="5AA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42B6B"/>
    <w:multiLevelType w:val="multilevel"/>
    <w:tmpl w:val="C9E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41F44"/>
    <w:multiLevelType w:val="multilevel"/>
    <w:tmpl w:val="3B8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B616F"/>
    <w:multiLevelType w:val="multilevel"/>
    <w:tmpl w:val="445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07D77"/>
    <w:multiLevelType w:val="multilevel"/>
    <w:tmpl w:val="1CC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C0949"/>
    <w:multiLevelType w:val="multilevel"/>
    <w:tmpl w:val="CBE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07C89"/>
    <w:multiLevelType w:val="multilevel"/>
    <w:tmpl w:val="CBB0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C6BA5"/>
    <w:multiLevelType w:val="multilevel"/>
    <w:tmpl w:val="EDA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F699D"/>
    <w:multiLevelType w:val="multilevel"/>
    <w:tmpl w:val="0DF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7534D"/>
    <w:multiLevelType w:val="multilevel"/>
    <w:tmpl w:val="FEF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7"/>
  </w:num>
  <w:num w:numId="4">
    <w:abstractNumId w:val="11"/>
  </w:num>
  <w:num w:numId="5">
    <w:abstractNumId w:val="6"/>
  </w:num>
  <w:num w:numId="6">
    <w:abstractNumId w:val="13"/>
  </w:num>
  <w:num w:numId="7">
    <w:abstractNumId w:val="1"/>
  </w:num>
  <w:num w:numId="8">
    <w:abstractNumId w:val="2"/>
  </w:num>
  <w:num w:numId="9">
    <w:abstractNumId w:val="3"/>
  </w:num>
  <w:num w:numId="10">
    <w:abstractNumId w:val="10"/>
  </w:num>
  <w:num w:numId="11">
    <w:abstractNumId w:val="5"/>
  </w:num>
  <w:num w:numId="12">
    <w:abstractNumId w:val="12"/>
  </w:num>
  <w:num w:numId="13">
    <w:abstractNumId w:val="9"/>
  </w:num>
  <w:num w:numId="14">
    <w:abstractNumId w:val="15"/>
  </w:num>
  <w:num w:numId="15">
    <w:abstractNumId w:val="16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AB"/>
    <w:rsid w:val="00380FAB"/>
    <w:rsid w:val="00961474"/>
    <w:rsid w:val="00AE1F73"/>
    <w:rsid w:val="00DE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1716D9-87CE-4854-B7D2-2E943209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DE6A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DE6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DE6A2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E6A2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DE6A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6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DE6A23"/>
    <w:rPr>
      <w:i/>
      <w:iCs/>
    </w:rPr>
  </w:style>
  <w:style w:type="character" w:customStyle="1" w:styleId="ms-1">
    <w:name w:val="ms-1"/>
    <w:basedOn w:val="VarsaylanParagrafYazTipi"/>
    <w:rsid w:val="00DE6A23"/>
  </w:style>
  <w:style w:type="character" w:customStyle="1" w:styleId="max-w-15ch">
    <w:name w:val="max-w-[15ch]"/>
    <w:basedOn w:val="VarsaylanParagrafYazTipi"/>
    <w:rsid w:val="00DE6A23"/>
  </w:style>
  <w:style w:type="character" w:customStyle="1" w:styleId="-me-1">
    <w:name w:val="-me-1"/>
    <w:basedOn w:val="VarsaylanParagrafYazTipi"/>
    <w:rsid w:val="00DE6A23"/>
  </w:style>
  <w:style w:type="character" w:customStyle="1" w:styleId="text-xs">
    <w:name w:val="text-xs"/>
    <w:basedOn w:val="VarsaylanParagrafYazTipi"/>
    <w:rsid w:val="00DE6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2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0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0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4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6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3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8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yakupcan demir</dc:creator>
  <cp:keywords/>
  <dc:description/>
  <cp:lastModifiedBy>yakupcan demir</cp:lastModifiedBy>
  <cp:revision>3</cp:revision>
  <dcterms:created xsi:type="dcterms:W3CDTF">2025-11-02T10:18:00Z</dcterms:created>
  <dcterms:modified xsi:type="dcterms:W3CDTF">2025-11-02T10:29:00Z</dcterms:modified>
</cp:coreProperties>
</file>