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5FFE" w:rsidRPr="00095FFE" w:rsidRDefault="00095FFE" w:rsidP="00095FFE">
      <w:pPr>
        <w:spacing w:before="100" w:beforeAutospacing="1" w:after="100" w:afterAutospacing="1" w:line="240" w:lineRule="auto"/>
        <w:outlineLvl w:val="1"/>
        <w:rPr>
          <w:rFonts w:ascii="Times New Roman" w:eastAsia="Times New Roman" w:hAnsi="Times New Roman" w:cs="Times New Roman"/>
          <w:b/>
          <w:bCs/>
          <w:color w:val="FF0000"/>
          <w:sz w:val="36"/>
          <w:szCs w:val="36"/>
          <w:lang w:eastAsia="tr-TR"/>
        </w:rPr>
      </w:pPr>
      <w:r w:rsidRPr="00095FFE">
        <w:rPr>
          <w:rFonts w:ascii="Times New Roman" w:eastAsia="Times New Roman" w:hAnsi="Times New Roman" w:cs="Times New Roman"/>
          <w:b/>
          <w:bCs/>
          <w:color w:val="FF0000"/>
          <w:sz w:val="36"/>
          <w:szCs w:val="36"/>
          <w:lang w:eastAsia="tr-TR"/>
        </w:rPr>
        <w:t xml:space="preserve"> OCPP Mesaj Yoğunluğu Saldırısı (DoS Hazırlığı)</w:t>
      </w:r>
    </w:p>
    <w:p w:rsidR="00095FFE" w:rsidRPr="00095FFE" w:rsidRDefault="00095FFE" w:rsidP="00095F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95FFE">
        <w:rPr>
          <w:rFonts w:ascii="Times New Roman" w:eastAsia="Times New Roman" w:hAnsi="Times New Roman" w:cs="Times New Roman"/>
          <w:b/>
          <w:bCs/>
          <w:sz w:val="27"/>
          <w:szCs w:val="27"/>
          <w:lang w:eastAsia="tr-TR"/>
        </w:rPr>
        <w:t>1. ÖZET</w:t>
      </w:r>
    </w:p>
    <w:p w:rsidR="00095FFE" w:rsidRDefault="00095FFE" w:rsidP="00095FFE">
      <w:p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sz w:val="24"/>
          <w:szCs w:val="24"/>
          <w:lang w:eastAsia="tr-TR"/>
        </w:rPr>
        <w:t xml:space="preserve">Bu senaryo, bir elektrikli araç şarj istasyonundan (CP) merkezi yönetim sistemine (CSMS) doğru, normalin çok üzerinde ve kısa süreliğine yüksek hacimli, anlamsız OCPP iletişim mesajlarının gönderilmesi durumunu inceler. Temel hedef, CSMS'nin iletişim kaynaklarını tüketerek </w:t>
      </w:r>
      <w:r w:rsidRPr="00095FFE">
        <w:rPr>
          <w:rFonts w:ascii="Times New Roman" w:eastAsia="Times New Roman" w:hAnsi="Times New Roman" w:cs="Times New Roman"/>
          <w:b/>
          <w:bCs/>
          <w:sz w:val="24"/>
          <w:szCs w:val="24"/>
          <w:lang w:eastAsia="tr-TR"/>
        </w:rPr>
        <w:t>hizmet reddine (DoS)</w:t>
      </w:r>
      <w:r w:rsidRPr="00095FFE">
        <w:rPr>
          <w:rFonts w:ascii="Times New Roman" w:eastAsia="Times New Roman" w:hAnsi="Times New Roman" w:cs="Times New Roman"/>
          <w:sz w:val="24"/>
          <w:szCs w:val="24"/>
          <w:lang w:eastAsia="tr-TR"/>
        </w:rPr>
        <w:t xml:space="preserve"> yol açmak veya diğer istasyonların kritik iletişimini engellemektir.</w:t>
      </w:r>
    </w:p>
    <w:p w:rsidR="00095FFE" w:rsidRPr="00095FFE" w:rsidRDefault="00095FFE" w:rsidP="00095FFE">
      <w:pPr>
        <w:spacing w:before="100" w:beforeAutospacing="1" w:after="100" w:afterAutospacing="1" w:line="240" w:lineRule="auto"/>
        <w:rPr>
          <w:rFonts w:ascii="Times New Roman" w:eastAsia="Times New Roman" w:hAnsi="Times New Roman" w:cs="Times New Roman"/>
          <w:sz w:val="24"/>
          <w:szCs w:val="24"/>
          <w:lang w:eastAsia="tr-TR"/>
        </w:rPr>
      </w:pPr>
    </w:p>
    <w:p w:rsidR="00095FFE" w:rsidRPr="00095FFE" w:rsidRDefault="00095FFE" w:rsidP="00095F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95FFE">
        <w:rPr>
          <w:rFonts w:ascii="Times New Roman" w:eastAsia="Times New Roman" w:hAnsi="Times New Roman" w:cs="Times New Roman"/>
          <w:b/>
          <w:bCs/>
          <w:sz w:val="27"/>
          <w:szCs w:val="27"/>
          <w:lang w:eastAsia="tr-TR"/>
        </w:rPr>
        <w:t>2. AMAÇ</w:t>
      </w:r>
    </w:p>
    <w:p w:rsidR="00095FFE" w:rsidRPr="00095FFE" w:rsidRDefault="00095FFE" w:rsidP="00CC0EC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sz w:val="24"/>
          <w:szCs w:val="24"/>
          <w:lang w:eastAsia="tr-TR"/>
        </w:rPr>
        <w:t xml:space="preserve">Yapay zeka tabanlı </w:t>
      </w:r>
      <w:r w:rsidRPr="00095FFE">
        <w:rPr>
          <w:rFonts w:ascii="Times New Roman" w:eastAsia="Times New Roman" w:hAnsi="Times New Roman" w:cs="Times New Roman"/>
          <w:b/>
          <w:bCs/>
          <w:sz w:val="24"/>
          <w:szCs w:val="24"/>
          <w:lang w:eastAsia="tr-TR"/>
        </w:rPr>
        <w:t>Anomali Tespit Sistemi</w:t>
      </w:r>
      <w:r>
        <w:rPr>
          <w:rFonts w:ascii="Times New Roman" w:eastAsia="Times New Roman" w:hAnsi="Times New Roman" w:cs="Times New Roman"/>
          <w:sz w:val="24"/>
          <w:szCs w:val="24"/>
          <w:lang w:eastAsia="tr-TR"/>
        </w:rPr>
        <w:t xml:space="preserve">'nin </w:t>
      </w:r>
      <w:r w:rsidRPr="00095FFE">
        <w:rPr>
          <w:rFonts w:ascii="Times New Roman" w:eastAsia="Times New Roman" w:hAnsi="Times New Roman" w:cs="Times New Roman"/>
          <w:sz w:val="24"/>
          <w:szCs w:val="24"/>
          <w:lang w:eastAsia="tr-TR"/>
        </w:rPr>
        <w:t>, davran</w:t>
      </w:r>
      <w:r w:rsidR="00CC0ECF">
        <w:rPr>
          <w:rFonts w:ascii="Times New Roman" w:eastAsia="Times New Roman" w:hAnsi="Times New Roman" w:cs="Times New Roman"/>
          <w:sz w:val="24"/>
          <w:szCs w:val="24"/>
          <w:lang w:eastAsia="tr-TR"/>
        </w:rPr>
        <w:t xml:space="preserve">ışsal eşik aşımlarını </w:t>
      </w:r>
      <w:r w:rsidR="00CC0ECF" w:rsidRPr="00CC0ECF">
        <w:rPr>
          <w:rFonts w:ascii="Times New Roman" w:eastAsia="Times New Roman" w:hAnsi="Times New Roman" w:cs="Times New Roman"/>
          <w:sz w:val="24"/>
          <w:szCs w:val="24"/>
          <w:lang w:eastAsia="tr-TR"/>
        </w:rPr>
        <w:t>≥</w:t>
      </w:r>
      <w:r w:rsidR="00CC0ECF">
        <w:rPr>
          <w:rFonts w:ascii="Times New Roman" w:eastAsia="Times New Roman" w:hAnsi="Times New Roman" w:cs="Times New Roman"/>
          <w:sz w:val="24"/>
          <w:szCs w:val="24"/>
          <w:lang w:eastAsia="tr-TR"/>
        </w:rPr>
        <w:t>%95</w:t>
      </w:r>
      <w:r w:rsidRPr="00095FFE">
        <w:rPr>
          <w:rFonts w:ascii="Times New Roman" w:eastAsia="Times New Roman" w:hAnsi="Times New Roman" w:cs="Times New Roman"/>
          <w:sz w:val="24"/>
          <w:szCs w:val="24"/>
          <w:lang w:eastAsia="tr-TR"/>
        </w:rPr>
        <w:t xml:space="preserve"> doğrulukla ve hızlı bir şekilde tespit etme yeteneğini test etmek.</w:t>
      </w:r>
    </w:p>
    <w:p w:rsidR="00095FFE" w:rsidRDefault="00095FFE" w:rsidP="00095F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Gerçek Zamanlı İzleme ve Müdahale Modülü</w:t>
      </w:r>
      <w:r w:rsidR="00D602DF">
        <w:rPr>
          <w:rFonts w:ascii="Times New Roman" w:eastAsia="Times New Roman" w:hAnsi="Times New Roman" w:cs="Times New Roman"/>
          <w:sz w:val="24"/>
          <w:szCs w:val="24"/>
          <w:lang w:eastAsia="tr-TR"/>
        </w:rPr>
        <w:t xml:space="preserve">'nün </w:t>
      </w:r>
      <w:bookmarkStart w:id="0" w:name="_GoBack"/>
      <w:bookmarkEnd w:id="0"/>
      <w:r w:rsidRPr="00095FFE">
        <w:rPr>
          <w:rFonts w:ascii="Times New Roman" w:eastAsia="Times New Roman" w:hAnsi="Times New Roman" w:cs="Times New Roman"/>
          <w:sz w:val="24"/>
          <w:szCs w:val="24"/>
          <w:lang w:eastAsia="tr-TR"/>
        </w:rPr>
        <w:t xml:space="preserve">, tespitten sonra </w:t>
      </w:r>
      <w:r w:rsidRPr="00095FFE">
        <w:rPr>
          <w:rFonts w:ascii="Times New Roman" w:eastAsia="Times New Roman" w:hAnsi="Times New Roman" w:cs="Times New Roman"/>
          <w:b/>
          <w:bCs/>
          <w:sz w:val="24"/>
          <w:szCs w:val="24"/>
          <w:lang w:eastAsia="tr-TR"/>
        </w:rPr>
        <w:t>30 saniye</w:t>
      </w:r>
      <w:r w:rsidRPr="00095FFE">
        <w:rPr>
          <w:rFonts w:ascii="Times New Roman" w:eastAsia="Times New Roman" w:hAnsi="Times New Roman" w:cs="Times New Roman"/>
          <w:sz w:val="24"/>
          <w:szCs w:val="24"/>
          <w:lang w:eastAsia="tr-TR"/>
        </w:rPr>
        <w:t xml:space="preserve"> içinde proaktif bir önleme aksiyonu alıp alamadığını doğrulamak.</w:t>
      </w:r>
    </w:p>
    <w:p w:rsidR="00095FFE" w:rsidRPr="00095FFE" w:rsidRDefault="00095FFE" w:rsidP="00095FFE">
      <w:pPr>
        <w:spacing w:before="100" w:beforeAutospacing="1" w:after="100" w:afterAutospacing="1" w:line="240" w:lineRule="auto"/>
        <w:ind w:left="720"/>
        <w:rPr>
          <w:rFonts w:ascii="Times New Roman" w:eastAsia="Times New Roman" w:hAnsi="Times New Roman" w:cs="Times New Roman"/>
          <w:sz w:val="24"/>
          <w:szCs w:val="24"/>
          <w:lang w:eastAsia="tr-TR"/>
        </w:rPr>
      </w:pPr>
    </w:p>
    <w:p w:rsidR="00095FFE" w:rsidRPr="00095FFE" w:rsidRDefault="00095FFE" w:rsidP="00095F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95FFE">
        <w:rPr>
          <w:rFonts w:ascii="Times New Roman" w:eastAsia="Times New Roman" w:hAnsi="Times New Roman" w:cs="Times New Roman"/>
          <w:b/>
          <w:bCs/>
          <w:sz w:val="27"/>
          <w:szCs w:val="27"/>
          <w:lang w:eastAsia="tr-TR"/>
        </w:rPr>
        <w:t>3. KAPSAM</w:t>
      </w:r>
    </w:p>
    <w:p w:rsidR="00095FFE" w:rsidRPr="00095FFE" w:rsidRDefault="00095FFE" w:rsidP="00095FF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Protokol:</w:t>
      </w:r>
      <w:r w:rsidRPr="00095FFE">
        <w:rPr>
          <w:rFonts w:ascii="Times New Roman" w:eastAsia="Times New Roman" w:hAnsi="Times New Roman" w:cs="Times New Roman"/>
          <w:sz w:val="24"/>
          <w:szCs w:val="24"/>
          <w:lang w:eastAsia="tr-TR"/>
        </w:rPr>
        <w:t xml:space="preserve"> OCPP (Open Charge Point Protocol), özellikle </w:t>
      </w:r>
      <w:r w:rsidRPr="00095FFE">
        <w:rPr>
          <w:rFonts w:ascii="Courier New" w:eastAsia="Times New Roman" w:hAnsi="Courier New" w:cs="Courier New"/>
          <w:sz w:val="20"/>
          <w:szCs w:val="20"/>
          <w:lang w:eastAsia="tr-TR"/>
        </w:rPr>
        <w:t>Heartbeat.req</w:t>
      </w:r>
      <w:r w:rsidRPr="00095FFE">
        <w:rPr>
          <w:rFonts w:ascii="Times New Roman" w:eastAsia="Times New Roman" w:hAnsi="Times New Roman" w:cs="Times New Roman"/>
          <w:sz w:val="24"/>
          <w:szCs w:val="24"/>
          <w:lang w:eastAsia="tr-TR"/>
        </w:rPr>
        <w:t xml:space="preserve">, </w:t>
      </w:r>
      <w:r w:rsidRPr="00095FFE">
        <w:rPr>
          <w:rFonts w:ascii="Courier New" w:eastAsia="Times New Roman" w:hAnsi="Courier New" w:cs="Courier New"/>
          <w:sz w:val="20"/>
          <w:szCs w:val="20"/>
          <w:lang w:eastAsia="tr-TR"/>
        </w:rPr>
        <w:t>StatusNotification.req</w:t>
      </w:r>
      <w:r w:rsidRPr="00095FFE">
        <w:rPr>
          <w:rFonts w:ascii="Times New Roman" w:eastAsia="Times New Roman" w:hAnsi="Times New Roman" w:cs="Times New Roman"/>
          <w:sz w:val="24"/>
          <w:szCs w:val="24"/>
          <w:lang w:eastAsia="tr-TR"/>
        </w:rPr>
        <w:t xml:space="preserve"> gibi düşük değerli mesajlar.</w:t>
      </w:r>
    </w:p>
    <w:p w:rsidR="00095FFE" w:rsidRPr="00095FFE" w:rsidRDefault="00095FFE" w:rsidP="00095FF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Sistem Bileşenleri:</w:t>
      </w:r>
      <w:r w:rsidRPr="00095FFE">
        <w:rPr>
          <w:rFonts w:ascii="Times New Roman" w:eastAsia="Times New Roman" w:hAnsi="Times New Roman" w:cs="Times New Roman"/>
          <w:sz w:val="24"/>
          <w:szCs w:val="24"/>
          <w:lang w:eastAsia="tr-TR"/>
        </w:rPr>
        <w:t xml:space="preserve"> Şarj İstasyonu (CP), Merkezi Yönetim Sistemi (CSMS).</w:t>
      </w:r>
    </w:p>
    <w:p w:rsidR="00095FFE" w:rsidRPr="00095FFE" w:rsidRDefault="00095FFE" w:rsidP="00095FF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İletişim Kanalı:</w:t>
      </w:r>
      <w:r w:rsidRPr="00095FFE">
        <w:rPr>
          <w:rFonts w:ascii="Times New Roman" w:eastAsia="Times New Roman" w:hAnsi="Times New Roman" w:cs="Times New Roman"/>
          <w:sz w:val="24"/>
          <w:szCs w:val="24"/>
          <w:lang w:eastAsia="tr-TR"/>
        </w:rPr>
        <w:t xml:space="preserve"> CP ile CSMS arasındaki ağ bağlantısı.</w:t>
      </w:r>
    </w:p>
    <w:p w:rsidR="00095FFE" w:rsidRPr="00095FFE" w:rsidRDefault="00095FFE" w:rsidP="00095FF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Ölçüm Periyodu:</w:t>
      </w:r>
      <w:r w:rsidRPr="00095FFE">
        <w:rPr>
          <w:rFonts w:ascii="Times New Roman" w:eastAsia="Times New Roman" w:hAnsi="Times New Roman" w:cs="Times New Roman"/>
          <w:sz w:val="24"/>
          <w:szCs w:val="24"/>
          <w:lang w:eastAsia="tr-TR"/>
        </w:rPr>
        <w:t xml:space="preserve"> Saniyelik veya birkaç saniyelik mikro aralıklar.</w:t>
      </w:r>
    </w:p>
    <w:p w:rsidR="00095FFE" w:rsidRPr="00095FFE" w:rsidRDefault="00095FFE" w:rsidP="00095F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95FFE">
        <w:rPr>
          <w:rFonts w:ascii="Times New Roman" w:eastAsia="Times New Roman" w:hAnsi="Times New Roman" w:cs="Times New Roman"/>
          <w:b/>
          <w:bCs/>
          <w:sz w:val="27"/>
          <w:szCs w:val="27"/>
          <w:lang w:eastAsia="tr-TR"/>
        </w:rPr>
        <w:t>4. TEHDİT SINIFLANDIRMASI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3971"/>
      </w:tblGrid>
      <w:tr w:rsidR="00095FFE" w:rsidRPr="00095FFE" w:rsidTr="00095FF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95FFE" w:rsidRPr="00095FFE" w:rsidRDefault="00095FFE" w:rsidP="00095FFE">
            <w:pPr>
              <w:spacing w:after="480"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Kategori</w:t>
            </w:r>
          </w:p>
        </w:tc>
        <w:tc>
          <w:tcPr>
            <w:tcW w:w="0" w:type="auto"/>
            <w:tcBorders>
              <w:top w:val="single" w:sz="6" w:space="0" w:color="auto"/>
              <w:left w:val="single" w:sz="6" w:space="0" w:color="auto"/>
              <w:bottom w:val="single" w:sz="6" w:space="0" w:color="auto"/>
              <w:right w:val="single" w:sz="6" w:space="0" w:color="auto"/>
            </w:tcBorders>
            <w:vAlign w:val="center"/>
            <w:hideMark/>
          </w:tcPr>
          <w:p w:rsidR="00095FFE" w:rsidRPr="00095FFE" w:rsidRDefault="00095FFE" w:rsidP="00095FFE">
            <w:pPr>
              <w:spacing w:after="480"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Sınıflandırma</w:t>
            </w:r>
          </w:p>
        </w:tc>
      </w:tr>
      <w:tr w:rsidR="00095FFE" w:rsidRPr="00095FFE" w:rsidTr="00095F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95FFE" w:rsidRPr="00095FFE" w:rsidRDefault="00095FFE" w:rsidP="00095FFE">
            <w:pPr>
              <w:spacing w:after="480"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Saldırı Tipi</w:t>
            </w:r>
          </w:p>
        </w:tc>
        <w:tc>
          <w:tcPr>
            <w:tcW w:w="0" w:type="auto"/>
            <w:tcBorders>
              <w:top w:val="single" w:sz="6" w:space="0" w:color="auto"/>
              <w:left w:val="single" w:sz="6" w:space="0" w:color="auto"/>
              <w:bottom w:val="single" w:sz="6" w:space="0" w:color="auto"/>
              <w:right w:val="single" w:sz="6" w:space="0" w:color="auto"/>
            </w:tcBorders>
            <w:vAlign w:val="center"/>
            <w:hideMark/>
          </w:tcPr>
          <w:p w:rsidR="00095FFE" w:rsidRPr="00095FFE" w:rsidRDefault="00095FFE" w:rsidP="00095FFE">
            <w:pPr>
              <w:spacing w:after="480"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sz w:val="24"/>
                <w:szCs w:val="24"/>
                <w:lang w:eastAsia="tr-TR"/>
              </w:rPr>
              <w:t>Hizmet Reddi (Denial of Service - DoS)</w:t>
            </w:r>
          </w:p>
        </w:tc>
      </w:tr>
      <w:tr w:rsidR="00095FFE" w:rsidRPr="00095FFE" w:rsidTr="00095F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95FFE" w:rsidRPr="00095FFE" w:rsidRDefault="00095FFE" w:rsidP="00095FFE">
            <w:pPr>
              <w:spacing w:after="480"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Hedeflenen Varlık</w:t>
            </w:r>
          </w:p>
        </w:tc>
        <w:tc>
          <w:tcPr>
            <w:tcW w:w="0" w:type="auto"/>
            <w:tcBorders>
              <w:top w:val="single" w:sz="6" w:space="0" w:color="auto"/>
              <w:left w:val="single" w:sz="6" w:space="0" w:color="auto"/>
              <w:bottom w:val="single" w:sz="6" w:space="0" w:color="auto"/>
              <w:right w:val="single" w:sz="6" w:space="0" w:color="auto"/>
            </w:tcBorders>
            <w:vAlign w:val="center"/>
            <w:hideMark/>
          </w:tcPr>
          <w:p w:rsidR="00095FFE" w:rsidRPr="00095FFE" w:rsidRDefault="00095FFE" w:rsidP="00095FFE">
            <w:pPr>
              <w:spacing w:after="480"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sz w:val="24"/>
                <w:szCs w:val="24"/>
                <w:lang w:eastAsia="tr-TR"/>
              </w:rPr>
              <w:t>Merkezi Yönetim Sistemi (CSMS)</w:t>
            </w:r>
          </w:p>
        </w:tc>
      </w:tr>
      <w:tr w:rsidR="00095FFE" w:rsidRPr="00095FFE" w:rsidTr="00095F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95FFE" w:rsidRPr="00095FFE" w:rsidRDefault="00095FFE" w:rsidP="00095FFE">
            <w:pPr>
              <w:spacing w:after="480"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Etkilenen Özellik</w:t>
            </w:r>
          </w:p>
        </w:tc>
        <w:tc>
          <w:tcPr>
            <w:tcW w:w="0" w:type="auto"/>
            <w:tcBorders>
              <w:top w:val="single" w:sz="6" w:space="0" w:color="auto"/>
              <w:left w:val="single" w:sz="6" w:space="0" w:color="auto"/>
              <w:bottom w:val="single" w:sz="6" w:space="0" w:color="auto"/>
              <w:right w:val="single" w:sz="6" w:space="0" w:color="auto"/>
            </w:tcBorders>
            <w:vAlign w:val="center"/>
            <w:hideMark/>
          </w:tcPr>
          <w:p w:rsidR="00095FFE" w:rsidRPr="00095FFE" w:rsidRDefault="00095FFE" w:rsidP="00095FFE">
            <w:pPr>
              <w:spacing w:after="480"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sz w:val="24"/>
                <w:szCs w:val="24"/>
                <w:lang w:eastAsia="tr-TR"/>
              </w:rPr>
              <w:t>Erişilebilirlik (Availability)</w:t>
            </w:r>
          </w:p>
        </w:tc>
      </w:tr>
      <w:tr w:rsidR="00095FFE" w:rsidRPr="00095FFE" w:rsidTr="00095F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95FFE" w:rsidRPr="00095FFE" w:rsidRDefault="00095FFE" w:rsidP="00095FFE">
            <w:pPr>
              <w:spacing w:after="480"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Proje Kapsamı</w:t>
            </w:r>
          </w:p>
        </w:tc>
        <w:tc>
          <w:tcPr>
            <w:tcW w:w="0" w:type="auto"/>
            <w:tcBorders>
              <w:top w:val="single" w:sz="6" w:space="0" w:color="auto"/>
              <w:left w:val="single" w:sz="6" w:space="0" w:color="auto"/>
              <w:bottom w:val="single" w:sz="6" w:space="0" w:color="auto"/>
              <w:right w:val="single" w:sz="6" w:space="0" w:color="auto"/>
            </w:tcBorders>
            <w:vAlign w:val="center"/>
            <w:hideMark/>
          </w:tcPr>
          <w:p w:rsidR="00095FFE" w:rsidRPr="00095FFE" w:rsidRDefault="00095FFE" w:rsidP="00095FFE">
            <w:pPr>
              <w:spacing w:after="480"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sz w:val="24"/>
                <w:szCs w:val="24"/>
                <w:lang w:eastAsia="tr-TR"/>
              </w:rPr>
              <w:t>Siber Tehditler (Gelişmiş Tehdit)</w:t>
            </w:r>
          </w:p>
        </w:tc>
      </w:tr>
    </w:tbl>
    <w:p w:rsidR="00095FFE" w:rsidRDefault="00095FFE" w:rsidP="00095F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
    <w:p w:rsidR="00095FFE" w:rsidRPr="00095FFE" w:rsidRDefault="00095FFE" w:rsidP="00095F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95FFE">
        <w:rPr>
          <w:rFonts w:ascii="Times New Roman" w:eastAsia="Times New Roman" w:hAnsi="Times New Roman" w:cs="Times New Roman"/>
          <w:b/>
          <w:bCs/>
          <w:sz w:val="27"/>
          <w:szCs w:val="27"/>
          <w:lang w:eastAsia="tr-TR"/>
        </w:rPr>
        <w:lastRenderedPageBreak/>
        <w:t>5. GEREKLİ KOŞULLAR (Saldırının Gerçekleşmesi İçin)</w:t>
      </w:r>
    </w:p>
    <w:p w:rsidR="00095FFE" w:rsidRPr="00095FFE" w:rsidRDefault="00095FFE" w:rsidP="00095FF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sz w:val="24"/>
          <w:szCs w:val="24"/>
          <w:lang w:eastAsia="tr-TR"/>
        </w:rPr>
        <w:t>Saldırganın, hedef şarj istasyonunun (CP) yazılımına veya donanımına fiziksel ya da siber olarak erişim sağlamış olması (Ele geçirilmiş cihaz).</w:t>
      </w:r>
    </w:p>
    <w:p w:rsidR="00095FFE" w:rsidRPr="00095FFE" w:rsidRDefault="00095FFE" w:rsidP="00095FF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sz w:val="24"/>
          <w:szCs w:val="24"/>
          <w:lang w:eastAsia="tr-TR"/>
        </w:rPr>
        <w:t>CP'nin mesaj gönderme hızına (rate limit) dair etkili bir kısıtlamanın olmaması veya bu kısıtlamanın atlanabilmesi.</w:t>
      </w:r>
    </w:p>
    <w:p w:rsidR="002013A9" w:rsidRDefault="00095FFE" w:rsidP="002013A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sz w:val="24"/>
          <w:szCs w:val="24"/>
          <w:lang w:eastAsia="tr-TR"/>
        </w:rPr>
        <w:t>Saldırganın, OCPP mesaj yapısını ve temel iletişim mekanizmasını biliyor olması.</w:t>
      </w:r>
    </w:p>
    <w:p w:rsidR="002013A9" w:rsidRPr="00095FFE" w:rsidRDefault="002013A9" w:rsidP="002013A9">
      <w:pPr>
        <w:spacing w:before="100" w:beforeAutospacing="1" w:after="100" w:afterAutospacing="1" w:line="240" w:lineRule="auto"/>
        <w:ind w:left="360"/>
        <w:rPr>
          <w:rFonts w:ascii="Times New Roman" w:eastAsia="Times New Roman" w:hAnsi="Times New Roman" w:cs="Times New Roman"/>
          <w:sz w:val="24"/>
          <w:szCs w:val="24"/>
          <w:lang w:eastAsia="tr-TR"/>
        </w:rPr>
      </w:pPr>
    </w:p>
    <w:p w:rsidR="00095FFE" w:rsidRPr="00095FFE" w:rsidRDefault="00095FFE" w:rsidP="00095F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95FFE">
        <w:rPr>
          <w:rFonts w:ascii="Times New Roman" w:eastAsia="Times New Roman" w:hAnsi="Times New Roman" w:cs="Times New Roman"/>
          <w:b/>
          <w:bCs/>
          <w:sz w:val="27"/>
          <w:szCs w:val="27"/>
          <w:lang w:eastAsia="tr-TR"/>
        </w:rPr>
        <w:t>6. SALDIRI YÖNTEMLERİ</w:t>
      </w:r>
    </w:p>
    <w:p w:rsidR="00095FFE" w:rsidRPr="00095FFE" w:rsidRDefault="00095FFE" w:rsidP="00095FF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Yüksek Frekanslı Mesaj Gönderimi:</w:t>
      </w:r>
      <w:r w:rsidRPr="00095FFE">
        <w:rPr>
          <w:rFonts w:ascii="Times New Roman" w:eastAsia="Times New Roman" w:hAnsi="Times New Roman" w:cs="Times New Roman"/>
          <w:sz w:val="24"/>
          <w:szCs w:val="24"/>
          <w:lang w:eastAsia="tr-TR"/>
        </w:rPr>
        <w:t xml:space="preserve"> Bir script veya kötü amaçlı yazılım kullanarak, saniyelik bazda yüzlerce gereksiz veya tekrarlayıcı (örneğin </w:t>
      </w:r>
      <w:r w:rsidRPr="00095FFE">
        <w:rPr>
          <w:rFonts w:ascii="Courier New" w:eastAsia="Times New Roman" w:hAnsi="Courier New" w:cs="Courier New"/>
          <w:sz w:val="20"/>
          <w:szCs w:val="20"/>
          <w:lang w:eastAsia="tr-TR"/>
        </w:rPr>
        <w:t>Heartbeat.req</w:t>
      </w:r>
      <w:r w:rsidRPr="00095FFE">
        <w:rPr>
          <w:rFonts w:ascii="Times New Roman" w:eastAsia="Times New Roman" w:hAnsi="Times New Roman" w:cs="Times New Roman"/>
          <w:sz w:val="24"/>
          <w:szCs w:val="24"/>
          <w:lang w:eastAsia="tr-TR"/>
        </w:rPr>
        <w:t xml:space="preserve"> veya </w:t>
      </w:r>
      <w:r w:rsidRPr="00095FFE">
        <w:rPr>
          <w:rFonts w:ascii="Courier New" w:eastAsia="Times New Roman" w:hAnsi="Courier New" w:cs="Courier New"/>
          <w:sz w:val="20"/>
          <w:szCs w:val="20"/>
          <w:lang w:eastAsia="tr-TR"/>
        </w:rPr>
        <w:t>StatusNotification.req</w:t>
      </w:r>
      <w:r w:rsidRPr="00095FFE">
        <w:rPr>
          <w:rFonts w:ascii="Times New Roman" w:eastAsia="Times New Roman" w:hAnsi="Times New Roman" w:cs="Times New Roman"/>
          <w:sz w:val="24"/>
          <w:szCs w:val="24"/>
          <w:lang w:eastAsia="tr-TR"/>
        </w:rPr>
        <w:t>) mesajı CSMS'e pompalamak.</w:t>
      </w:r>
    </w:p>
    <w:p w:rsidR="00095FFE" w:rsidRPr="00095FFE" w:rsidRDefault="00095FFE" w:rsidP="00095FF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Botnet Benzeri Yöntem:</w:t>
      </w:r>
      <w:r w:rsidRPr="00095FFE">
        <w:rPr>
          <w:rFonts w:ascii="Times New Roman" w:eastAsia="Times New Roman" w:hAnsi="Times New Roman" w:cs="Times New Roman"/>
          <w:sz w:val="24"/>
          <w:szCs w:val="24"/>
          <w:lang w:eastAsia="tr-TR"/>
        </w:rPr>
        <w:t xml:space="preserve"> Ele geçirilmiş birden fazla CP'den eş zamanlı olarak düşük yoğunluklu mesajlar göndererek (DDoS), merkezi sistemi dağıtık olarak aşırı yüklemek.</w:t>
      </w:r>
    </w:p>
    <w:p w:rsidR="00095FFE" w:rsidRPr="00095FFE" w:rsidRDefault="00095FFE" w:rsidP="00095FF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Sahte İstemci Kullanımı:</w:t>
      </w:r>
      <w:r w:rsidRPr="00095FFE">
        <w:rPr>
          <w:rFonts w:ascii="Times New Roman" w:eastAsia="Times New Roman" w:hAnsi="Times New Roman" w:cs="Times New Roman"/>
          <w:sz w:val="24"/>
          <w:szCs w:val="24"/>
          <w:lang w:eastAsia="tr-TR"/>
        </w:rPr>
        <w:t xml:space="preserve"> Saldırganın ağ üzerinden, kendisini geçerli bir şarj istasyonu gibi göstererek yüksek yoğunluklu trafik oluşturması.</w:t>
      </w:r>
    </w:p>
    <w:p w:rsidR="00095FFE" w:rsidRPr="00095FFE" w:rsidRDefault="00095FFE" w:rsidP="00095F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95FFE">
        <w:rPr>
          <w:rFonts w:ascii="Times New Roman" w:eastAsia="Times New Roman" w:hAnsi="Times New Roman" w:cs="Times New Roman"/>
          <w:b/>
          <w:bCs/>
          <w:sz w:val="27"/>
          <w:szCs w:val="27"/>
          <w:lang w:eastAsia="tr-TR"/>
        </w:rPr>
        <w:t>7. TESPİT YÖNTEMLERİ</w:t>
      </w:r>
    </w:p>
    <w:p w:rsidR="00095FFE" w:rsidRPr="00095FFE" w:rsidRDefault="00095FFE" w:rsidP="00095FF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Davranışsal Analiz:</w:t>
      </w:r>
    </w:p>
    <w:p w:rsidR="00095FFE" w:rsidRPr="00095FFE" w:rsidRDefault="00095FFE" w:rsidP="00095FFE">
      <w:pPr>
        <w:numPr>
          <w:ilvl w:val="1"/>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Eşik Değer Kontrolü:</w:t>
      </w:r>
      <w:r w:rsidRPr="00095FFE">
        <w:rPr>
          <w:rFonts w:ascii="Times New Roman" w:eastAsia="Times New Roman" w:hAnsi="Times New Roman" w:cs="Times New Roman"/>
          <w:sz w:val="24"/>
          <w:szCs w:val="24"/>
          <w:lang w:eastAsia="tr-TR"/>
        </w:rPr>
        <w:t xml:space="preserve"> Saniyelik veya dakikalık bazda </w:t>
      </w:r>
      <w:r w:rsidRPr="00095FFE">
        <w:rPr>
          <w:rFonts w:ascii="Times New Roman" w:eastAsia="Times New Roman" w:hAnsi="Times New Roman" w:cs="Times New Roman"/>
          <w:b/>
          <w:bCs/>
          <w:sz w:val="24"/>
          <w:szCs w:val="24"/>
          <w:lang w:eastAsia="tr-TR"/>
        </w:rPr>
        <w:t>gelen mesaj sayısının</w:t>
      </w:r>
      <w:r w:rsidRPr="00095FFE">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Rate)</w:t>
      </w:r>
      <w:r w:rsidRPr="00095FFE">
        <w:rPr>
          <w:rFonts w:ascii="Times New Roman" w:eastAsia="Times New Roman" w:hAnsi="Times New Roman" w:cs="Times New Roman"/>
          <w:sz w:val="24"/>
          <w:szCs w:val="24"/>
          <w:lang w:eastAsia="tr-TR"/>
        </w:rPr>
        <w:t xml:space="preserve"> tarihsel ortalamanın çok üzerine çıkmasını </w:t>
      </w:r>
      <w:r>
        <w:rPr>
          <w:rFonts w:ascii="Times New Roman" w:eastAsia="Times New Roman" w:hAnsi="Times New Roman" w:cs="Times New Roman"/>
          <w:sz w:val="24"/>
          <w:szCs w:val="24"/>
          <w:lang w:eastAsia="tr-TR"/>
        </w:rPr>
        <w:t>(örneğin</w:t>
      </w:r>
      <w:r w:rsidRPr="00095FFE">
        <w:rPr>
          <w:rFonts w:ascii="Times New Roman" w:eastAsia="Times New Roman" w:hAnsi="Times New Roman" w:cs="Times New Roman"/>
          <w:sz w:val="24"/>
          <w:szCs w:val="24"/>
          <w:lang w:eastAsia="tr-TR"/>
        </w:rPr>
        <w:t xml:space="preserve"> &gt; 5 </w:t>
      </w:r>
      <w:r>
        <w:rPr>
          <w:rFonts w:ascii="Times New Roman" w:eastAsia="Times New Roman" w:hAnsi="Times New Roman" w:cs="Times New Roman"/>
          <w:sz w:val="24"/>
          <w:szCs w:val="24"/>
          <w:lang w:eastAsia="tr-TR"/>
        </w:rPr>
        <w:t xml:space="preserve">mesaj/s) </w:t>
      </w:r>
      <w:r w:rsidRPr="00095FFE">
        <w:rPr>
          <w:rFonts w:ascii="Times New Roman" w:eastAsia="Times New Roman" w:hAnsi="Times New Roman" w:cs="Times New Roman"/>
          <w:sz w:val="24"/>
          <w:szCs w:val="24"/>
          <w:lang w:eastAsia="tr-TR"/>
        </w:rPr>
        <w:t>kural tabanlı olarak tespit etmek.</w:t>
      </w:r>
    </w:p>
    <w:p w:rsidR="00095FFE" w:rsidRPr="00095FFE" w:rsidRDefault="00095FFE" w:rsidP="002013A9">
      <w:pPr>
        <w:numPr>
          <w:ilvl w:val="1"/>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Anomali Tespiti (Yapay Zeka):</w:t>
      </w:r>
      <w:r w:rsidRPr="00095FFE">
        <w:rPr>
          <w:rFonts w:ascii="Times New Roman" w:eastAsia="Times New Roman" w:hAnsi="Times New Roman" w:cs="Times New Roman"/>
          <w:sz w:val="24"/>
          <w:szCs w:val="24"/>
          <w:lang w:eastAsia="tr-TR"/>
        </w:rPr>
        <w:t xml:space="preserve"> Geçmiş verilerden öğrenilen normal iletişim profiline göre, mesaj hacmindeki </w:t>
      </w:r>
      <w:r w:rsidRPr="00095FFE">
        <w:rPr>
          <w:rFonts w:ascii="Times New Roman" w:eastAsia="Times New Roman" w:hAnsi="Times New Roman" w:cs="Times New Roman"/>
          <w:b/>
          <w:bCs/>
          <w:sz w:val="24"/>
          <w:szCs w:val="24"/>
          <w:lang w:eastAsia="tr-TR"/>
        </w:rPr>
        <w:t>ani ve hızlı artışların</w:t>
      </w:r>
      <w:r w:rsidRPr="00095FFE">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Spike</w:t>
      </w:r>
      <w:r w:rsidR="002013A9">
        <w:rPr>
          <w:rFonts w:ascii="Times New Roman" w:eastAsia="Times New Roman" w:hAnsi="Times New Roman" w:cs="Times New Roman"/>
          <w:sz w:val="24"/>
          <w:szCs w:val="24"/>
          <w:lang w:eastAsia="tr-TR"/>
        </w:rPr>
        <w:t xml:space="preserve"> )</w:t>
      </w:r>
      <w:r w:rsidR="002013A9" w:rsidRPr="002013A9">
        <w:rPr>
          <w:rFonts w:ascii="Times New Roman" w:eastAsia="Times New Roman" w:hAnsi="Times New Roman" w:cs="Times New Roman"/>
          <w:sz w:val="24"/>
          <w:szCs w:val="24"/>
          <w:lang w:eastAsia="tr-TR"/>
        </w:rPr>
        <w:t>≥</w:t>
      </w:r>
      <w:r w:rsidR="002013A9">
        <w:rPr>
          <w:rFonts w:ascii="Times New Roman" w:eastAsia="Times New Roman" w:hAnsi="Times New Roman" w:cs="Times New Roman"/>
          <w:sz w:val="24"/>
          <w:szCs w:val="24"/>
          <w:lang w:eastAsia="tr-TR"/>
        </w:rPr>
        <w:t xml:space="preserve">%95 </w:t>
      </w:r>
      <w:r w:rsidRPr="00095FFE">
        <w:rPr>
          <w:rFonts w:ascii="Times New Roman" w:eastAsia="Times New Roman" w:hAnsi="Times New Roman" w:cs="Times New Roman"/>
          <w:sz w:val="24"/>
          <w:szCs w:val="24"/>
          <w:lang w:eastAsia="tr-TR"/>
        </w:rPr>
        <w:t>doğrulukla tespit edilmesi (Sapma tespiti).</w:t>
      </w:r>
    </w:p>
    <w:p w:rsidR="00095FFE" w:rsidRPr="00095FFE" w:rsidRDefault="00095FFE" w:rsidP="00095FF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Veri Bütünlüğü Analizi:</w:t>
      </w:r>
      <w:r w:rsidRPr="00095FFE">
        <w:rPr>
          <w:rFonts w:ascii="Times New Roman" w:eastAsia="Times New Roman" w:hAnsi="Times New Roman" w:cs="Times New Roman"/>
          <w:sz w:val="24"/>
          <w:szCs w:val="24"/>
          <w:lang w:eastAsia="tr-TR"/>
        </w:rPr>
        <w:t xml:space="preserve"> Mesajların içeriklerinin (payload) mantıksal olarak tutarlı olup olmadığının kontrol edilmesi (çok sayıda aynı veya anlamsız mesaj).</w:t>
      </w:r>
    </w:p>
    <w:p w:rsidR="00095FFE" w:rsidRDefault="00095FFE" w:rsidP="00095FF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İletişim Kalite İzleme:</w:t>
      </w:r>
      <w:r w:rsidRPr="00095FFE">
        <w:rPr>
          <w:rFonts w:ascii="Times New Roman" w:eastAsia="Times New Roman" w:hAnsi="Times New Roman" w:cs="Times New Roman"/>
          <w:sz w:val="24"/>
          <w:szCs w:val="24"/>
          <w:lang w:eastAsia="tr-TR"/>
        </w:rPr>
        <w:t xml:space="preserve"> Ağ gecikmesindeki (latency) ve paket kaybı (packet loss) oranındaki ani bozulmaları izleme.</w:t>
      </w:r>
    </w:p>
    <w:p w:rsidR="002013A9" w:rsidRPr="00095FFE" w:rsidRDefault="002013A9" w:rsidP="002013A9">
      <w:pPr>
        <w:spacing w:before="100" w:beforeAutospacing="1" w:after="100" w:afterAutospacing="1" w:line="240" w:lineRule="auto"/>
        <w:ind w:left="720"/>
        <w:rPr>
          <w:rFonts w:ascii="Times New Roman" w:eastAsia="Times New Roman" w:hAnsi="Times New Roman" w:cs="Times New Roman"/>
          <w:sz w:val="24"/>
          <w:szCs w:val="24"/>
          <w:lang w:eastAsia="tr-TR"/>
        </w:rPr>
      </w:pPr>
    </w:p>
    <w:p w:rsidR="00095FFE" w:rsidRPr="00095FFE" w:rsidRDefault="00095FFE" w:rsidP="00095F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95FFE">
        <w:rPr>
          <w:rFonts w:ascii="Times New Roman" w:eastAsia="Times New Roman" w:hAnsi="Times New Roman" w:cs="Times New Roman"/>
          <w:b/>
          <w:bCs/>
          <w:sz w:val="27"/>
          <w:szCs w:val="27"/>
          <w:lang w:eastAsia="tr-TR"/>
        </w:rPr>
        <w:t>8. OLASI ETKİLER</w:t>
      </w:r>
    </w:p>
    <w:p w:rsidR="00095FFE" w:rsidRPr="00095FFE" w:rsidRDefault="00095FFE" w:rsidP="00095FF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CSMS Erişilebilirliği Kaybı:</w:t>
      </w:r>
      <w:r w:rsidRPr="00095FFE">
        <w:rPr>
          <w:rFonts w:ascii="Times New Roman" w:eastAsia="Times New Roman" w:hAnsi="Times New Roman" w:cs="Times New Roman"/>
          <w:sz w:val="24"/>
          <w:szCs w:val="24"/>
          <w:lang w:eastAsia="tr-TR"/>
        </w:rPr>
        <w:t xml:space="preserve"> Kritik şarj seans yönetiminin (yetkilendirme, seans sonlandırma) yavaşlaması veya tamamen durması.</w:t>
      </w:r>
    </w:p>
    <w:p w:rsidR="00095FFE" w:rsidRPr="00095FFE" w:rsidRDefault="00095FFE" w:rsidP="00095FF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Operasyonel Kesinti:</w:t>
      </w:r>
      <w:r w:rsidRPr="00095FFE">
        <w:rPr>
          <w:rFonts w:ascii="Times New Roman" w:eastAsia="Times New Roman" w:hAnsi="Times New Roman" w:cs="Times New Roman"/>
          <w:sz w:val="24"/>
          <w:szCs w:val="24"/>
          <w:lang w:eastAsia="tr-TR"/>
        </w:rPr>
        <w:t xml:space="preserve"> Diğer sağlıklı şarj istasyonlarının CSMS ile iletişim kuramaması veya gecikmeli kurması, bu da şarj işlemlerini aksatır.</w:t>
      </w:r>
    </w:p>
    <w:p w:rsidR="00095FFE" w:rsidRPr="00095FFE" w:rsidRDefault="00095FFE" w:rsidP="00095FF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Kaynak Tüketimi:</w:t>
      </w:r>
      <w:r w:rsidRPr="00095FFE">
        <w:rPr>
          <w:rFonts w:ascii="Times New Roman" w:eastAsia="Times New Roman" w:hAnsi="Times New Roman" w:cs="Times New Roman"/>
          <w:sz w:val="24"/>
          <w:szCs w:val="24"/>
          <w:lang w:eastAsia="tr-TR"/>
        </w:rPr>
        <w:t xml:space="preserve"> CSMS sunucusunda yüksek CPU, bellek ve ağ bandı genişliği tüketimi.</w:t>
      </w:r>
    </w:p>
    <w:p w:rsidR="00095FFE" w:rsidRDefault="00095FFE" w:rsidP="00095FF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Veri Kaybı:</w:t>
      </w:r>
      <w:r w:rsidRPr="00095FFE">
        <w:rPr>
          <w:rFonts w:ascii="Times New Roman" w:eastAsia="Times New Roman" w:hAnsi="Times New Roman" w:cs="Times New Roman"/>
          <w:sz w:val="24"/>
          <w:szCs w:val="24"/>
          <w:lang w:eastAsia="tr-TR"/>
        </w:rPr>
        <w:t xml:space="preserve"> Yoğunluk nedeniyle CSMS'in bazı kritik mesajları (örneğin arıza bildirimleri) görmezden gelmesi veya işleyememesi.</w:t>
      </w:r>
    </w:p>
    <w:p w:rsidR="002013A9" w:rsidRPr="00095FFE" w:rsidRDefault="002013A9" w:rsidP="002013A9">
      <w:pPr>
        <w:spacing w:before="100" w:beforeAutospacing="1" w:after="100" w:afterAutospacing="1" w:line="240" w:lineRule="auto"/>
        <w:ind w:left="720"/>
        <w:rPr>
          <w:rFonts w:ascii="Times New Roman" w:eastAsia="Times New Roman" w:hAnsi="Times New Roman" w:cs="Times New Roman"/>
          <w:sz w:val="24"/>
          <w:szCs w:val="24"/>
          <w:lang w:eastAsia="tr-TR"/>
        </w:rPr>
      </w:pPr>
    </w:p>
    <w:p w:rsidR="00095FFE" w:rsidRPr="00095FFE" w:rsidRDefault="00095FFE" w:rsidP="00095F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95FFE">
        <w:rPr>
          <w:rFonts w:ascii="Times New Roman" w:eastAsia="Times New Roman" w:hAnsi="Times New Roman" w:cs="Times New Roman"/>
          <w:b/>
          <w:bCs/>
          <w:sz w:val="27"/>
          <w:szCs w:val="27"/>
          <w:lang w:eastAsia="tr-TR"/>
        </w:rPr>
        <w:lastRenderedPageBreak/>
        <w:t>9. ÖNLEMLER</w:t>
      </w:r>
    </w:p>
    <w:p w:rsidR="00095FFE" w:rsidRPr="00095FFE" w:rsidRDefault="00095FFE" w:rsidP="00095FF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 xml:space="preserve">Gerçek Zamanlı Müdahale </w:t>
      </w:r>
      <w:r>
        <w:rPr>
          <w:rFonts w:ascii="Times New Roman" w:eastAsia="Times New Roman" w:hAnsi="Times New Roman" w:cs="Times New Roman"/>
          <w:b/>
          <w:bCs/>
          <w:sz w:val="24"/>
          <w:szCs w:val="24"/>
          <w:lang w:eastAsia="tr-TR"/>
        </w:rPr>
        <w:t>:</w:t>
      </w:r>
      <w:r w:rsidRPr="00095FFE">
        <w:rPr>
          <w:rFonts w:ascii="Times New Roman" w:eastAsia="Times New Roman" w:hAnsi="Times New Roman" w:cs="Times New Roman"/>
          <w:sz w:val="24"/>
          <w:szCs w:val="24"/>
          <w:lang w:eastAsia="tr-TR"/>
        </w:rPr>
        <w:t>Anomali tespit edildiği anda, saldırgan IP adresinin veya şarj istasyonunun iletişiminin geçici olarak kısıtlanması (</w:t>
      </w:r>
      <w:r w:rsidRPr="00095FFE">
        <w:rPr>
          <w:rFonts w:ascii="Times New Roman" w:eastAsia="Times New Roman" w:hAnsi="Times New Roman" w:cs="Times New Roman"/>
          <w:b/>
          <w:bCs/>
          <w:sz w:val="24"/>
          <w:szCs w:val="24"/>
          <w:lang w:eastAsia="tr-TR"/>
        </w:rPr>
        <w:t>throttling/karaliste</w:t>
      </w:r>
      <w:r w:rsidRPr="00095FFE">
        <w:rPr>
          <w:rFonts w:ascii="Times New Roman" w:eastAsia="Times New Roman" w:hAnsi="Times New Roman" w:cs="Times New Roman"/>
          <w:sz w:val="24"/>
          <w:szCs w:val="24"/>
          <w:lang w:eastAsia="tr-TR"/>
        </w:rPr>
        <w:t>) veya tamamen engellenmesi.</w:t>
      </w:r>
    </w:p>
    <w:p w:rsidR="00095FFE" w:rsidRPr="00095FFE" w:rsidRDefault="00095FFE" w:rsidP="00095FF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Rate Limiting Uygulanması:</w:t>
      </w:r>
      <w:r w:rsidRPr="00095FFE">
        <w:rPr>
          <w:rFonts w:ascii="Times New Roman" w:eastAsia="Times New Roman" w:hAnsi="Times New Roman" w:cs="Times New Roman"/>
          <w:sz w:val="24"/>
          <w:szCs w:val="24"/>
          <w:lang w:eastAsia="tr-TR"/>
        </w:rPr>
        <w:t xml:space="preserve"> CSMS tarafında, her bir şarj istasyonundan veya IP adresinden gelen saniyelik mesaj sayısına katı bir üst sınır </w:t>
      </w:r>
      <w:r w:rsidR="002013A9">
        <w:rPr>
          <w:rFonts w:ascii="Times New Roman" w:eastAsia="Times New Roman" w:hAnsi="Times New Roman" w:cs="Times New Roman"/>
          <w:sz w:val="24"/>
          <w:szCs w:val="24"/>
          <w:lang w:eastAsia="tr-TR"/>
        </w:rPr>
        <w:t>Rate Limit</w:t>
      </w:r>
      <w:r w:rsidRPr="00095FFE">
        <w:rPr>
          <w:rFonts w:ascii="Times New Roman" w:eastAsia="Times New Roman" w:hAnsi="Times New Roman" w:cs="Times New Roman"/>
          <w:sz w:val="24"/>
          <w:szCs w:val="24"/>
          <w:lang w:eastAsia="tr-TR"/>
        </w:rPr>
        <w:t>) koyulması.</w:t>
      </w:r>
    </w:p>
    <w:p w:rsidR="00095FFE" w:rsidRPr="00095FFE" w:rsidRDefault="00095FFE" w:rsidP="00095FF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Güvenilir İletişim Protokolleri:</w:t>
      </w:r>
      <w:r w:rsidRPr="00095FFE">
        <w:rPr>
          <w:rFonts w:ascii="Times New Roman" w:eastAsia="Times New Roman" w:hAnsi="Times New Roman" w:cs="Times New Roman"/>
          <w:sz w:val="24"/>
          <w:szCs w:val="24"/>
          <w:lang w:eastAsia="tr-TR"/>
        </w:rPr>
        <w:t xml:space="preserve"> İletişimin güvenli tüneller veya kriptografik protokoller üzerinden yapılması, ancak bu saldırı tipinde trafik hacmi asıl sorundur.</w:t>
      </w:r>
    </w:p>
    <w:p w:rsidR="00095FFE" w:rsidRPr="00095FFE" w:rsidRDefault="00095FFE" w:rsidP="00095FF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95FFE">
        <w:rPr>
          <w:rFonts w:ascii="Times New Roman" w:eastAsia="Times New Roman" w:hAnsi="Times New Roman" w:cs="Times New Roman"/>
          <w:b/>
          <w:bCs/>
          <w:sz w:val="24"/>
          <w:szCs w:val="24"/>
          <w:lang w:eastAsia="tr-TR"/>
        </w:rPr>
        <w:t>Olay Kaydı ve Analiz:</w:t>
      </w:r>
      <w:r w:rsidRPr="00095FFE">
        <w:rPr>
          <w:rFonts w:ascii="Times New Roman" w:eastAsia="Times New Roman" w:hAnsi="Times New Roman" w:cs="Times New Roman"/>
          <w:sz w:val="24"/>
          <w:szCs w:val="24"/>
          <w:lang w:eastAsia="tr-TR"/>
        </w:rPr>
        <w:t xml:space="preserve"> Yoğunluk yaşanan trafik verilerinin detaylı loglanarak) gelecekteki analizler için kullanılması.</w:t>
      </w:r>
    </w:p>
    <w:p w:rsidR="00C85AAD" w:rsidRDefault="00C85AAD"/>
    <w:sectPr w:rsidR="00C85A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9007DB"/>
    <w:multiLevelType w:val="multilevel"/>
    <w:tmpl w:val="0960F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1619C"/>
    <w:multiLevelType w:val="multilevel"/>
    <w:tmpl w:val="EF22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00C92"/>
    <w:multiLevelType w:val="multilevel"/>
    <w:tmpl w:val="B816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C751E"/>
    <w:multiLevelType w:val="multilevel"/>
    <w:tmpl w:val="9764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61B38"/>
    <w:multiLevelType w:val="multilevel"/>
    <w:tmpl w:val="F050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C2FF1"/>
    <w:multiLevelType w:val="multilevel"/>
    <w:tmpl w:val="F460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54484"/>
    <w:multiLevelType w:val="multilevel"/>
    <w:tmpl w:val="798E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6"/>
  </w:num>
  <w:num w:numId="4">
    <w:abstractNumId w:val="4"/>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9D6"/>
    <w:rsid w:val="00095FFE"/>
    <w:rsid w:val="002013A9"/>
    <w:rsid w:val="008A69D6"/>
    <w:rsid w:val="00C85AAD"/>
    <w:rsid w:val="00CC0ECF"/>
    <w:rsid w:val="00D602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0516AA-3D65-425F-80C5-5E364489C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095FF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095FF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095FFE"/>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095FFE"/>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095FF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math-inline">
    <w:name w:val="math-inline"/>
    <w:basedOn w:val="VarsaylanParagrafYazTipi"/>
    <w:rsid w:val="00095FFE"/>
  </w:style>
  <w:style w:type="character" w:styleId="HTMLKodu">
    <w:name w:val="HTML Code"/>
    <w:basedOn w:val="VarsaylanParagrafYazTipi"/>
    <w:uiPriority w:val="99"/>
    <w:semiHidden/>
    <w:unhideWhenUsed/>
    <w:rsid w:val="00095FFE"/>
    <w:rPr>
      <w:rFonts w:ascii="Courier New" w:eastAsia="Times New Roman" w:hAnsi="Courier New" w:cs="Courier New"/>
      <w:sz w:val="20"/>
      <w:szCs w:val="20"/>
    </w:rPr>
  </w:style>
  <w:style w:type="character" w:styleId="Gl">
    <w:name w:val="Strong"/>
    <w:basedOn w:val="VarsaylanParagrafYazTipi"/>
    <w:uiPriority w:val="22"/>
    <w:qFormat/>
    <w:rsid w:val="00095F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67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606</Words>
  <Characters>3460</Characters>
  <Application>Microsoft Office Word</Application>
  <DocSecurity>0</DocSecurity>
  <Lines>28</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yakupcan demir</dc:creator>
  <cp:keywords/>
  <dc:description/>
  <cp:lastModifiedBy>yakupcan demir</cp:lastModifiedBy>
  <cp:revision>7</cp:revision>
  <dcterms:created xsi:type="dcterms:W3CDTF">2025-10-29T16:07:00Z</dcterms:created>
  <dcterms:modified xsi:type="dcterms:W3CDTF">2025-10-29T16:56:00Z</dcterms:modified>
</cp:coreProperties>
</file>