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823595" cy="1255395"/>
            <wp:effectExtent l="0" t="0" r="14605" b="9525"/>
            <wp:docPr id="2" name="Picture 2" descr="logo300dpi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300dpismal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spacing w:line="276" w:lineRule="auto"/>
        <w:jc w:val="center"/>
        <w:rPr>
          <w:rFonts w:ascii="Cambria" w:hAnsi="Cambria" w:eastAsia="Cambria" w:cs="Cambria"/>
        </w:rPr>
      </w:pPr>
    </w:p>
    <w:p>
      <w:pPr>
        <w:autoSpaceDN w:val="0"/>
        <w:spacing w:before="160" w:beforeLines="0" w:line="276" w:lineRule="auto"/>
        <w:jc w:val="center"/>
        <w:rPr>
          <w:rFonts w:hint="default" w:ascii="Georgia" w:hAnsi="Georgia" w:cs="Georgia"/>
          <w:color w:val="383838"/>
          <w:sz w:val="16"/>
        </w:rPr>
      </w:pPr>
    </w:p>
    <w:p>
      <w:pPr>
        <w:spacing w:line="276" w:lineRule="auto"/>
        <w:rPr>
          <w:rFonts w:hint="default" w:ascii="Georgia" w:hAnsi="Georgia" w:cs="Georgia"/>
          <w:i/>
          <w:sz w:val="24"/>
          <w:szCs w:val="24"/>
        </w:rPr>
      </w:pPr>
      <w:bookmarkStart w:id="0" w:name="_GoBack"/>
      <w:r>
        <w:rPr>
          <w:rFonts w:hint="default" w:ascii="Georgia" w:hAnsi="Georgia" w:cs="Georgia"/>
          <w:i/>
          <w:sz w:val="24"/>
          <w:szCs w:val="24"/>
        </w:rPr>
        <w:t>Substrates</w:t>
      </w:r>
    </w:p>
    <w:bookmarkEnd w:id="0"/>
    <w:p>
      <w:pPr>
        <w:spacing w:line="276" w:lineRule="auto"/>
        <w:rPr>
          <w:rFonts w:hint="default" w:ascii="Georgia" w:hAnsi="Georgia" w:cs="Georgia"/>
          <w:i/>
          <w:sz w:val="24"/>
          <w:szCs w:val="24"/>
        </w:rPr>
      </w:pPr>
      <w:r>
        <w:rPr>
          <w:rFonts w:hint="default" w:ascii="Georgia" w:hAnsi="Georgia" w:cs="Georgia"/>
          <w:i/>
          <w:sz w:val="24"/>
          <w:szCs w:val="24"/>
        </w:rPr>
        <w:t xml:space="preserve"> </w:t>
      </w:r>
    </w:p>
    <w:p>
      <w:pPr>
        <w:numPr>
          <w:ilvl w:val="0"/>
          <w:numId w:val="1"/>
        </w:numPr>
        <w:spacing w:line="276" w:lineRule="auto"/>
        <w:ind w:left="420" w:leftChars="0" w:hanging="420" w:firstLineChars="0"/>
        <w:rPr>
          <w:rFonts w:hint="default" w:ascii="Georgia" w:hAnsi="Georgia" w:eastAsia="Calibri" w:cs="Georgia"/>
        </w:rPr>
      </w:pPr>
      <w:r>
        <w:rPr>
          <w:rFonts w:hint="default" w:ascii="Georgia" w:hAnsi="Georgia" w:eastAsia="Calibri" w:cs="Georgia"/>
        </w:rPr>
        <w:t>canvas (including recycled canvases)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ascii="Georgia" w:hAnsi="Georgia" w:eastAsia="Calibri" w:cs="Georgia"/>
        </w:rPr>
      </w:pPr>
    </w:p>
    <w:p>
      <w:pPr>
        <w:numPr>
          <w:ilvl w:val="0"/>
          <w:numId w:val="1"/>
        </w:numPr>
        <w:spacing w:line="276" w:lineRule="auto"/>
        <w:ind w:left="420" w:leftChars="0" w:hanging="420" w:firstLineChars="0"/>
        <w:rPr>
          <w:rFonts w:hint="default" w:ascii="Georgia" w:hAnsi="Georgia" w:eastAsia="Calibri" w:cs="Georgia"/>
        </w:rPr>
      </w:pPr>
      <w:r>
        <w:rPr>
          <w:rFonts w:hint="default" w:ascii="Georgia" w:hAnsi="Georgia" w:eastAsia="Calibri" w:cs="Georgia"/>
        </w:rPr>
        <w:t xml:space="preserve">wood panel/ hardboard/Easy Flow Panels 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ascii="Georgia" w:hAnsi="Georgia" w:eastAsia="Calibri" w:cs="Georgia"/>
        </w:rPr>
      </w:pPr>
      <w:r>
        <w:rPr>
          <w:rFonts w:hint="default" w:ascii="Georgia" w:hAnsi="Georgia" w:eastAsia="Calibri" w:cs="Georgia"/>
        </w:rPr>
        <w:t xml:space="preserve"> </w:t>
      </w:r>
    </w:p>
    <w:p>
      <w:pPr>
        <w:numPr>
          <w:ilvl w:val="0"/>
          <w:numId w:val="1"/>
        </w:numPr>
        <w:spacing w:line="276" w:lineRule="auto"/>
        <w:ind w:left="420" w:leftChars="0" w:hanging="420" w:firstLineChars="0"/>
        <w:rPr>
          <w:rFonts w:hint="default" w:ascii="Georgia" w:hAnsi="Georgia" w:eastAsia="Calibri" w:cs="Georgia"/>
        </w:rPr>
      </w:pPr>
      <w:r>
        <w:rPr>
          <w:rFonts w:hint="default" w:ascii="Georgia" w:hAnsi="Georgia" w:eastAsia="Calibri" w:cs="Georgia"/>
        </w:rPr>
        <w:t>wood panel/ hardboard cradled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ascii="Georgia" w:hAnsi="Georgia" w:eastAsia="Calibri" w:cs="Georgia"/>
        </w:rPr>
      </w:pPr>
    </w:p>
    <w:p>
      <w:pPr>
        <w:numPr>
          <w:ilvl w:val="0"/>
          <w:numId w:val="1"/>
        </w:numPr>
        <w:spacing w:line="276" w:lineRule="auto"/>
        <w:ind w:left="420" w:leftChars="0" w:hanging="420" w:firstLineChars="0"/>
        <w:rPr>
          <w:rFonts w:hint="default" w:ascii="Georgia" w:hAnsi="Georgia" w:eastAsia="Calibri" w:cs="Georgia"/>
        </w:rPr>
      </w:pPr>
      <w:r>
        <w:rPr>
          <w:rFonts w:hint="default" w:ascii="Georgia" w:hAnsi="Georgia" w:eastAsia="Calibri" w:cs="Georgia"/>
        </w:rPr>
        <w:t>Yupo™ paper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ascii="Georgia" w:hAnsi="Georgia" w:eastAsia="Calibri" w:cs="Georgia"/>
        </w:rPr>
      </w:pPr>
    </w:p>
    <w:p>
      <w:pPr>
        <w:numPr>
          <w:ilvl w:val="0"/>
          <w:numId w:val="1"/>
        </w:numPr>
        <w:spacing w:line="276" w:lineRule="auto"/>
        <w:ind w:left="420" w:leftChars="0" w:hanging="420" w:firstLineChars="0"/>
        <w:rPr>
          <w:rFonts w:hint="default" w:ascii="Georgia" w:hAnsi="Georgia" w:eastAsia="Calibri" w:cs="Georgia"/>
        </w:rPr>
      </w:pPr>
      <w:r>
        <w:rPr>
          <w:rFonts w:hint="default" w:ascii="Georgia" w:hAnsi="Georgia" w:eastAsia="Calibri" w:cs="Georgia"/>
        </w:rPr>
        <w:t>Mixed media paper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ascii="Georgia" w:hAnsi="Georgia" w:eastAsia="Calibri" w:cs="Georgia"/>
        </w:rPr>
      </w:pPr>
    </w:p>
    <w:p>
      <w:pPr>
        <w:numPr>
          <w:ilvl w:val="0"/>
          <w:numId w:val="1"/>
        </w:numPr>
        <w:spacing w:line="276" w:lineRule="auto"/>
        <w:ind w:left="420" w:leftChars="0" w:hanging="420" w:firstLineChars="0"/>
        <w:rPr>
          <w:rFonts w:hint="default" w:ascii="Georgia" w:hAnsi="Georgia" w:eastAsia="Calibri" w:cs="Georgia"/>
        </w:rPr>
      </w:pPr>
      <w:r>
        <w:rPr>
          <w:rFonts w:hint="default" w:ascii="Georgia" w:hAnsi="Georgia" w:eastAsia="Calibri" w:cs="Georgia"/>
        </w:rPr>
        <w:t>Old cd’s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ascii="Georgia" w:hAnsi="Georgia" w:eastAsia="Calibri" w:cs="Georgia"/>
        </w:rPr>
      </w:pPr>
    </w:p>
    <w:p>
      <w:pPr>
        <w:numPr>
          <w:ilvl w:val="0"/>
          <w:numId w:val="1"/>
        </w:numPr>
        <w:spacing w:line="276" w:lineRule="auto"/>
        <w:ind w:left="420" w:leftChars="0" w:hanging="420" w:firstLineChars="0"/>
        <w:rPr>
          <w:rFonts w:hint="default" w:ascii="Georgia" w:hAnsi="Georgia" w:eastAsia="Calibri" w:cs="Georgia"/>
        </w:rPr>
      </w:pPr>
      <w:r>
        <w:rPr>
          <w:rFonts w:hint="default" w:ascii="Georgia" w:hAnsi="Georgia" w:eastAsia="Calibri" w:cs="Georgia"/>
        </w:rPr>
        <w:t>Old record albums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ascii="Georgia" w:hAnsi="Georgia" w:eastAsia="Calibri" w:cs="Georgia"/>
        </w:rPr>
      </w:pPr>
    </w:p>
    <w:p>
      <w:pPr>
        <w:numPr>
          <w:ilvl w:val="0"/>
          <w:numId w:val="1"/>
        </w:numPr>
        <w:spacing w:line="276" w:lineRule="auto"/>
        <w:ind w:left="420" w:leftChars="0" w:hanging="420" w:firstLineChars="0"/>
        <w:rPr>
          <w:rFonts w:hint="default" w:ascii="Georgia" w:hAnsi="Georgia" w:eastAsia="Calibri" w:cs="Georgia"/>
        </w:rPr>
      </w:pPr>
      <w:r>
        <w:rPr>
          <w:rFonts w:hint="default" w:ascii="Georgia" w:hAnsi="Georgia" w:eastAsia="Calibri" w:cs="Georgia"/>
        </w:rPr>
        <w:t>Ceramic tiles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ascii="Georgia" w:hAnsi="Georgia" w:eastAsia="Calibri" w:cs="Georgia"/>
        </w:rPr>
      </w:pPr>
    </w:p>
    <w:p>
      <w:pPr>
        <w:numPr>
          <w:ilvl w:val="0"/>
          <w:numId w:val="1"/>
        </w:numPr>
        <w:spacing w:line="276" w:lineRule="auto"/>
        <w:ind w:left="420" w:leftChars="0" w:hanging="420" w:firstLineChars="0"/>
        <w:rPr>
          <w:rFonts w:hint="default" w:ascii="Georgia" w:hAnsi="Georgia" w:eastAsia="Calibri" w:cs="Georgia"/>
        </w:rPr>
      </w:pPr>
      <w:r>
        <w:rPr>
          <w:rFonts w:hint="default" w:ascii="Georgia" w:hAnsi="Georgia" w:eastAsia="Calibri" w:cs="Georgia"/>
        </w:rPr>
        <w:t>Rocks and stones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ascii="Georgia" w:hAnsi="Georgia" w:eastAsia="Calibri" w:cs="Georgia"/>
        </w:rPr>
      </w:pPr>
    </w:p>
    <w:p>
      <w:pPr>
        <w:numPr>
          <w:ilvl w:val="0"/>
          <w:numId w:val="1"/>
        </w:numPr>
        <w:spacing w:line="276" w:lineRule="auto"/>
        <w:ind w:left="420" w:leftChars="0" w:hanging="420" w:firstLineChars="0"/>
        <w:rPr>
          <w:rFonts w:hint="default" w:ascii="Georgia" w:hAnsi="Georgia" w:eastAsia="Calibri" w:cs="Georgia"/>
        </w:rPr>
      </w:pPr>
      <w:r>
        <w:rPr>
          <w:rFonts w:hint="default" w:ascii="Georgia" w:hAnsi="Georgia" w:eastAsia="Calibri" w:cs="Georgia"/>
        </w:rPr>
        <w:t>Old windows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ascii="Georgia" w:hAnsi="Georgia" w:eastAsia="Calibri" w:cs="Georgia"/>
        </w:rPr>
      </w:pPr>
    </w:p>
    <w:p>
      <w:pPr>
        <w:numPr>
          <w:ilvl w:val="0"/>
          <w:numId w:val="1"/>
        </w:numPr>
        <w:spacing w:line="276" w:lineRule="auto"/>
        <w:ind w:left="420" w:leftChars="0" w:hanging="420" w:firstLineChars="0"/>
        <w:rPr>
          <w:rFonts w:hint="default" w:ascii="Georgia" w:hAnsi="Georgia" w:eastAsia="Calibri" w:cs="Georgia"/>
        </w:rPr>
      </w:pPr>
      <w:r>
        <w:rPr>
          <w:rFonts w:hint="default" w:ascii="Georgia" w:hAnsi="Georgia" w:eastAsia="Calibri" w:cs="Georgia"/>
        </w:rPr>
        <w:t>Furniture</w:t>
      </w:r>
    </w:p>
    <w:p>
      <w:pPr>
        <w:numPr>
          <w:ilvl w:val="0"/>
          <w:numId w:val="0"/>
        </w:numPr>
        <w:spacing w:line="276" w:lineRule="auto"/>
        <w:ind w:leftChars="0"/>
        <w:rPr>
          <w:rFonts w:hint="default" w:ascii="Georgia" w:hAnsi="Georgia" w:eastAsia="Calibri" w:cs="Georgia"/>
        </w:rPr>
      </w:pPr>
    </w:p>
    <w:p>
      <w:pPr>
        <w:numPr>
          <w:ilvl w:val="0"/>
          <w:numId w:val="1"/>
        </w:numPr>
        <w:spacing w:line="276" w:lineRule="auto"/>
        <w:ind w:left="420" w:leftChars="0" w:hanging="420" w:firstLineChars="0"/>
        <w:rPr>
          <w:rFonts w:hint="default" w:ascii="Georgia" w:hAnsi="Georgia" w:eastAsia="Calibri" w:cs="Georgia"/>
        </w:rPr>
      </w:pPr>
      <w:r>
        <w:rPr>
          <w:rFonts w:hint="default" w:ascii="Georgia" w:hAnsi="Georgia" w:eastAsia="Calibri" w:cs="Georgia"/>
          <w:lang w:val="en-US"/>
        </w:rPr>
        <w:t>And More</w:t>
      </w:r>
    </w:p>
    <w:p>
      <w:pPr>
        <w:widowControl w:val="0"/>
        <w:numPr>
          <w:ilvl w:val="0"/>
          <w:numId w:val="0"/>
        </w:numPr>
        <w:spacing w:line="276" w:lineRule="auto"/>
        <w:rPr>
          <w:rFonts w:hint="default" w:ascii="Georgia" w:hAnsi="Georgia" w:eastAsia="Calibri" w:cs="Georgia"/>
          <w:lang w:val="en-US"/>
        </w:rPr>
      </w:pPr>
    </w:p>
    <w:p>
      <w:pPr>
        <w:widowControl w:val="0"/>
        <w:numPr>
          <w:ilvl w:val="0"/>
          <w:numId w:val="0"/>
        </w:numPr>
        <w:spacing w:line="276" w:lineRule="auto"/>
        <w:rPr>
          <w:rFonts w:hint="default" w:ascii="Georgia" w:hAnsi="Georgia" w:eastAsia="Calibri" w:cs="Georgia"/>
          <w:lang w:val="en-US"/>
        </w:rPr>
      </w:pPr>
    </w:p>
    <w:p>
      <w:pPr>
        <w:widowControl w:val="0"/>
        <w:numPr>
          <w:ilvl w:val="0"/>
          <w:numId w:val="0"/>
        </w:numPr>
        <w:spacing w:line="276" w:lineRule="auto"/>
        <w:rPr>
          <w:rFonts w:hint="default" w:ascii="Georgia" w:hAnsi="Georgia" w:eastAsia="Calibri" w:cs="Georgia"/>
          <w:lang w:val="en-US"/>
        </w:rPr>
      </w:pPr>
    </w:p>
    <w:p>
      <w:pPr>
        <w:widowControl w:val="0"/>
        <w:numPr>
          <w:ilvl w:val="0"/>
          <w:numId w:val="0"/>
        </w:numPr>
        <w:spacing w:line="276" w:lineRule="auto"/>
        <w:rPr>
          <w:rFonts w:hint="default" w:ascii="Georgia" w:hAnsi="Georgia" w:eastAsia="Calibri" w:cs="Georgia"/>
          <w:lang w:val="en-US"/>
        </w:rPr>
      </w:pPr>
    </w:p>
    <w:p>
      <w:pPr>
        <w:spacing w:line="276" w:lineRule="auto"/>
        <w:rPr>
          <w:rFonts w:hint="default" w:ascii="Georgia" w:hAnsi="Georgia" w:eastAsia="Cambria" w:cs="Georgia"/>
        </w:rPr>
      </w:pPr>
      <w:r>
        <w:rPr>
          <w:rFonts w:hint="default" w:ascii="Georgia" w:hAnsi="Georgia" w:eastAsia="Cambria" w:cs="Georgia"/>
        </w:rPr>
        <w:t xml:space="preserve"> </w:t>
      </w:r>
    </w:p>
    <w:p>
      <w:pPr>
        <w:spacing w:line="276" w:lineRule="auto"/>
        <w:rPr>
          <w:rFonts w:hint="default" w:ascii="Georgia" w:hAnsi="Georgia" w:eastAsia="Calibri" w:cs="Georgia"/>
        </w:rPr>
      </w:pPr>
      <w:r>
        <w:rPr>
          <w:rFonts w:hint="default" w:ascii="Georgia" w:hAnsi="Georgia" w:eastAsia="Calibri" w:cs="Georgia"/>
        </w:rPr>
        <w:t>Please note;  Regardless what substrate you choose to paint on I recommend at least two coats of gesso or paint primer be applied [and allowed to dry] prior to any paint pouring.</w:t>
      </w:r>
    </w:p>
    <w:p>
      <w:pPr>
        <w:jc w:val="center"/>
        <w:rPr>
          <w:rFonts w:hint="default" w:ascii="Georgia" w:hAnsi="Georgia" w:eastAsia="Cambria" w:cs="Georgia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YouTube Not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B0D0"/>
    <w:multiLevelType w:val="singleLevel"/>
    <w:tmpl w:val="5970B0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85B7F"/>
    <w:rsid w:val="0346160F"/>
    <w:rsid w:val="13013EEF"/>
    <w:rsid w:val="34853E99"/>
    <w:rsid w:val="39414426"/>
    <w:rsid w:val="59EC2DB5"/>
    <w:rsid w:val="5D1F45B3"/>
    <w:rsid w:val="638239EC"/>
    <w:rsid w:val="66501417"/>
    <w:rsid w:val="72B85B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kern w:val="2"/>
      <w:sz w:val="24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2017-08-01T23:41:00Z</dcterms:created>
  <dc:creator>Cheadle</dc:creator>
  <cp:lastModifiedBy>Cheadle</cp:lastModifiedBy>
  <dcterms:modified xsi:type="dcterms:W3CDTF">2017-08-02T19:41:23Z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