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NETWORK DESIGN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Hoe gaan we het netwerk bouwen?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 | Rack 1 |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Ontwerpkeuzes en motivatie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t xml:space="preserve">Het netwerkontwerp van Rack 1 volgt het Cisco 3-lagen hiërarchisch model om schaalbaarheid en redundantie te garanderen.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Core design principles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Segmentatie via VLANs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2"/>
          <w:szCs w:val="22"/>
          <w:rtl w:val="0"/>
        </w:rPr>
        <w:t xml:space="preserve">Elke functie/zone krijgt een eigen VLAN om broadcast domains te beperken en security boundaries te creëren. 13 VLANs in totaal.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L3 switching voor inter-VLAN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2"/>
          <w:szCs w:val="22"/>
          <w:rtl w:val="0"/>
        </w:rPr>
        <w:t xml:space="preserve">Inter-VLAN routing op een L3 switch (Cisco 3650) is sneller en schaalbaarder dan op een router. Elke VLAN heeft een SVI op SW-DIST.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Redundantie via HSRP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2"/>
          <w:szCs w:val="22"/>
          <w:rtl w:val="0"/>
        </w:rPr>
        <w:t xml:space="preserve">Twee distribution switches met HSRP. Bij uitval van master neemt backup binnen seconden over. VRRP wilde niet werken in 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OSPF voor dynamische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2"/>
          <w:szCs w:val="22"/>
          <w:rtl w:val="0"/>
        </w:rPr>
        <w:t xml:space="preserve">OSPF area 0 tussen R-EDGE, R-EDGE2, SW-DIST en SW-DIST2. Geen statische routes nodig, convergeert automatisch.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Centraal DHCP/DNS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2"/>
          <w:szCs w:val="22"/>
          <w:rtl w:val="0"/>
        </w:rPr>
        <w:t xml:space="preserve">Eén server op VLAN 190 met alle 12 DHCP pools en interne DNS zone. ip helper-address op SVIs.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Rapid-PVST+ STP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2"/>
          <w:szCs w:val="22"/>
          <w:rtl w:val="0"/>
        </w:rPr>
        <w:t xml:space="preserve">Sneller dan classic STP, converged binnen seconden. SW-DIST als root bridge (priority 4096).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3. SVI configuratie template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2"/>
          <w:szCs w:val="22"/>
          <w:rtl w:val="0"/>
        </w:rPr>
        <w:t xml:space="preserve">Template voor elke VLAN SVI op SW-DIST: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interface vlan [VLAN-ID]</w:t>
        <w:br w:type="textWrapping"/>
        <w:t xml:space="preserve"> description [VLAN-Naam]</w:t>
        <w:br w:type="textWrapping"/>
        <w:t xml:space="preserve"> ip address 10.1.[VLAN-ID].1 255.255.255.0</w:t>
        <w:br w:type="textWrapping"/>
        <w:t xml:space="preserve"> ip helper-address 10.1.190.10</w:t>
        <w:br w:type="textWrapping"/>
        <w:t xml:space="preserve"> ipv6 address 2001:DB8:1:[VLAN-ID]::1/64</w:t>
        <w:br w:type="textWrapping"/>
        <w:t xml:space="preserve"> ipv6 enable</w:t>
        <w:br w:type="textWrapping"/>
        <w:t xml:space="preserve"> standby [VLAN-ID] ip 10.1.[VLAN-ID].1</w:t>
        <w:br w:type="textWrapping"/>
        <w:t xml:space="preserve"> standby [VLAN-ID] priority 110</w:t>
        <w:br w:type="textWrapping"/>
        <w:t xml:space="preserve"> standby [VLAN-ID] preempt</w:t>
        <w:br w:type="textWrapping"/>
        <w:t xml:space="preserve">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4. Trunk configuratie template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interface GigabitEthernetX/Y</w:t>
        <w:br w:type="textWrapping"/>
        <w:t xml:space="preserve"> description Trunk naar [DEST]</w:t>
        <w:br w:type="textWrapping"/>
        <w:t xml:space="preserve"> switchport trunk encapsulation dot1q</w:t>
        <w:br w:type="textWrapping"/>
        <w:t xml:space="preserve"> switchport mode trunk</w:t>
        <w:br w:type="textWrapping"/>
        <w:t xml:space="preserve"> switchport trunk native vlan 999</w:t>
        <w:br w:type="textWrapping"/>
        <w:t xml:space="preserve"> switchport trunk allowed vlan all</w:t>
        <w:br w:type="textWrapping"/>
        <w:t xml:space="preserve">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5. Access poort template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interface FastEthernetX/Y</w:t>
        <w:br w:type="textWrapping"/>
        <w:t xml:space="preserve"> description Access [FUNCTIE]</w:t>
        <w:br w:type="textWrapping"/>
        <w:t xml:space="preserve"> switchport mode access</w:t>
        <w:br w:type="textWrapping"/>
        <w:t xml:space="preserve"> switchport access vlan [VLAN-ID]</w:t>
        <w:br w:type="textWrapping"/>
        <w:t xml:space="preserve"> spanning-tree portfast</w:t>
        <w:br w:type="textWrapping"/>
        <w:t xml:space="preserve"> spanning-tree bpduguard enable</w:t>
        <w:br w:type="textWrapping"/>
        <w:t xml:space="preserve"> switchport port-security</w:t>
        <w:br w:type="textWrapping"/>
        <w:t xml:space="preserve"> switchport port-security maximum 1</w:t>
        <w:br w:type="textWrapping"/>
        <w:t xml:space="preserve"> switchport port-security mac-address sticky</w:t>
        <w:br w:type="textWrapping"/>
        <w:t xml:space="preserve"> switchport port-security violation restrict</w:t>
        <w:br w:type="textWrapping"/>
        <w:t xml:space="preserve">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6. HSRP configuratie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2"/>
          <w:szCs w:val="22"/>
          <w:rtl w:val="0"/>
        </w:rPr>
        <w:t xml:space="preserve">SW-DIST (MASTER priority 110):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interface vlan [VLAN-ID]</w:t>
        <w:br w:type="textWrapping"/>
        <w:t xml:space="preserve"> standby [VLAN-ID] ip 10.1.[VLAN-ID].1</w:t>
        <w:br w:type="textWrapping"/>
        <w:t xml:space="preserve"> standby [VLAN-ID] priority 110</w:t>
        <w:br w:type="textWrapping"/>
        <w:t xml:space="preserve"> standby [VLAN-ID] preempt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2"/>
          <w:szCs w:val="22"/>
          <w:rtl w:val="0"/>
        </w:rPr>
        <w:t xml:space="preserve">SW-DIST2 (BACKUP priority 100):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interface vlan [VLAN-ID]</w:t>
        <w:br w:type="textWrapping"/>
        <w:t xml:space="preserve"> ip address 10.1.[VLAN-ID].2 255.255.255.0</w:t>
        <w:br w:type="textWrapping"/>
        <w:t xml:space="preserve"> standby [VLAN-ID] ip 10.1.[VLAN-ID].1</w:t>
        <w:br w:type="textWrapping"/>
        <w:t xml:space="preserve"> standby [VLAN-ID] priority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7. OSPF configuratie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router ospf 1</w:t>
        <w:br w:type="textWrapping"/>
        <w:t xml:space="preserve"> router-id [x.x.x.x]</w:t>
        <w:br w:type="textWrapping"/>
        <w:t xml:space="preserve"> network [subnet] [wildcard] area 0</w:t>
        <w:br w:type="textWrapping"/>
        <w:t xml:space="preserve"> passive-interface default</w:t>
        <w:br w:type="textWrapping"/>
        <w:t xml:space="preserve"> no passive-interface [uplink-interfaces]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Spreadsheets bij dit document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02_DETAILPLAN_Switchports.xlsx - Volledige poortmapping per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03_DETAILPLAN_Topology_Table.xlsx - Alle verbindingen in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04_DETAILPLAN_End_Devices.xlsx - Alle eindapparaten per VLAN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