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Hyper Links</w:t>
      </w:r>
    </w:p>
    <w:p>
      <w:pPr>
        <w:pStyle w:val="Normal"/>
      </w:pPr>
      <w:hyperlink r:id="rId1235">
        <w:r>
          <w:rPr>
            <w:rStyle w:val="Hyperlink"/>
          </w:rPr>
          <w:t xml:space="preserve">Hyperlink</w:t>
        </w:r>
      </w:hyperlink>
      <w:r>
        <w:br/>
      </w:r>
      <w:hyperlink r:id="rId1236">
        <w:r>
          <w:rPr>
            <w:b/>
            <w:rStyle w:val="Hyperlink"/>
          </w:rPr>
          <w:t xml:space="preserve">Hyperlink with bold style</w:t>
        </w:r>
      </w:hyperlink>
      <w:r>
        <w:br/>
      </w:r>
      <w:hyperlink r:id="rId1237">
        <w:r>
          <w:rPr>
            <w:u w:val="single"/>
            <w:rStyle w:val="Hyperlink"/>
            <w:color w:val="1022DD"/>
          </w:rPr>
          <w:t xml:space="preserve">Hyperlink with color and underline</w:t>
        </w:r>
      </w:hyperlink>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p>
      <w:pPr>
        <w:pStyle w:val="Caption"/>
      </w:pPr>
      <w:r>
        <w:t xml:space="preserve">Table 1: Example</w:t>
      </w:r>
    </w:p>
    <w:tbl>
      <w:tr>
        <w:tc>
          <w:p>
            <w:pPr>
              <w:jc w:val="center"/>
              <w:pStyle w:val="Paragraph"/>
            </w:pPr>
            <w:r>
              <w:rPr>
                <w:b/>
              </w:rPr>
              <w:t xml:space="preserve">Head Cell 1</w:t>
            </w:r>
          </w:p>
        </w:tc>
        <w:tc>
          <w:p>
            <w:pPr>
              <w:jc w:val="center"/>
              <w:pStyle w:val="Paragraph"/>
            </w:pPr>
            <w:r>
              <w:rPr>
                <w:b/>
              </w:rPr>
              <w:t xml:space="preserve">Head Cell 2</w:t>
            </w:r>
          </w:p>
        </w:tc>
      </w:tr>
      <w:tr>
        <w:tc>
          <w:p>
            <w:pPr>
              <w:pStyle w:val="Paragraph"/>
            </w:pPr>
            <w:r>
              <w:t xml:space="preserve">Data Cell 1</w:t>
            </w:r>
          </w:p>
        </w:tc>
        <w:tc>
          <w:p>
            <w:pPr>
              <w:pStyle w:val="Paragraph"/>
            </w:pPr>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rPr>
          <w:tblHeader/>
        </w:trP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pPr>
              <w:pStyle w:val="Paragraph"/>
            </w:pPr>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pPr>
              <w:pStyle w:val="Paragraph"/>
            </w:pPr>
            <w:r>
              <w:t xml:space="preserve">Data Cell 2</w:t>
            </w:r>
          </w:p>
        </w:tc>
      </w:tr>
      <w:tr>
        <w:tc>
          <w:p>
            <w:pPr>
              <w:pStyle w:val="Paragraph"/>
            </w:pPr>
            <w:r>
              <w:t xml:space="preserve">Data Cell 3</w:t>
            </w:r>
          </w:p>
        </w:tc>
        <w:tc>
          <w:p>
            <w:pPr>
              <w:pStyle w:val="Paragraph"/>
            </w:pPr>
            <w:r>
              <w:t xml:space="preserve">Data Cell 4</w:t>
            </w:r>
          </w:p>
        </w:tc>
      </w:tr>
    </w:tbl>
    <w:p>
      <w:pPr>
        <w:pStyle w:val="Caption"/>
        <w:jc w:val="center"/>
      </w:pPr>
      <w:r>
        <w:rPr>
          <w:highlight w:val="cyan"/>
        </w:rPr>
        <w:t xml:space="preserve"> Table 1: Example With Formatting </w:t>
      </w:r>
    </w:p>
    <w:tbl>
      <w:tblPr>
        <w:tblBorders>
          <w:top w:sz="2" w:val="single" w:color="000000"/>
          <w:start w:sz="2" w:val="single" w:color="000000"/>
          <w:bottom w:sz="2" w:val="single" w:color="000000"/>
          <w:end w:sz="2" w:val="single" w:color="000000"/>
          <w:insideH w:sz="2" w:val="single" w:color="000000"/>
          <w:insideV w:sz="2" w:val="single" w:color="000000"/>
        </w:tblBorders>
        <w:tblW w:w="8000" w:type="dxa"/>
      </w:tblPr>
      <w:tr>
        <w:tc>
          <w:p>
            <w:pPr>
              <w:pStyle w:val="Paragraph"/>
            </w:pPr>
            <w:r>
              <w:t xml:space="preserve">Above paragraph tag</w:t>
            </w:r>
          </w:p>
          <w:p>
            <w:pPr>
              <w:pStyle w:val="Paragraph"/>
            </w:pPr>
            <w:r>
              <w:t xml:space="preserve">In paragraph</w:t>
            </w:r>
          </w:p>
          <w:p>
            <w:pPr>
              <w:pStyle w:val="Paragraph"/>
            </w:pPr>
            <w:r>
              <w:t xml:space="preserve">below paragraph tag</w:t>
            </w:r>
          </w:p>
        </w:tc>
        <w:tc>
          <w:p>
            <w:pPr>
              <w:pStyle w:val="ListBullet"/>
              <w:numPr>
                <w:ilvl w:val="0"/>
                <w:numId w:val="1007"/>
              </w:numPr>
            </w:pPr>
            <w:r>
              <w:t xml:space="preserve">Item A</w:t>
            </w:r>
          </w:p>
          <w:p>
            <w:pPr>
              <w:pStyle w:val="ListBullet"/>
              <w:numPr>
                <w:ilvl w:val="0"/>
                <w:numId w:val="1007"/>
              </w:numPr>
            </w:pPr>
            <w:r>
              <w:t xml:space="preserve">Item B</w:t>
            </w:r>
          </w:p>
          <w:p>
            <w:pPr>
              <w:pStyle w:val="Paragraph"/>
            </w:pPr>
            <w:hyperlink r:id="rId1238">
              <w:r>
                <w:rPr>
                  <w:rStyle w:val="Hyperlink"/>
                  <w:color w:val="0000dd"/>
                </w:rPr>
                <w:t xml:space="preserve">GitHub</w:t>
              </w:r>
            </w:hyperlink>
            <w:r>
              <w:t xml:space="preserve"> </w:t>
            </w:r>
          </w:p>
        </w:tc>
      </w:tr>
      <w:tr>
        <w:tc>
          <w:p>
            <w:pPr>
              <w:pStyle w:val="ListNumber"/>
              <w:numPr>
                <w:ilvl w:val="0"/>
                <w:numId w:val="1008"/>
              </w:numPr>
            </w:pPr>
            <w:r>
              <w:t xml:space="preserve">Item 1</w:t>
            </w:r>
          </w:p>
          <w:p>
            <w:pPr>
              <w:pStyle w:val="ListNumber"/>
              <w:numPr>
                <w:ilvl w:val="0"/>
                <w:numId w:val="1008"/>
              </w:numPr>
            </w:pPr>
            <w:r>
              <w:t xml:space="preserve">Item 2</w:t>
            </w:r>
          </w:p>
          <w:p>
            <w:pPr>
              <w:pStyle w:val="ListNumber"/>
              <w:numPr>
                <w:ilvl w:val="1"/>
                <w:numId w:val="1008"/>
              </w:numPr>
            </w:pPr>
            <w:r>
              <w:t xml:space="preserve">Item 2a</w:t>
            </w:r>
          </w:p>
          <w:p>
            <w:pPr>
              <w:pStyle w:val="ListNumber"/>
              <w:numPr>
                <w:ilvl w:val="1"/>
                <w:numId w:val="1008"/>
              </w:numPr>
            </w:pPr>
            <w:r>
              <w:t xml:space="preserve">Item 2b</w:t>
            </w:r>
          </w:p>
        </w:tc>
        <w:tc>
          <w:p>
            <w:pPr>
              <w:pStyle w:val="Paragraph"/>
            </w:pPr>
            <w:r>
              <w:t xml:space="preserve"> </w:t>
            </w:r>
          </w:p>
          <w:p>
            <w:pPr>
              <w:pStyle w:val="Caption"/>
              <w:jc w:val="center"/>
            </w:pPr>
            <w:r>
              <w:t xml:space="preserve">Sub table header</w:t>
            </w:r>
          </w:p>
          <w:tbl>
            <w:tblPr>
              <w:tblBorders>
                <w:top w:sz="2" w:val="single" w:color="FF0000"/>
                <w:start w:sz="2" w:val="single" w:color="FF0000"/>
                <w:bottom w:sz="2" w:val="single" w:color="FF0000"/>
                <w:end w:sz="2" w:val="single" w:color="FF0000"/>
                <w:insideH w:sz="2" w:val="single" w:color="FF0000"/>
                <w:insideV w:sz="2" w:val="single" w:color="FF0000"/>
              </w:tblBorders>
            </w:tblPr>
            <w:tr>
              <w:tc>
                <w:p>
                  <w:pPr>
                    <w:pStyle w:val="Paragraph"/>
                  </w:pPr>
                  <w:r>
                    <w:t xml:space="preserve">A</w:t>
                  </w:r>
                </w:p>
              </w:tc>
              <w:tc>
                <w:p>
                  <w:pPr>
                    <w:pStyle w:val="Paragraph"/>
                  </w:pPr>
                  <w:r>
                    <w:t xml:space="preserve">B</w:t>
                  </w:r>
                </w:p>
              </w:tc>
            </w:tr>
            <w:tr>
              <w:tc>
                <w:p>
                  <w:pPr>
                    <w:pStyle w:val="Paragraph"/>
                  </w:pPr>
                  <w:r>
                    <w:t xml:space="preserve">C</w:t>
                  </w:r>
                </w:p>
              </w:tc>
              <w:tc>
                <w:p>
                  <w:pPr>
                    <w:pStyle w:val="Paragraph"/>
                  </w:pPr>
                  <w:r>
                    <w:t xml:space="preserve">D</w:t>
                  </w:r>
                </w:p>
              </w:tc>
            </w:tr>
          </w:tbl>
          <w:p>
            <w:pPr>
              <w:pStyle w:val="Paragraph"/>
            </w:pPr>
            <w:r>
              <w:t xml:space="preserve"> </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8">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7">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1235" Type="http://schemas.openxmlformats.org/officeDocument/2006/relationships/hyperlink" Target="http://www.google.com" TargetMode="External"/><Relationship Id="rId1236" Type="http://schemas.openxmlformats.org/officeDocument/2006/relationships/hyperlink" Target="http://www.google.com" TargetMode="External"/><Relationship Id="rId1237" Type="http://schemas.openxmlformats.org/officeDocument/2006/relationships/hyperlink" Target="http://www.google.com" TargetMode="External"/><Relationship Id="rId1238"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