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7996" w14:textId="158B831B" w:rsidR="003E0033" w:rsidRDefault="003E0033" w:rsidP="003E0033">
      <w:pPr>
        <w:pStyle w:val="Heading1"/>
        <w:rPr>
          <w:noProof/>
        </w:rPr>
      </w:pPr>
      <w:r>
        <w:rPr>
          <w:noProof/>
        </w:rPr>
        <w:t>Inline HTML Insertion Test</w:t>
      </w:r>
    </w:p>
    <w:p w14:paraId="5DC5A190" w14:textId="77777777" w:rsidR="00C86946" w:rsidRPr="00C86946" w:rsidRDefault="00C86946" w:rsidP="00C86946"/>
    <w:p w14:paraId="38636B54" w14:textId="2347BDA6" w:rsidR="00C9534B" w:rsidRDefault="00AB31C0">
      <w:pPr>
        <w:rPr>
          <w:noProof/>
        </w:rPr>
      </w:pPr>
      <w:r>
        <w:t xml:space="preserve">The </w:t>
      </w:r>
      <w:r w:rsidR="00FA3B69">
        <w:t xml:space="preserve">entire </w:t>
      </w:r>
      <w:r w:rsidRPr="007E1713">
        <w:rPr>
          <w:color w:val="FF0000"/>
          <w:highlight w:val="green"/>
        </w:rPr>
        <w:t xml:space="preserve">sentence </w:t>
      </w:r>
      <w:r>
        <w:rPr>
          <w:b/>
          <w:color w:val="123456"/>
          <w:noProof/>
          <w:highlight w:val="green"/>
        </w:rPr>
        <w:t xml:space="preserve">should</w:t>
      </w:r>
      <w:r w:rsidRPr="007E1713">
        <w:rPr>
          <w:color w:val="FF0000"/>
          <w:highlight w:val="green"/>
        </w:rPr>
        <w:t xml:space="preserve"> be</w:t>
      </w:r>
      <w:r w:rsidR="0035393B" w:rsidRPr="007E1713">
        <w:rPr>
          <w:color w:val="FF0000"/>
        </w:rPr>
        <w:t xml:space="preserve"> </w:t>
      </w:r>
      <w:r w:rsidR="0035393B">
        <w:t>preserved</w:t>
      </w:r>
      <w:r w:rsidR="00FA3B69">
        <w:t>, with only the word</w:t>
      </w:r>
      <w:r w:rsidR="00A870DF">
        <w:t xml:space="preserve"> “should</w:t>
      </w:r>
      <w:r w:rsidR="009C6DA4">
        <w:t xml:space="preserve">” </w:t>
      </w:r>
      <w:r w:rsidR="00FA3B69">
        <w:t>being inserted as styled content</w:t>
      </w:r>
      <w:r w:rsidR="007E1713">
        <w:t>, with a new text color overridding the red used in the template</w:t>
      </w:r>
      <w:r>
        <w:t>.</w:t>
      </w:r>
      <w:r w:rsidR="00A870DF">
        <w:t xml:space="preserve"> Additionally, we want to insert a link to </w:t>
      </w:r>
      <w:hyperlink r:id="rId7">
        <w:r>
          <w:rPr>
            <w:rStyle w:val="Hyperlink"/>
            <w:color w:val="0000FF"/>
            <w:noProof/>
            <w:u w:val="single"/>
          </w:rPr>
          <w:t xml:space="preserve">GitHub</w:t>
        </w:r>
      </w:hyperlink>
      <w:r w:rsidR="00925240">
        <w:rPr>
          <w:noProof/>
        </w:rPr>
        <w:t>.</w:t>
      </w:r>
      <w:r w:rsidR="007C2375">
        <w:rPr>
          <w:noProof/>
        </w:rPr>
        <w:t xml:space="preserve"> This google link contains both an unsecaped ampersand and an escaped one:  </w:t>
      </w:r>
      <w:hyperlink r:id="rId8">
        <w:r>
          <w:rPr>
            <w:rStyle w:val="Hyperlink"/>
            <w:color w:val="0000FF"/>
            <w:noProof/>
            <w:u w:val="single"/>
          </w:rPr>
          <w:t xml:space="preserve">Google</w:t>
        </w:r>
      </w:hyperlink>
      <w:r w:rsidR="007C2375">
        <w:rPr>
          <w:noProof/>
          <w:u w:val="single"/>
        </w:rPr>
        <w:t>.</w:t>
      </w:r>
      <w:bookmarkStart w:id="0" w:name="_GoBack"/>
      <w:bookmarkEnd w:id="0"/>
    </w:p>
    <w:p w14:paraId="325FEEBA" w14:textId="77777777" w:rsidR="00AB31C0" w:rsidRDefault="00AB31C0"/>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Hyper Links</w:t>
      </w:r>
    </w:p>
    <w:p>
      <w:pPr>
        <w:pStyle w:val="Normal"/>
      </w:pPr>
      <w:hyperlink r:id="rId9">
        <w:r>
          <w:rPr>
            <w:rStyle w:val="Hyperlink"/>
          </w:rPr>
          <w:t xml:space="preserve">Hyperlink</w:t>
        </w:r>
      </w:hyperlink>
      <w:r>
        <w:br/>
      </w:r>
      <w:hyperlink r:id="rId10">
        <w:r>
          <w:rPr>
            <w:b/>
            <w:rStyle w:val="Hyperlink"/>
          </w:rPr>
          <w:t xml:space="preserve">Hyperlink with bold style</w:t>
        </w:r>
      </w:hyperlink>
      <w:r>
        <w:br/>
      </w:r>
      <w:hyperlink r:id="rId11">
        <w:r>
          <w:rPr>
            <w:u w:val="single"/>
            <w:rStyle w:val="Hyperlink"/>
            <w:color w:val="1022DD"/>
          </w:rPr>
          <w:t xml:space="preserve">Hyperlink with color and underline</w:t>
        </w:r>
      </w:hyperlink>
    </w:p>
    <w:p>
      <w:pPr>
        <w:pStyle w:val="Heading2"/>
      </w:pPr>
      <w:r>
        <w:t xml:space="preserve">Lists</w:t>
      </w:r>
    </w:p>
    <w:p>
      <w:pPr>
        <w:pStyle w:val="ListNumber"/>
        <w:numPr>
          <w:ilvl w:val="0"/>
          <w:numId w:val="8"/>
        </w:numPr>
      </w:pPr>
      <w:r>
        <w:t xml:space="preserve">Vestibulum </w:t>
      </w:r>
    </w:p>
    <w:p>
      <w:pPr>
        <w:pStyle w:val="ListNumber"/>
        <w:numPr>
          <w:ilvl w:val="1"/>
          <w:numId w:val="8"/>
        </w:numPr>
      </w:pPr>
      <w:r>
        <w:t xml:space="preserve">ante ipsum primis </w:t>
      </w:r>
    </w:p>
    <w:p>
      <w:pPr>
        <w:pStyle w:val="ListNumber"/>
        <w:numPr>
          <w:ilvl w:val="0"/>
          <w:numId w:val="8"/>
        </w:numPr>
      </w:pPr>
      <w:r>
        <w:t xml:space="preserve">in faucibus orci luctus </w:t>
      </w:r>
    </w:p>
    <w:p>
      <w:pPr>
        <w:pStyle w:val="ListNumber"/>
        <w:numPr>
          <w:ilvl w:val="1"/>
          <w:numId w:val="8"/>
        </w:numPr>
      </w:pPr>
      <w:r>
        <w:t xml:space="preserve">et ultrices posuere cubilia Curae; </w:t>
      </w:r>
    </w:p>
    <w:p>
      <w:pPr>
        <w:pStyle w:val="ListNumber"/>
        <w:numPr>
          <w:ilvl w:val="2"/>
          <w:numId w:val="8"/>
        </w:numPr>
      </w:pPr>
      <w:r>
        <w:t xml:space="preserve">Aliquam vel dolor </w:t>
      </w:r>
    </w:p>
    <w:p>
      <w:pPr>
        <w:pStyle w:val="ListNumber"/>
        <w:numPr>
          <w:ilvl w:val="2"/>
          <w:numId w:val="8"/>
        </w:numPr>
      </w:pPr>
      <w:r>
        <w:t xml:space="preserve">sed sem maximus </w:t>
      </w:r>
    </w:p>
    <w:p>
      <w:pPr>
        <w:pStyle w:val="ListNumber"/>
        <w:numPr>
          <w:ilvl w:val="1"/>
          <w:numId w:val="8"/>
        </w:numPr>
      </w:pPr>
      <w:r>
        <w:t xml:space="preserve">fermentum in non odio. </w:t>
      </w:r>
    </w:p>
    <w:p>
      <w:pPr>
        <w:pStyle w:val="ListNumber"/>
        <w:numPr>
          <w:ilvl w:val="2"/>
          <w:numId w:val="8"/>
        </w:numPr>
      </w:pPr>
      <w:r>
        <w:t xml:space="preserve">Fusce hendrerit ornare mollis. </w:t>
      </w:r>
    </w:p>
    <w:p>
      <w:pPr>
        <w:pStyle w:val="ListNumber"/>
        <w:numPr>
          <w:ilvl w:val="1"/>
          <w:numId w:val="8"/>
        </w:numPr>
      </w:pPr>
      <w:r>
        <w:t xml:space="preserve">Nunc scelerisque nibh nec turpis tempor pulvinar. </w:t>
      </w:r>
    </w:p>
    <w:p>
      <w:pPr>
        <w:pStyle w:val="ListNumber"/>
        <w:numPr>
          <w:ilvl w:val="0"/>
          <w:numId w:val="8"/>
        </w:numPr>
      </w:pPr>
      <w:r>
        <w:t xml:space="preserve">Donec eros turpis, </w:t>
      </w:r>
    </w:p>
    <w:p>
      <w:pPr>
        <w:pStyle w:val="ListNumber"/>
        <w:numPr>
          <w:ilvl w:val="0"/>
          <w:numId w:val="8"/>
        </w:numPr>
      </w:pPr>
      <w:r>
        <w:t xml:space="preserve">aliquet vel volutpat sit amet, </w:t>
      </w:r>
    </w:p>
    <w:p>
      <w:pPr>
        <w:pStyle w:val="ListNumber"/>
        <w:numPr>
          <w:ilvl w:val="1"/>
          <w:numId w:val="8"/>
        </w:numPr>
      </w:pPr>
      <w:r>
        <w:t xml:space="preserve">semper eu purus. </w:t>
      </w:r>
    </w:p>
    <w:p>
      <w:pPr>
        <w:pStyle w:val="ListNumber"/>
        <w:numPr>
          <w:ilvl w:val="1"/>
          <w:numId w:val="8"/>
        </w:numPr>
      </w:pPr>
      <w:r>
        <w:t xml:space="preserve">Proin ac erat nec urna efficitur vulputate. </w:t>
      </w:r>
    </w:p>
    <w:p>
      <w:pPr>
        <w:pStyle w:val="ListNumber"/>
        <w:numPr>
          <w:ilvl w:val="2"/>
          <w:numId w:val="8"/>
        </w:numPr>
      </w:pPr>
      <w:r>
        <w:t xml:space="preserve">Quisque varius convallis ultricies. </w:t>
      </w:r>
    </w:p>
    <w:p>
      <w:pPr>
        <w:pStyle w:val="ListNumber"/>
        <w:numPr>
          <w:ilvl w:val="2"/>
          <w:numId w:val="8"/>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9"/>
        </w:numPr>
      </w:pPr>
      <w:r>
        <w:t xml:space="preserve">id venenatis nibh dignissim id. </w:t>
      </w:r>
    </w:p>
    <w:p>
      <w:pPr>
        <w:pStyle w:val="ListNumber"/>
        <w:numPr>
          <w:ilvl w:val="0"/>
          <w:numId w:val="9"/>
        </w:numPr>
      </w:pPr>
      <w:r>
        <w:t xml:space="preserve">In non placerat metus. </w:t>
      </w:r>
    </w:p>
    <w:p>
      <w:pPr>
        <w:pStyle w:val="ListBullet"/>
        <w:numPr>
          <w:ilvl w:val="0"/>
          <w:numId w:val="10"/>
        </w:numPr>
      </w:pPr>
      <w:r>
        <w:t xml:space="preserve">Nunc sed consequat metus. </w:t>
      </w:r>
    </w:p>
    <w:p>
      <w:pPr>
        <w:pStyle w:val="ListBullet"/>
        <w:numPr>
          <w:ilvl w:val="0"/>
          <w:numId w:val="10"/>
        </w:numPr>
      </w:pPr>
      <w:r>
        <w:t xml:space="preserve">Nulla consectetur lorem consequat, </w:t>
      </w:r>
    </w:p>
    <w:p>
      <w:pPr>
        <w:pStyle w:val="ListBullet"/>
        <w:numPr>
          <w:ilvl w:val="0"/>
          <w:numId w:val="10"/>
        </w:numPr>
      </w:pPr>
      <w:r>
        <w:t xml:space="preserve">malesuada dui at, lacinia lectus. </w:t>
      </w:r>
    </w:p>
    <w:p>
      <w:pPr>
        <w:pStyle w:val="ListNumber"/>
        <w:numPr>
          <w:ilvl w:val="0"/>
          <w:numId w:val="11"/>
        </w:numPr>
      </w:pPr>
      <w:r>
        <w:t xml:space="preserve">Aliquam efficitur </w:t>
      </w:r>
    </w:p>
    <w:p>
      <w:pPr>
        <w:pStyle w:val="ListNumber"/>
        <w:numPr>
          <w:ilvl w:val="0"/>
          <w:numId w:val="11"/>
        </w:numPr>
      </w:pPr>
      <w:r>
        <w:t xml:space="preserve">lorem a mauris feugiat, </w:t>
      </w:r>
    </w:p>
    <w:p>
      <w:pPr>
        <w:pStyle w:val="ListNumber"/>
        <w:numPr>
          <w:ilvl w:val="0"/>
          <w:numId w:val="11"/>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2"/>
        </w:numPr>
      </w:pPr>
      <w:r>
        <w:t xml:space="preserve">Nam consectetur </w:t>
      </w:r>
    </w:p>
    <w:p>
      <w:pPr>
        <w:pStyle w:val="ListBullet"/>
        <w:numPr>
          <w:ilvl w:val="1"/>
          <w:numId w:val="12"/>
        </w:numPr>
      </w:pPr>
      <w:r>
        <w:t xml:space="preserve">venenatis tempor. </w:t>
      </w:r>
    </w:p>
    <w:p>
      <w:pPr>
        <w:pStyle w:val="ListBullet"/>
        <w:numPr>
          <w:ilvl w:val="0"/>
          <w:numId w:val="12"/>
        </w:numPr>
      </w:pPr>
      <w:r>
        <w:t xml:space="preserve">Aenean </w:t>
      </w:r>
    </w:p>
    <w:p>
      <w:pPr>
        <w:pStyle w:val="ListBullet"/>
        <w:numPr>
          <w:ilvl w:val="1"/>
          <w:numId w:val="12"/>
        </w:numPr>
      </w:pPr>
      <w:r>
        <w:t xml:space="preserve">blandit</w:t>
      </w:r>
    </w:p>
    <w:p>
      <w:pPr>
        <w:pStyle w:val="ListBullet"/>
        <w:numPr>
          <w:ilvl w:val="2"/>
          <w:numId w:val="12"/>
        </w:numPr>
      </w:pPr>
      <w:r>
        <w:t xml:space="preserve">porttitor massa, </w:t>
      </w:r>
    </w:p>
    <w:p>
      <w:pPr>
        <w:pStyle w:val="ListBullet"/>
        <w:numPr>
          <w:ilvl w:val="3"/>
          <w:numId w:val="12"/>
        </w:numPr>
      </w:pPr>
      <w:r>
        <w:t xml:space="preserve">non efficitur </w:t>
      </w:r>
    </w:p>
    <w:p>
      <w:pPr>
        <w:pStyle w:val="ListBullet"/>
        <w:numPr>
          <w:ilvl w:val="4"/>
          <w:numId w:val="12"/>
        </w:numPr>
      </w:pPr>
      <w:r>
        <w:t xml:space="preserve">metus. </w:t>
      </w:r>
    </w:p>
    <w:p>
      <w:pPr>
        <w:pStyle w:val="ListBullet"/>
        <w:numPr>
          <w:ilvl w:val="0"/>
          <w:numId w:val="12"/>
        </w:numPr>
      </w:pPr>
      <w:r>
        <w:t xml:space="preserve">Duis faucibus nunc nec venenatis faucibus. </w:t>
      </w:r>
    </w:p>
    <w:p>
      <w:pPr>
        <w:pStyle w:val="ListBullet"/>
        <w:numPr>
          <w:ilvl w:val="0"/>
          <w:numId w:val="12"/>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3"/>
        </w:numPr>
      </w:pPr>
      <w:r>
        <w:t xml:space="preserve">Item 1</w:t>
      </w:r>
    </w:p>
    <w:p>
      <w:pPr>
        <w:pStyle w:val="ListBullet"/>
        <w:shd w:val="clear" w:fill="F19F42"/>
        <w:numPr>
          <w:ilvl w:val="0"/>
          <w:numId w:val="13"/>
        </w:numPr>
      </w:pPr>
      <w:r>
        <w:t xml:space="preserve">Item 2</w:t>
      </w:r>
    </w:p>
    <w:p>
      <w:pPr>
        <w:pStyle w:val="ListBullet"/>
        <w:shd w:val="clear" w:fill="F19F42"/>
        <w:numPr>
          <w:ilvl w:val="1"/>
          <w:numId w:val="13"/>
        </w:numPr>
      </w:pPr>
      <w:r>
        <w:t xml:space="preserve">Nested 1</w:t>
      </w:r>
    </w:p>
    <w:p>
      <w:pPr>
        <w:pStyle w:val="ListBullet"/>
        <w:shd w:val="clear" w:fill="FFAAAA"/>
        <w:numPr>
          <w:ilvl w:val="1"/>
          <w:numId w:val="13"/>
        </w:numPr>
      </w:pPr>
      <w:r>
        <w:t xml:space="preserve">Nested 2</w:t>
      </w:r>
    </w:p>
    <w:p>
      <w:pPr>
        <w:pStyle w:val="ListBullet"/>
        <w:shd w:val="clear" w:fill="FFAAAA"/>
        <w:numPr>
          <w:ilvl w:val="2"/>
          <w:numId w:val="13"/>
        </w:numPr>
      </w:pPr>
      <w:r>
        <w:t xml:space="preserve">Nested 2.1</w:t>
      </w:r>
    </w:p>
    <w:p>
      <w:pPr>
        <w:pStyle w:val="ListBullet"/>
        <w:shd w:val="clear" w:fill="FFAAAA"/>
        <w:numPr>
          <w:ilvl w:val="2"/>
          <w:numId w:val="13"/>
        </w:numPr>
      </w:pPr>
      <w:r>
        <w:rPr>
          <w:i/>
          <w:b/>
        </w:rPr>
        <w:t xml:space="preserve">Nested</w:t>
      </w:r>
      <w:r>
        <w:t xml:space="preserve"> 2.2</w:t>
      </w:r>
    </w:p>
    <w:p>
      <w:pPr>
        <w:pStyle w:val="ListBullet"/>
        <w:shd w:val="clear" w:fill="FFAAAA"/>
        <w:numPr>
          <w:ilvl w:val="2"/>
          <w:numId w:val="13"/>
        </w:numPr>
      </w:pPr>
      <w:r>
        <w:t xml:space="preserve">Nested 2.3</w:t>
      </w:r>
    </w:p>
    <w:p>
      <w:pPr>
        <w:pStyle w:val="ListBullet"/>
        <w:shd w:val="clear" w:fill="F19F42"/>
        <w:numPr>
          <w:ilvl w:val="0"/>
          <w:numId w:val="13"/>
        </w:numPr>
      </w:pPr>
      <w:r>
        <w:t xml:space="preserve">Item 3</w:t>
      </w:r>
    </w:p>
    <w:p>
      <w:pPr>
        <w:pStyle w:val="Heading2"/>
      </w:pPr>
      <w:r>
        <w:t xml:space="preserve">Tables</w:t>
      </w:r>
    </w:p>
    <w:p>
      <w:pPr>
        <w:pStyle w:val="Caption"/>
      </w:pPr>
      <w:r>
        <w:t xml:space="preserve">Table 1: Example</w:t>
      </w:r>
    </w:p>
    <w:tbl>
      <w:tr>
        <w:tc>
          <w:p>
            <w:pPr>
              <w:jc w:val="center"/>
              <w:pStyle w:val="Paragraph"/>
            </w:pPr>
            <w:r>
              <w:rPr>
                <w:b/>
              </w:rPr>
              <w:t xml:space="preserve">Head Cell 1</w:t>
            </w:r>
          </w:p>
        </w:tc>
        <w:tc>
          <w:p>
            <w:pPr>
              <w:jc w:val="center"/>
              <w:pStyle w:val="Paragraph"/>
            </w:pPr>
            <w:r>
              <w:rPr>
                <w:b/>
              </w:rPr>
              <w:t xml:space="preserve">Head Cell 2</w:t>
            </w:r>
          </w:p>
        </w:tc>
      </w:tr>
      <w:tr>
        <w:tc>
          <w:p>
            <w:pPr>
              <w:pStyle w:val="Paragraph"/>
            </w:pPr>
            <w:r>
              <w:t xml:space="preserve">Data Cell 1</w:t>
            </w:r>
          </w:p>
        </w:tc>
        <w:tc>
          <w:p>
            <w:pPr>
              <w:pStyle w:val="Paragraph"/>
            </w:pPr>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rPr>
          <w:tblHeader/>
        </w:trP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Style w:val="Paragraph"/>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pPr>
              <w:pStyle w:val="Paragraph"/>
            </w:pPr>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pPr>
              <w:pStyle w:val="Paragraph"/>
            </w:pPr>
            <w:r>
              <w:t xml:space="preserve">Data Cell 2</w:t>
            </w:r>
          </w:p>
        </w:tc>
      </w:tr>
      <w:tr>
        <w:tc>
          <w:p>
            <w:pPr>
              <w:pStyle w:val="Paragraph"/>
            </w:pPr>
            <w:r>
              <w:t xml:space="preserve">Data Cell 3</w:t>
            </w:r>
          </w:p>
        </w:tc>
        <w:tc>
          <w:p>
            <w:pPr>
              <w:pStyle w:val="Paragraph"/>
            </w:pPr>
            <w:r>
              <w:t xml:space="preserve">Data Cell 4</w:t>
            </w:r>
          </w:p>
        </w:tc>
      </w:tr>
    </w:tbl>
    <w:p>
      <w:pPr>
        <w:pStyle w:val="Caption"/>
        <w:jc w:val="center"/>
      </w:pPr>
      <w:r>
        <w:rPr>
          <w:highlight w:val="cyan"/>
        </w:rPr>
        <w:t xml:space="preserve"> Table 1: Example With Formatting </w:t>
      </w:r>
    </w:p>
    <w:tbl>
      <w:tblPr>
        <w:tblBorders>
          <w:top w:sz="2" w:val="single" w:color="000000"/>
          <w:start w:sz="2" w:val="single" w:color="000000"/>
          <w:bottom w:sz="2" w:val="single" w:color="000000"/>
          <w:end w:sz="2" w:val="single" w:color="000000"/>
          <w:insideH w:sz="2" w:val="single" w:color="000000"/>
          <w:insideV w:sz="2" w:val="single" w:color="000000"/>
        </w:tblBorders>
        <w:tblW w:w="8000" w:type="dxa"/>
      </w:tblPr>
      <w:tr>
        <w:tc>
          <w:p>
            <w:pPr>
              <w:pStyle w:val="Paragraph"/>
            </w:pPr>
            <w:r>
              <w:t xml:space="preserve">Above paragraph tag</w:t>
            </w:r>
          </w:p>
          <w:p>
            <w:pPr>
              <w:pStyle w:val="Paragraph"/>
            </w:pPr>
            <w:r>
              <w:t xml:space="preserve">In paragraph</w:t>
            </w:r>
          </w:p>
          <w:p>
            <w:pPr>
              <w:pStyle w:val="Paragraph"/>
            </w:pPr>
            <w:r>
              <w:t xml:space="preserve">below paragraph tag</w:t>
            </w:r>
          </w:p>
        </w:tc>
        <w:tc>
          <w:p>
            <w:pPr>
              <w:pStyle w:val="ListBullet"/>
              <w:numPr>
                <w:ilvl w:val="0"/>
                <w:numId w:val="14"/>
              </w:numPr>
            </w:pPr>
            <w:r>
              <w:t xml:space="preserve">Item A</w:t>
            </w:r>
          </w:p>
          <w:p>
            <w:pPr>
              <w:pStyle w:val="ListBullet"/>
              <w:numPr>
                <w:ilvl w:val="0"/>
                <w:numId w:val="14"/>
              </w:numPr>
            </w:pPr>
            <w:r>
              <w:t xml:space="preserve">Item B</w:t>
            </w:r>
          </w:p>
          <w:p>
            <w:pPr>
              <w:pStyle w:val="Paragraph"/>
            </w:pPr>
            <w:hyperlink r:id="rId12">
              <w:r>
                <w:rPr>
                  <w:rStyle w:val="Hyperlink"/>
                  <w:color w:val="0000dd"/>
                </w:rPr>
                <w:t xml:space="preserve">GitHub</w:t>
              </w:r>
            </w:hyperlink>
            <w:r>
              <w:t xml:space="preserve"> </w:t>
            </w:r>
          </w:p>
        </w:tc>
      </w:tr>
      <w:tr>
        <w:tc>
          <w:p>
            <w:pPr>
              <w:pStyle w:val="ListNumber"/>
              <w:numPr>
                <w:ilvl w:val="0"/>
                <w:numId w:val="15"/>
              </w:numPr>
            </w:pPr>
            <w:r>
              <w:t xml:space="preserve">Item 1</w:t>
            </w:r>
          </w:p>
          <w:p>
            <w:pPr>
              <w:pStyle w:val="ListNumber"/>
              <w:numPr>
                <w:ilvl w:val="0"/>
                <w:numId w:val="15"/>
              </w:numPr>
            </w:pPr>
            <w:r>
              <w:t xml:space="preserve">Item 2</w:t>
            </w:r>
          </w:p>
          <w:p>
            <w:pPr>
              <w:pStyle w:val="ListNumber"/>
              <w:numPr>
                <w:ilvl w:val="1"/>
                <w:numId w:val="15"/>
              </w:numPr>
            </w:pPr>
            <w:r>
              <w:t xml:space="preserve">Item 2a</w:t>
            </w:r>
          </w:p>
          <w:p>
            <w:pPr>
              <w:pStyle w:val="ListNumber"/>
              <w:numPr>
                <w:ilvl w:val="1"/>
                <w:numId w:val="15"/>
              </w:numPr>
            </w:pPr>
            <w:r>
              <w:t xml:space="preserve">Item 2b</w:t>
            </w:r>
          </w:p>
        </w:tc>
        <w:tc>
          <w:p>
            <w:pPr>
              <w:pStyle w:val="Paragraph"/>
            </w:pPr>
            <w:r>
              <w:t xml:space="preserve"> </w:t>
            </w:r>
          </w:p>
          <w:p>
            <w:pPr>
              <w:pStyle w:val="Caption"/>
              <w:jc w:val="center"/>
            </w:pPr>
            <w:r>
              <w:t xml:space="preserve">Sub table header</w:t>
            </w:r>
          </w:p>
          <w:tbl>
            <w:tblPr>
              <w:tblBorders>
                <w:top w:sz="2" w:val="single" w:color="FF0000"/>
                <w:start w:sz="2" w:val="single" w:color="FF0000"/>
                <w:bottom w:sz="2" w:val="single" w:color="FF0000"/>
                <w:end w:sz="2" w:val="single" w:color="FF0000"/>
                <w:insideH w:sz="2" w:val="single" w:color="FF0000"/>
                <w:insideV w:sz="2" w:val="single" w:color="FF0000"/>
              </w:tblBorders>
            </w:tblPr>
            <w:tr>
              <w:tc>
                <w:p>
                  <w:pPr>
                    <w:pStyle w:val="Paragraph"/>
                  </w:pPr>
                  <w:r>
                    <w:t xml:space="preserve">A</w:t>
                  </w:r>
                </w:p>
              </w:tc>
              <w:tc>
                <w:p>
                  <w:pPr>
                    <w:pStyle w:val="Paragraph"/>
                  </w:pPr>
                  <w:r>
                    <w:t xml:space="preserve">B</w:t>
                  </w:r>
                </w:p>
              </w:tc>
            </w:tr>
            <w:tr>
              <w:tc>
                <w:p>
                  <w:pPr>
                    <w:pStyle w:val="Paragraph"/>
                  </w:pPr>
                  <w:r>
                    <w:t xml:space="preserve">C</w:t>
                  </w:r>
                </w:p>
              </w:tc>
              <w:tc>
                <w:p>
                  <w:pPr>
                    <w:pStyle w:val="Paragraph"/>
                  </w:pPr>
                  <w:r>
                    <w:t xml:space="preserve">D</w:t>
                  </w:r>
                </w:p>
              </w:tc>
            </w:tr>
          </w:tbl>
          <w:p>
            <w:pPr>
              <w:pStyle w:val="Paragraph"/>
            </w:pPr>
            <w:r>
              <w:t xml:space="preserve"> </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D08D6F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8D7"/>
    <w:rsid w:val="0011480B"/>
    <w:rsid w:val="00255DD0"/>
    <w:rsid w:val="002A4E6F"/>
    <w:rsid w:val="0033769F"/>
    <w:rsid w:val="0035393B"/>
    <w:rsid w:val="003E0033"/>
    <w:rsid w:val="00487F87"/>
    <w:rsid w:val="00546980"/>
    <w:rsid w:val="005532CA"/>
    <w:rsid w:val="007568D7"/>
    <w:rsid w:val="007C2375"/>
    <w:rsid w:val="007E1713"/>
    <w:rsid w:val="00925240"/>
    <w:rsid w:val="009C6DA4"/>
    <w:rsid w:val="00A870DF"/>
    <w:rsid w:val="00AB31C0"/>
    <w:rsid w:val="00B44109"/>
    <w:rsid w:val="00C77E36"/>
    <w:rsid w:val="00C86946"/>
    <w:rsid w:val="00C9534B"/>
    <w:rsid w:val="00E26B85"/>
    <w:rsid w:val="00FA3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hyperlink" Target="http://www.github.com" TargetMode="External" Id="rId7"/><Relationship Type="http://schemas.openxmlformats.org/officeDocument/2006/relationships/hyperlink" Target="https://www.google.com.eg/?gfe_rd=cr&amp;dcr=0&amp;ei=mSKcWqXgIIKZX9zomrAL" TargetMode="External" Id="rId8"/><Relationship Type="http://schemas.openxmlformats.org/officeDocument/2006/relationships/hyperlink" Target="http://www.google.com" TargetMode="External" Id="rId9"/><Relationship Type="http://schemas.openxmlformats.org/officeDocument/2006/relationships/hyperlink" Target="http://www.google.com" TargetMode="External" Id="rId10"/><Relationship Type="http://schemas.openxmlformats.org/officeDocument/2006/relationships/hyperlink" Target="http://www.google.com" TargetMode="External" Id="rId11"/><Relationship Type="http://schemas.openxmlformats.org/officeDocument/2006/relationships/hyperlink" Target="http://www.github.com" TargetMode="External" Id="rId12"/></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129</Words>
  <Characters>738</Characters>
  <Application>Microsoft Office Word</Application>
  <DocSecurity>0</DocSecurity>
  <Lines>6</Lines>
  <Paragraphs>1</Paragraphs>
  <ScaleCrop>false</ScaleCrop>
  <Company>Privat</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22</cp:revision>
  <dcterms:created xsi:type="dcterms:W3CDTF">2016-01-06T11:03:00Z</dcterms:created>
  <dcterms:modified xsi:type="dcterms:W3CDTF">2018-03-05T13:05:00Z</dcterms:modified>
</cp:coreProperties>
</file>