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8870" w14:textId="39FC11CD" w:rsidR="00B40DDC"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CGT 270 Data Visualization </w:t>
      </w:r>
      <w:r w:rsidR="00A127C3">
        <w:rPr>
          <w:rFonts w:ascii="Times New Roman" w:hAnsi="Times New Roman" w:cs="Times New Roman"/>
        </w:rPr>
        <w:tab/>
      </w:r>
      <w:r w:rsidR="00A127C3">
        <w:rPr>
          <w:rFonts w:ascii="Times New Roman" w:hAnsi="Times New Roman" w:cs="Times New Roman"/>
        </w:rPr>
        <w:tab/>
      </w:r>
      <w:r w:rsidR="00A127C3">
        <w:rPr>
          <w:rFonts w:ascii="Times New Roman" w:hAnsi="Times New Roman" w:cs="Times New Roman"/>
        </w:rPr>
        <w:tab/>
        <w:t>Fall 2021</w:t>
      </w:r>
    </w:p>
    <w:p w14:paraId="2DB8E1C4" w14:textId="3BA0479B"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Module 1</w:t>
      </w:r>
    </w:p>
    <w:p w14:paraId="0EE7D449" w14:textId="3698B173"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Week </w:t>
      </w:r>
      <w:r w:rsidR="000B2BEE">
        <w:rPr>
          <w:rFonts w:ascii="Times New Roman" w:hAnsi="Times New Roman" w:cs="Times New Roman"/>
        </w:rPr>
        <w:t>4</w:t>
      </w:r>
    </w:p>
    <w:p w14:paraId="5A5EDA01" w14:textId="438E6814" w:rsidR="00587478" w:rsidRPr="00533933" w:rsidRDefault="00587478" w:rsidP="00587478">
      <w:pPr>
        <w:spacing w:after="0" w:line="240" w:lineRule="auto"/>
        <w:rPr>
          <w:rFonts w:ascii="Times New Roman" w:hAnsi="Times New Roman" w:cs="Times New Roman"/>
          <w:b/>
        </w:rPr>
      </w:pPr>
      <w:r w:rsidRPr="00533933">
        <w:rPr>
          <w:rFonts w:ascii="Times New Roman" w:hAnsi="Times New Roman" w:cs="Times New Roman"/>
          <w:b/>
        </w:rPr>
        <w:t xml:space="preserve">Lab </w:t>
      </w:r>
      <w:r w:rsidR="000B2BEE">
        <w:rPr>
          <w:rFonts w:ascii="Times New Roman" w:hAnsi="Times New Roman" w:cs="Times New Roman"/>
          <w:b/>
        </w:rPr>
        <w:t>4</w:t>
      </w:r>
      <w:r w:rsidRPr="00533933">
        <w:rPr>
          <w:rFonts w:ascii="Times New Roman" w:hAnsi="Times New Roman" w:cs="Times New Roman"/>
          <w:b/>
        </w:rPr>
        <w:t>:</w:t>
      </w:r>
      <w:r w:rsidR="00FD7154">
        <w:rPr>
          <w:rFonts w:ascii="Times New Roman" w:hAnsi="Times New Roman" w:cs="Times New Roman"/>
          <w:b/>
        </w:rPr>
        <w:t xml:space="preserve"> </w:t>
      </w:r>
      <w:r w:rsidR="000B2BEE">
        <w:rPr>
          <w:rFonts w:ascii="Times New Roman" w:hAnsi="Times New Roman" w:cs="Times New Roman"/>
          <w:b/>
        </w:rPr>
        <w:t>Filter &amp; Represent</w:t>
      </w:r>
    </w:p>
    <w:p w14:paraId="37816F23" w14:textId="7B9166D4" w:rsidR="00587478" w:rsidRPr="00533933" w:rsidRDefault="00587478" w:rsidP="00587478">
      <w:pPr>
        <w:spacing w:after="0" w:line="240" w:lineRule="auto"/>
        <w:rPr>
          <w:rFonts w:ascii="Times New Roman" w:hAnsi="Times New Roman" w:cs="Times New Roman"/>
        </w:rPr>
      </w:pPr>
    </w:p>
    <w:p w14:paraId="0599FDBB" w14:textId="1EA20C78" w:rsidR="000B2BEE" w:rsidRDefault="00587478" w:rsidP="00587478">
      <w:pPr>
        <w:spacing w:after="0" w:line="240" w:lineRule="auto"/>
        <w:rPr>
          <w:rFonts w:ascii="Times New Roman" w:hAnsi="Times New Roman" w:cs="Times New Roman"/>
        </w:rPr>
      </w:pPr>
      <w:r w:rsidRPr="00533933">
        <w:rPr>
          <w:rFonts w:ascii="Times New Roman" w:hAnsi="Times New Roman" w:cs="Times New Roman"/>
        </w:rPr>
        <w:t>The goal of this lab is to</w:t>
      </w:r>
      <w:r w:rsidR="00FD7154">
        <w:rPr>
          <w:rFonts w:ascii="Times New Roman" w:hAnsi="Times New Roman" w:cs="Times New Roman"/>
        </w:rPr>
        <w:t xml:space="preserve"> </w:t>
      </w:r>
      <w:r w:rsidR="000B2BEE">
        <w:rPr>
          <w:rFonts w:ascii="Times New Roman" w:hAnsi="Times New Roman" w:cs="Times New Roman"/>
        </w:rPr>
        <w:t xml:space="preserve">filter and visually represent your </w:t>
      </w:r>
      <w:r w:rsidR="000B2BEE" w:rsidRPr="000B2BEE">
        <w:rPr>
          <w:rFonts w:ascii="Times New Roman" w:hAnsi="Times New Roman" w:cs="Times New Roman"/>
          <w:b/>
        </w:rPr>
        <w:t>Tableau Training Data</w:t>
      </w:r>
      <w:r w:rsidR="000B2BEE">
        <w:rPr>
          <w:rFonts w:ascii="Times New Roman" w:hAnsi="Times New Roman" w:cs="Times New Roman"/>
        </w:rPr>
        <w:t xml:space="preserve">. </w:t>
      </w:r>
      <w:r w:rsidR="00FD7154">
        <w:rPr>
          <w:rFonts w:ascii="Times New Roman" w:hAnsi="Times New Roman" w:cs="Times New Roman"/>
        </w:rPr>
        <w:t xml:space="preserve">In this lab you will </w:t>
      </w:r>
      <w:r w:rsidR="000B2BEE">
        <w:rPr>
          <w:rFonts w:ascii="Times New Roman" w:hAnsi="Times New Roman" w:cs="Times New Roman"/>
        </w:rPr>
        <w:t xml:space="preserve">list two questions you want to answer with your Tableau Training data, filter the data to extract only the data needed to answer the two questions and generate visualizations of the filtered data. </w:t>
      </w:r>
    </w:p>
    <w:p w14:paraId="49C52D03" w14:textId="77777777" w:rsidR="001A7256" w:rsidRDefault="001A7256" w:rsidP="00587478">
      <w:pPr>
        <w:spacing w:after="0" w:line="240" w:lineRule="auto"/>
        <w:rPr>
          <w:rFonts w:ascii="Times New Roman" w:hAnsi="Times New Roman" w:cs="Times New Roman"/>
        </w:rPr>
      </w:pPr>
    </w:p>
    <w:p w14:paraId="6088B01A" w14:textId="182E0722" w:rsidR="001A7256" w:rsidRDefault="001A7256" w:rsidP="00587478">
      <w:pPr>
        <w:spacing w:after="0" w:line="240" w:lineRule="auto"/>
        <w:rPr>
          <w:rFonts w:ascii="Times New Roman" w:hAnsi="Times New Roman" w:cs="Times New Roman"/>
        </w:rPr>
      </w:pPr>
      <w:r>
        <w:rPr>
          <w:rFonts w:ascii="Times New Roman" w:hAnsi="Times New Roman" w:cs="Times New Roman"/>
        </w:rPr>
        <w:t>By the end of this lab you should be able to:</w:t>
      </w:r>
    </w:p>
    <w:p w14:paraId="774E56B9" w14:textId="77777777" w:rsidR="001A7256" w:rsidRDefault="001A7256" w:rsidP="00587478">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8132"/>
      </w:tblGrid>
      <w:tr w:rsidR="001A7256" w:rsidRPr="001A7256" w14:paraId="36A02F55"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AD3B6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CB748"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happens in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w:t>
            </w:r>
          </w:p>
        </w:tc>
      </w:tr>
      <w:tr w:rsidR="001A7256" w:rsidRPr="001A7256" w14:paraId="4EAE5AC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44921E"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65240"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stages are impacted by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 and how.</w:t>
            </w:r>
          </w:p>
        </w:tc>
      </w:tr>
      <w:tr w:rsidR="001A7256" w:rsidRPr="001A7256" w14:paraId="1558B49B"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DD9C7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8A46C" w14:textId="379079E5"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Demonstrate</w:t>
            </w:r>
            <w:r w:rsidRPr="001A7256">
              <w:rPr>
                <w:rFonts w:ascii="Times New Roman" w:eastAsia="Times New Roman" w:hAnsi="Times New Roman" w:cs="Times New Roman"/>
                <w:sz w:val="24"/>
                <w:szCs w:val="24"/>
              </w:rPr>
              <w:t> the ability to use the appropriate visualization tool/chart/layout for the task.</w:t>
            </w:r>
          </w:p>
        </w:tc>
      </w:tr>
      <w:tr w:rsidR="001A7256" w:rsidRPr="001A7256" w14:paraId="5028EE8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54B0B"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CA954"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the data is sufficient or if additional data is needed.</w:t>
            </w:r>
          </w:p>
        </w:tc>
      </w:tr>
      <w:tr w:rsidR="001A7256" w:rsidRPr="001A7256" w14:paraId="3FD2C282"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53AA4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83B9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sufficient data is available to visually represent the data.</w:t>
            </w:r>
          </w:p>
        </w:tc>
      </w:tr>
      <w:tr w:rsidR="001A7256" w:rsidRPr="001A7256" w14:paraId="14AD020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7CC6F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A1ED1"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Plan, generate, and produce</w:t>
            </w:r>
            <w:r w:rsidRPr="001A7256">
              <w:rPr>
                <w:rFonts w:ascii="Times New Roman" w:eastAsia="Times New Roman" w:hAnsi="Times New Roman" w:cs="Times New Roman"/>
                <w:sz w:val="24"/>
                <w:szCs w:val="24"/>
              </w:rPr>
              <w:t> insightful visualizations.</w:t>
            </w:r>
          </w:p>
        </w:tc>
      </w:tr>
    </w:tbl>
    <w:p w14:paraId="79BDE879" w14:textId="77777777" w:rsidR="001A7256" w:rsidRDefault="001A7256" w:rsidP="00587478">
      <w:pPr>
        <w:spacing w:after="0" w:line="240" w:lineRule="auto"/>
        <w:rPr>
          <w:rFonts w:ascii="Times New Roman" w:hAnsi="Times New Roman" w:cs="Times New Roman"/>
        </w:rPr>
      </w:pPr>
    </w:p>
    <w:p w14:paraId="0CBCF38B" w14:textId="77777777" w:rsidR="00EB5EC5" w:rsidRDefault="00EB5EC5" w:rsidP="00587478">
      <w:pPr>
        <w:spacing w:after="0" w:line="240" w:lineRule="auto"/>
        <w:rPr>
          <w:rFonts w:ascii="Times New Roman" w:hAnsi="Times New Roman" w:cs="Times New Roman"/>
        </w:rPr>
      </w:pPr>
      <w:r>
        <w:rPr>
          <w:rFonts w:ascii="Times New Roman" w:hAnsi="Times New Roman" w:cs="Times New Roman"/>
        </w:rPr>
        <w:t>Part I: Filter &amp; Represent Activity Worksheet</w:t>
      </w:r>
    </w:p>
    <w:p w14:paraId="3FCF79BD" w14:textId="77777777" w:rsidR="00EB5EC5" w:rsidRDefault="00EB5EC5" w:rsidP="00587478">
      <w:pPr>
        <w:spacing w:after="0" w:line="240" w:lineRule="auto"/>
        <w:rPr>
          <w:rFonts w:ascii="Times New Roman" w:hAnsi="Times New Roman" w:cs="Times New Roman"/>
        </w:rPr>
      </w:pPr>
    </w:p>
    <w:p w14:paraId="3A909E58" w14:textId="77777777" w:rsidR="00EB5EC5" w:rsidRDefault="00EB5EC5" w:rsidP="00587478">
      <w:pPr>
        <w:spacing w:after="0" w:line="240" w:lineRule="auto"/>
        <w:rPr>
          <w:rFonts w:ascii="Times New Roman" w:hAnsi="Times New Roman" w:cs="Times New Roman"/>
        </w:rPr>
      </w:pPr>
      <w:r>
        <w:rPr>
          <w:rFonts w:ascii="Times New Roman" w:hAnsi="Times New Roman" w:cs="Times New Roman"/>
        </w:rPr>
        <w:t>Use the following link to complete the Filter &amp; Represent Activity Worksheet</w:t>
      </w:r>
    </w:p>
    <w:p w14:paraId="5C0BDC3A" w14:textId="77777777" w:rsidR="00EB5EC5" w:rsidRDefault="00166CAB" w:rsidP="00587478">
      <w:pPr>
        <w:spacing w:after="0" w:line="240" w:lineRule="auto"/>
        <w:rPr>
          <w:rFonts w:ascii="Calibri" w:hAnsi="Calibri" w:cs="Calibri"/>
        </w:rPr>
      </w:pPr>
      <w:hyperlink r:id="rId10" w:history="1">
        <w:r w:rsidR="00EB5EC5">
          <w:rPr>
            <w:rStyle w:val="Hyperlink"/>
            <w:rFonts w:ascii="Calibri" w:hAnsi="Calibri" w:cs="Calibri"/>
          </w:rPr>
          <w:t>https://tinyurl.com/Filter-and-Represent-Worksheet</w:t>
        </w:r>
      </w:hyperlink>
    </w:p>
    <w:p w14:paraId="5062ACFF" w14:textId="77777777" w:rsidR="00EB5EC5" w:rsidRDefault="00EB5EC5" w:rsidP="00587478">
      <w:pPr>
        <w:spacing w:after="0" w:line="240" w:lineRule="auto"/>
        <w:rPr>
          <w:rFonts w:ascii="Times New Roman" w:hAnsi="Times New Roman" w:cs="Times New Roman"/>
        </w:rPr>
      </w:pPr>
    </w:p>
    <w:p w14:paraId="724E812E" w14:textId="3F54AF82" w:rsidR="00EB5EC5" w:rsidRDefault="00EB5EC5" w:rsidP="00587478">
      <w:pPr>
        <w:spacing w:after="0" w:line="240" w:lineRule="auto"/>
        <w:rPr>
          <w:rFonts w:ascii="Times New Roman" w:hAnsi="Times New Roman" w:cs="Times New Roman"/>
        </w:rPr>
      </w:pPr>
      <w:r>
        <w:rPr>
          <w:rFonts w:ascii="Times New Roman" w:hAnsi="Times New Roman" w:cs="Times New Roman"/>
        </w:rPr>
        <w:t xml:space="preserve">Your responses will be emailed to you. Save your responses as a PDF file. </w:t>
      </w:r>
    </w:p>
    <w:p w14:paraId="56D79A23" w14:textId="77777777" w:rsidR="00EB5EC5" w:rsidRDefault="00EB5EC5" w:rsidP="00587478">
      <w:pPr>
        <w:spacing w:after="0" w:line="240" w:lineRule="auto"/>
        <w:rPr>
          <w:rFonts w:ascii="Times New Roman" w:hAnsi="Times New Roman" w:cs="Times New Roman"/>
        </w:rPr>
      </w:pPr>
    </w:p>
    <w:p w14:paraId="09BCA9E4" w14:textId="79B249FA" w:rsidR="00EB5EC5" w:rsidRDefault="000B2BEE" w:rsidP="00587478">
      <w:pPr>
        <w:spacing w:after="0" w:line="240" w:lineRule="auto"/>
        <w:rPr>
          <w:rFonts w:ascii="Times New Roman" w:hAnsi="Times New Roman" w:cs="Times New Roman"/>
        </w:rPr>
      </w:pPr>
      <w:r>
        <w:rPr>
          <w:rFonts w:ascii="Times New Roman" w:hAnsi="Times New Roman" w:cs="Times New Roman"/>
        </w:rPr>
        <w:t xml:space="preserve">You should create </w:t>
      </w:r>
      <w:r w:rsidR="00EB5EC5">
        <w:rPr>
          <w:rFonts w:ascii="Times New Roman" w:hAnsi="Times New Roman" w:cs="Times New Roman"/>
        </w:rPr>
        <w:t xml:space="preserve">a minimum of </w:t>
      </w:r>
      <w:r>
        <w:rPr>
          <w:rFonts w:ascii="Times New Roman" w:hAnsi="Times New Roman" w:cs="Times New Roman"/>
        </w:rPr>
        <w:t>two visualizations</w:t>
      </w:r>
      <w:r w:rsidR="00EB5EC5">
        <w:rPr>
          <w:rFonts w:ascii="Times New Roman" w:hAnsi="Times New Roman" w:cs="Times New Roman"/>
        </w:rPr>
        <w:t xml:space="preserve"> from the same data set (the Tableau data set)</w:t>
      </w:r>
    </w:p>
    <w:p w14:paraId="72807575" w14:textId="77777777" w:rsidR="00EB5EC5" w:rsidRDefault="00EB5EC5" w:rsidP="00587478">
      <w:pPr>
        <w:spacing w:after="0" w:line="240" w:lineRule="auto"/>
        <w:rPr>
          <w:rFonts w:ascii="Times New Roman" w:hAnsi="Times New Roman" w:cs="Times New Roman"/>
        </w:rPr>
      </w:pPr>
    </w:p>
    <w:p w14:paraId="60D5812A" w14:textId="25CE32D2" w:rsidR="000B2BEE" w:rsidRDefault="000B2BEE" w:rsidP="00587478">
      <w:pPr>
        <w:spacing w:after="0" w:line="240" w:lineRule="auto"/>
        <w:rPr>
          <w:rFonts w:ascii="Times New Roman" w:hAnsi="Times New Roman" w:cs="Times New Roman"/>
        </w:rPr>
      </w:pPr>
      <w:r>
        <w:rPr>
          <w:rFonts w:ascii="Times New Roman" w:hAnsi="Times New Roman" w:cs="Times New Roman"/>
        </w:rPr>
        <w:t>For each visualization provide a paragraph to support the visualization</w:t>
      </w:r>
      <w:r w:rsidR="00EB5EC5">
        <w:rPr>
          <w:rFonts w:ascii="Times New Roman" w:hAnsi="Times New Roman" w:cs="Times New Roman"/>
        </w:rPr>
        <w:t xml:space="preserve"> (in a separate file)</w:t>
      </w:r>
      <w:r>
        <w:rPr>
          <w:rFonts w:ascii="Times New Roman" w:hAnsi="Times New Roman" w:cs="Times New Roman"/>
        </w:rPr>
        <w:t xml:space="preserve">. </w:t>
      </w:r>
      <w:r w:rsidR="00573C2B">
        <w:rPr>
          <w:rFonts w:ascii="Times New Roman" w:hAnsi="Times New Roman" w:cs="Times New Roman"/>
        </w:rPr>
        <w:t xml:space="preserve">You may use any visualization tool of your choosing. </w:t>
      </w:r>
      <w:r>
        <w:rPr>
          <w:rFonts w:ascii="Times New Roman" w:hAnsi="Times New Roman" w:cs="Times New Roman"/>
        </w:rPr>
        <w:t>Make sure you use data visualization best practices (See Data Visualization Check list).</w:t>
      </w:r>
    </w:p>
    <w:p w14:paraId="039C2BED" w14:textId="194DD6CD" w:rsidR="000B2BEE" w:rsidRDefault="000B2BEE" w:rsidP="00587478">
      <w:pPr>
        <w:spacing w:after="0" w:line="240" w:lineRule="auto"/>
        <w:rPr>
          <w:rFonts w:ascii="Times New Roman" w:hAnsi="Times New Roman" w:cs="Times New Roman"/>
        </w:rPr>
      </w:pPr>
    </w:p>
    <w:p w14:paraId="7C15086C"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 xml:space="preserve">Take a screen capture of your visualizations and </w:t>
      </w:r>
      <w:r w:rsidRPr="00EB5EC5">
        <w:rPr>
          <w:rFonts w:ascii="Times New Roman" w:hAnsi="Times New Roman" w:cs="Times New Roman"/>
          <w:b/>
        </w:rPr>
        <w:t>save each visualization as a separate .jpg file</w:t>
      </w:r>
      <w:r>
        <w:rPr>
          <w:rFonts w:ascii="Times New Roman" w:hAnsi="Times New Roman" w:cs="Times New Roman"/>
        </w:rPr>
        <w:t>:</w:t>
      </w:r>
    </w:p>
    <w:p w14:paraId="2D116EDA"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LastnameFirstInitial_Fig1.jpg</w:t>
      </w:r>
    </w:p>
    <w:p w14:paraId="6A494E1E" w14:textId="36E38B9D"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w:t>
      </w:r>
      <w:r w:rsidR="002C2403">
        <w:rPr>
          <w:rFonts w:ascii="Times New Roman" w:hAnsi="Times New Roman" w:cs="Times New Roman"/>
        </w:rPr>
        <w:t>i</w:t>
      </w:r>
      <w:r>
        <w:rPr>
          <w:rFonts w:ascii="Times New Roman" w:hAnsi="Times New Roman" w:cs="Times New Roman"/>
        </w:rPr>
        <w:t>g2.jpg</w:t>
      </w:r>
    </w:p>
    <w:p w14:paraId="4D6CF7FD" w14:textId="77777777" w:rsidR="000B2BEE" w:rsidRDefault="000B2BEE" w:rsidP="00587478">
      <w:pPr>
        <w:spacing w:after="0" w:line="240" w:lineRule="auto"/>
        <w:rPr>
          <w:rFonts w:ascii="Times New Roman" w:hAnsi="Times New Roman" w:cs="Times New Roman"/>
        </w:rPr>
      </w:pPr>
    </w:p>
    <w:p w14:paraId="5A3636AF" w14:textId="7DBD7465" w:rsidR="000B2BEE" w:rsidRPr="00757443" w:rsidRDefault="000B2BEE" w:rsidP="00587478">
      <w:pPr>
        <w:spacing w:after="0" w:line="240" w:lineRule="auto"/>
        <w:rPr>
          <w:rFonts w:ascii="Times New Roman" w:hAnsi="Times New Roman" w:cs="Times New Roman"/>
          <w:b/>
        </w:rPr>
      </w:pPr>
      <w:r w:rsidRPr="00757443">
        <w:rPr>
          <w:rFonts w:ascii="Times New Roman" w:hAnsi="Times New Roman" w:cs="Times New Roman"/>
          <w:b/>
          <w:color w:val="FF0000"/>
        </w:rPr>
        <w:t>(PNG files WILL NOT be graded)</w:t>
      </w:r>
    </w:p>
    <w:p w14:paraId="682743E5" w14:textId="77777777" w:rsidR="00757443" w:rsidRDefault="00757443" w:rsidP="00587478">
      <w:pPr>
        <w:spacing w:after="0" w:line="240" w:lineRule="auto"/>
        <w:rPr>
          <w:rFonts w:ascii="Times New Roman" w:hAnsi="Times New Roman" w:cs="Times New Roman"/>
        </w:rPr>
      </w:pPr>
    </w:p>
    <w:p w14:paraId="5D40DC03" w14:textId="68F71EC2" w:rsidR="000B2BEE" w:rsidRDefault="000B2BEE" w:rsidP="00587478">
      <w:pPr>
        <w:spacing w:after="0" w:line="240" w:lineRule="auto"/>
        <w:rPr>
          <w:rFonts w:ascii="Times New Roman" w:hAnsi="Times New Roman" w:cs="Times New Roman"/>
        </w:rPr>
      </w:pPr>
      <w:r>
        <w:rPr>
          <w:rFonts w:ascii="Times New Roman" w:hAnsi="Times New Roman" w:cs="Times New Roman"/>
        </w:rPr>
        <w:t>Upload your supportive paragraphs in this file.</w:t>
      </w:r>
    </w:p>
    <w:p w14:paraId="6B63E9B1" w14:textId="730916BF" w:rsidR="000B2BEE" w:rsidRDefault="000B2BEE" w:rsidP="00587478">
      <w:pPr>
        <w:spacing w:after="0" w:line="240" w:lineRule="auto"/>
        <w:rPr>
          <w:rFonts w:ascii="Times New Roman" w:hAnsi="Times New Roman" w:cs="Times New Roman"/>
        </w:rPr>
      </w:pPr>
    </w:p>
    <w:p w14:paraId="1DC1EAEA" w14:textId="77777777" w:rsidR="00807080" w:rsidRDefault="00807080" w:rsidP="00587478">
      <w:pPr>
        <w:spacing w:after="0" w:line="240" w:lineRule="auto"/>
        <w:rPr>
          <w:rFonts w:ascii="Times New Roman" w:hAnsi="Times New Roman" w:cs="Times New Roman"/>
          <w:b/>
        </w:rPr>
      </w:pPr>
    </w:p>
    <w:p w14:paraId="1C5C6FB2" w14:textId="77777777" w:rsidR="00807080" w:rsidRDefault="00807080" w:rsidP="00807080">
      <w:pPr>
        <w:spacing w:after="0" w:line="240" w:lineRule="auto"/>
        <w:rPr>
          <w:rFonts w:ascii="Times New Roman" w:hAnsi="Times New Roman" w:cs="Times New Roman"/>
          <w:b/>
        </w:rPr>
      </w:pPr>
      <w:r>
        <w:rPr>
          <w:rFonts w:ascii="Times New Roman" w:hAnsi="Times New Roman" w:cs="Times New Roman"/>
          <w:b/>
        </w:rPr>
        <w:t>Question 1: Highest Atk</w:t>
      </w:r>
    </w:p>
    <w:p w14:paraId="2135B5D7" w14:textId="77777777" w:rsidR="00807080" w:rsidRDefault="00807080" w:rsidP="00807080">
      <w:pPr>
        <w:spacing w:after="0" w:line="240" w:lineRule="auto"/>
        <w:rPr>
          <w:rFonts w:ascii="Times New Roman" w:hAnsi="Times New Roman" w:cs="Times New Roman"/>
          <w:b/>
        </w:rPr>
      </w:pPr>
      <w:r>
        <w:rPr>
          <w:rFonts w:ascii="Times New Roman" w:hAnsi="Times New Roman" w:cs="Times New Roman"/>
          <w:b/>
        </w:rPr>
        <w:t>Fig1 Caption:</w:t>
      </w:r>
    </w:p>
    <w:p w14:paraId="248DB919" w14:textId="77777777" w:rsidR="00807080" w:rsidRDefault="00807080" w:rsidP="00807080">
      <w:pPr>
        <w:spacing w:after="0" w:line="240" w:lineRule="auto"/>
        <w:rPr>
          <w:rFonts w:ascii="Times New Roman" w:hAnsi="Times New Roman" w:cs="Times New Roman"/>
          <w:b/>
        </w:rPr>
      </w:pPr>
    </w:p>
    <w:p w14:paraId="6C02AC33" w14:textId="0B9332B5" w:rsidR="00807080" w:rsidRPr="00807080" w:rsidRDefault="00807080" w:rsidP="00807080">
      <w:pPr>
        <w:spacing w:after="0" w:line="240" w:lineRule="auto"/>
        <w:rPr>
          <w:rFonts w:ascii="Times New Roman" w:hAnsi="Times New Roman" w:cs="Times New Roman"/>
          <w:bCs/>
        </w:rPr>
      </w:pPr>
      <w:r>
        <w:rPr>
          <w:rFonts w:ascii="Times New Roman" w:hAnsi="Times New Roman" w:cs="Times New Roman"/>
          <w:bCs/>
        </w:rPr>
        <w:t xml:space="preserve">For this I decided to go </w:t>
      </w:r>
      <w:r>
        <w:rPr>
          <w:rFonts w:ascii="Times New Roman" w:hAnsi="Times New Roman" w:cs="Times New Roman"/>
          <w:bCs/>
        </w:rPr>
        <w:t>for a chart where it shows a gradient of squares of the varying attack values of all of the pokemon up to generation 6. This visualization is easy to read as the highest attack value will be on the corner while the lowest is the on the other end of the spectrum.</w:t>
      </w:r>
    </w:p>
    <w:p w14:paraId="3D95229A" w14:textId="77777777" w:rsidR="00807080" w:rsidRDefault="00807080" w:rsidP="00807080">
      <w:pPr>
        <w:spacing w:after="0" w:line="240" w:lineRule="auto"/>
        <w:rPr>
          <w:rFonts w:ascii="Times New Roman" w:hAnsi="Times New Roman" w:cs="Times New Roman"/>
          <w:b/>
        </w:rPr>
      </w:pPr>
    </w:p>
    <w:p w14:paraId="1D5D5460" w14:textId="77777777" w:rsidR="00807080" w:rsidRDefault="00807080" w:rsidP="00807080">
      <w:pPr>
        <w:spacing w:after="0" w:line="240" w:lineRule="auto"/>
        <w:rPr>
          <w:rFonts w:ascii="Times New Roman" w:hAnsi="Times New Roman" w:cs="Times New Roman"/>
          <w:b/>
        </w:rPr>
      </w:pPr>
    </w:p>
    <w:p w14:paraId="207AA5F8" w14:textId="77777777" w:rsidR="00807080" w:rsidRDefault="00807080" w:rsidP="00807080">
      <w:pPr>
        <w:spacing w:after="0" w:line="240" w:lineRule="auto"/>
        <w:rPr>
          <w:rFonts w:ascii="Times New Roman" w:hAnsi="Times New Roman" w:cs="Times New Roman"/>
          <w:b/>
        </w:rPr>
      </w:pPr>
    </w:p>
    <w:p w14:paraId="1C3DCC53" w14:textId="77777777" w:rsidR="00807080" w:rsidRPr="00EB5EC5" w:rsidRDefault="00807080" w:rsidP="00807080">
      <w:pPr>
        <w:spacing w:after="0" w:line="240" w:lineRule="auto"/>
        <w:rPr>
          <w:rFonts w:ascii="Times New Roman" w:hAnsi="Times New Roman" w:cs="Times New Roman"/>
          <w:b/>
        </w:rPr>
      </w:pPr>
      <w:r>
        <w:rPr>
          <w:rFonts w:ascii="Times New Roman" w:hAnsi="Times New Roman" w:cs="Times New Roman"/>
          <w:b/>
        </w:rPr>
        <w:t>Fig2 Caption:</w:t>
      </w:r>
    </w:p>
    <w:p w14:paraId="32F58DCB" w14:textId="77777777" w:rsidR="00807080" w:rsidRDefault="00807080" w:rsidP="00587478">
      <w:pPr>
        <w:spacing w:after="0" w:line="240" w:lineRule="auto"/>
        <w:rPr>
          <w:rFonts w:ascii="Times New Roman" w:hAnsi="Times New Roman" w:cs="Times New Roman"/>
          <w:b/>
        </w:rPr>
      </w:pPr>
    </w:p>
    <w:p w14:paraId="42E312FE" w14:textId="21577AE1" w:rsidR="00807080" w:rsidRPr="00807080" w:rsidRDefault="00807080" w:rsidP="00587478">
      <w:pPr>
        <w:spacing w:after="0" w:line="240" w:lineRule="auto"/>
        <w:rPr>
          <w:rFonts w:ascii="Times New Roman" w:hAnsi="Times New Roman" w:cs="Times New Roman"/>
          <w:bCs/>
        </w:rPr>
      </w:pPr>
      <w:r>
        <w:rPr>
          <w:rFonts w:ascii="Times New Roman" w:hAnsi="Times New Roman" w:cs="Times New Roman"/>
          <w:bCs/>
        </w:rPr>
        <w:t xml:space="preserve">This visualization is simply all of the different attack values compiled into a </w:t>
      </w:r>
      <w:r w:rsidR="00333EF4">
        <w:rPr>
          <w:rFonts w:ascii="Times New Roman" w:hAnsi="Times New Roman" w:cs="Times New Roman"/>
          <w:bCs/>
        </w:rPr>
        <w:t>circle where it goes highest attack value to lowest attack value from the middle of the circle to the outer edge. The color also visualizes the attack values as the higher attack values are darker while the lower attack values are lighter.</w:t>
      </w:r>
    </w:p>
    <w:p w14:paraId="752D11A4" w14:textId="77777777" w:rsidR="00807080" w:rsidRDefault="00807080" w:rsidP="00587478">
      <w:pPr>
        <w:spacing w:after="0" w:line="240" w:lineRule="auto"/>
        <w:rPr>
          <w:rFonts w:ascii="Times New Roman" w:hAnsi="Times New Roman" w:cs="Times New Roman"/>
          <w:b/>
        </w:rPr>
      </w:pPr>
    </w:p>
    <w:p w14:paraId="114D74D4" w14:textId="562C58CF" w:rsidR="00807080" w:rsidRDefault="00807080" w:rsidP="00587478">
      <w:pPr>
        <w:spacing w:after="0" w:line="240" w:lineRule="auto"/>
        <w:rPr>
          <w:rFonts w:ascii="Times New Roman" w:hAnsi="Times New Roman" w:cs="Times New Roman"/>
          <w:b/>
        </w:rPr>
      </w:pPr>
      <w:r>
        <w:rPr>
          <w:rFonts w:ascii="Times New Roman" w:hAnsi="Times New Roman" w:cs="Times New Roman"/>
          <w:b/>
        </w:rPr>
        <w:t>Question 2: Highest type representation</w:t>
      </w:r>
    </w:p>
    <w:p w14:paraId="3EBA8982" w14:textId="4DD36C00" w:rsidR="000B2BEE" w:rsidRPr="00EB5EC5" w:rsidRDefault="000B2BEE" w:rsidP="00587478">
      <w:pPr>
        <w:spacing w:after="0" w:line="240" w:lineRule="auto"/>
        <w:rPr>
          <w:rFonts w:ascii="Times New Roman" w:hAnsi="Times New Roman" w:cs="Times New Roman"/>
          <w:b/>
        </w:rPr>
      </w:pPr>
      <w:r w:rsidRPr="00EB5EC5">
        <w:rPr>
          <w:rFonts w:ascii="Times New Roman" w:hAnsi="Times New Roman" w:cs="Times New Roman"/>
          <w:b/>
        </w:rPr>
        <w:t>Fig1 Caption:</w:t>
      </w:r>
    </w:p>
    <w:p w14:paraId="0FB24CDC" w14:textId="463B3EB5" w:rsidR="000B2BEE" w:rsidRDefault="000B2BEE" w:rsidP="00587478">
      <w:pPr>
        <w:spacing w:after="0" w:line="240" w:lineRule="auto"/>
        <w:rPr>
          <w:rFonts w:ascii="Times New Roman" w:hAnsi="Times New Roman" w:cs="Times New Roman"/>
        </w:rPr>
      </w:pPr>
    </w:p>
    <w:p w14:paraId="09A9A54A" w14:textId="5B5B08DE" w:rsidR="000B2BEE" w:rsidRDefault="00807080" w:rsidP="00587478">
      <w:pPr>
        <w:spacing w:after="0" w:line="240" w:lineRule="auto"/>
        <w:rPr>
          <w:rFonts w:ascii="Times New Roman" w:hAnsi="Times New Roman" w:cs="Times New Roman"/>
        </w:rPr>
      </w:pPr>
      <w:r>
        <w:rPr>
          <w:rFonts w:ascii="Times New Roman" w:hAnsi="Times New Roman" w:cs="Times New Roman"/>
        </w:rPr>
        <w:t>The type that has the highest representation (in this case Water) is the largest circle on the visualization while the type that has the least amount of representation is more towards the outside and is a bit smaller when compared to the highest. The colors also help differentiate the types better and makes it easier to view the chart overall.</w:t>
      </w:r>
    </w:p>
    <w:p w14:paraId="69517AD8" w14:textId="75E29877" w:rsidR="000B2BEE" w:rsidRDefault="000B2BEE" w:rsidP="00587478">
      <w:pPr>
        <w:spacing w:after="0" w:line="240" w:lineRule="auto"/>
        <w:rPr>
          <w:rFonts w:ascii="Times New Roman" w:hAnsi="Times New Roman" w:cs="Times New Roman"/>
        </w:rPr>
      </w:pPr>
    </w:p>
    <w:p w14:paraId="110011EF" w14:textId="4ABCA550" w:rsidR="000B2BEE" w:rsidRDefault="000B2BEE" w:rsidP="00587478">
      <w:pPr>
        <w:spacing w:after="0" w:line="240" w:lineRule="auto"/>
        <w:rPr>
          <w:rFonts w:ascii="Times New Roman" w:hAnsi="Times New Roman" w:cs="Times New Roman"/>
        </w:rPr>
      </w:pPr>
    </w:p>
    <w:p w14:paraId="32284AD0" w14:textId="5EB2408A" w:rsidR="000B2BEE" w:rsidRDefault="000B2BEE" w:rsidP="00587478">
      <w:pPr>
        <w:spacing w:after="0" w:line="240" w:lineRule="auto"/>
        <w:rPr>
          <w:rFonts w:ascii="Times New Roman" w:hAnsi="Times New Roman" w:cs="Times New Roman"/>
          <w:b/>
        </w:rPr>
      </w:pPr>
      <w:r w:rsidRPr="00EB5EC5">
        <w:rPr>
          <w:rFonts w:ascii="Times New Roman" w:hAnsi="Times New Roman" w:cs="Times New Roman"/>
          <w:b/>
        </w:rPr>
        <w:t>Fig2 Caption:</w:t>
      </w:r>
    </w:p>
    <w:p w14:paraId="7762D59B" w14:textId="4E7017B8" w:rsidR="00807080" w:rsidRDefault="00807080" w:rsidP="00587478">
      <w:pPr>
        <w:spacing w:after="0" w:line="240" w:lineRule="auto"/>
        <w:rPr>
          <w:rFonts w:ascii="Times New Roman" w:hAnsi="Times New Roman" w:cs="Times New Roman"/>
          <w:b/>
        </w:rPr>
      </w:pPr>
    </w:p>
    <w:p w14:paraId="41292D87" w14:textId="05E21885" w:rsidR="00C0616B" w:rsidRPr="00807080" w:rsidRDefault="00807080" w:rsidP="00587478">
      <w:pPr>
        <w:spacing w:after="0" w:line="240" w:lineRule="auto"/>
        <w:rPr>
          <w:rFonts w:ascii="Times New Roman" w:hAnsi="Times New Roman" w:cs="Times New Roman"/>
          <w:bCs/>
        </w:rPr>
      </w:pPr>
      <w:r>
        <w:rPr>
          <w:rFonts w:ascii="Times New Roman" w:hAnsi="Times New Roman" w:cs="Times New Roman"/>
          <w:bCs/>
        </w:rPr>
        <w:t>This is a more conventional table that gives the numbers from highest to lowest for typing representation in Pokemon. The type with the most representation Water is shown at the top of the gradient while the type that has the least is shown at the bottom.</w:t>
      </w:r>
    </w:p>
    <w:sectPr w:rsidR="00C0616B" w:rsidRPr="0080708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2A01E" w14:textId="77777777" w:rsidR="00166CAB" w:rsidRDefault="00166CAB" w:rsidP="00EB5EC5">
      <w:pPr>
        <w:spacing w:after="0" w:line="240" w:lineRule="auto"/>
      </w:pPr>
      <w:r>
        <w:separator/>
      </w:r>
    </w:p>
  </w:endnote>
  <w:endnote w:type="continuationSeparator" w:id="0">
    <w:p w14:paraId="7783B602" w14:textId="77777777" w:rsidR="00166CAB" w:rsidRDefault="00166CAB" w:rsidP="00EB5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F443" w14:textId="2F8318CE" w:rsidR="00EB5EC5" w:rsidRDefault="00EB5EC5">
    <w:pPr>
      <w:pStyle w:val="Footer"/>
    </w:pPr>
    <w:r>
      <w:t>Add more pages if needed.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D3F98" w14:textId="77777777" w:rsidR="00166CAB" w:rsidRDefault="00166CAB" w:rsidP="00EB5EC5">
      <w:pPr>
        <w:spacing w:after="0" w:line="240" w:lineRule="auto"/>
      </w:pPr>
      <w:r>
        <w:separator/>
      </w:r>
    </w:p>
  </w:footnote>
  <w:footnote w:type="continuationSeparator" w:id="0">
    <w:p w14:paraId="147672E8" w14:textId="77777777" w:rsidR="00166CAB" w:rsidRDefault="00166CAB" w:rsidP="00EB5E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D7451"/>
    <w:multiLevelType w:val="multilevel"/>
    <w:tmpl w:val="254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26E71"/>
    <w:multiLevelType w:val="hybridMultilevel"/>
    <w:tmpl w:val="1B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B2BEE"/>
    <w:rsid w:val="00166CAB"/>
    <w:rsid w:val="001A7256"/>
    <w:rsid w:val="00221C99"/>
    <w:rsid w:val="00257B39"/>
    <w:rsid w:val="002C2403"/>
    <w:rsid w:val="002D533B"/>
    <w:rsid w:val="00333EF4"/>
    <w:rsid w:val="003D151F"/>
    <w:rsid w:val="00533933"/>
    <w:rsid w:val="005465F0"/>
    <w:rsid w:val="00573C2B"/>
    <w:rsid w:val="00587478"/>
    <w:rsid w:val="005D6BE9"/>
    <w:rsid w:val="006D3735"/>
    <w:rsid w:val="00757443"/>
    <w:rsid w:val="007953F3"/>
    <w:rsid w:val="00807080"/>
    <w:rsid w:val="0088146B"/>
    <w:rsid w:val="008B18B9"/>
    <w:rsid w:val="009844B4"/>
    <w:rsid w:val="00A127C3"/>
    <w:rsid w:val="00B22C0E"/>
    <w:rsid w:val="00B40DDC"/>
    <w:rsid w:val="00C0616B"/>
    <w:rsid w:val="00DD667E"/>
    <w:rsid w:val="00DF2C82"/>
    <w:rsid w:val="00EB5EC5"/>
    <w:rsid w:val="00FD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 w:type="paragraph" w:styleId="Header">
    <w:name w:val="header"/>
    <w:basedOn w:val="Normal"/>
    <w:link w:val="HeaderChar"/>
    <w:uiPriority w:val="99"/>
    <w:unhideWhenUsed/>
    <w:rsid w:val="00EB5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EC5"/>
  </w:style>
  <w:style w:type="paragraph" w:styleId="Footer">
    <w:name w:val="footer"/>
    <w:basedOn w:val="Normal"/>
    <w:link w:val="FooterChar"/>
    <w:uiPriority w:val="99"/>
    <w:unhideWhenUsed/>
    <w:rsid w:val="00EB5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40519612">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9727512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 w:id="16778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tinyurl.com/Filter-and-Represent-Worksheet"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3334CF-E238-4765-A01F-AA879FC47746}">
  <ds:schemaRefs>
    <ds:schemaRef ds:uri="http://schemas.microsoft.com/sharepoint/v3/contenttype/forms"/>
  </ds:schemaRefs>
</ds:datastoreItem>
</file>

<file path=customXml/itemProps2.xml><?xml version="1.0" encoding="utf-8"?>
<ds:datastoreItem xmlns:ds="http://schemas.openxmlformats.org/officeDocument/2006/customXml" ds:itemID="{FC521D6C-9A34-408A-A227-6E5A4435E4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Huang, Senny</cp:lastModifiedBy>
  <cp:revision>3</cp:revision>
  <dcterms:created xsi:type="dcterms:W3CDTF">2021-09-14T20:29:00Z</dcterms:created>
  <dcterms:modified xsi:type="dcterms:W3CDTF">2021-09-16T15:06:00Z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