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0D">
      <w:pPr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276" w:lineRule="auto"/>
        <w:jc w:val="both"/>
        <w:rPr>
          <w:rFonts w:ascii="Roboto" w:cs="Roboto" w:eastAsia="Roboto" w:hAnsi="Roboto"/>
        </w:rPr>
      </w:pPr>
      <w:bookmarkStart w:colFirst="0" w:colLast="0" w:name="_gi7mh06ovbn9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Stock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System-Wide Requirements Specification</w:t>
      </w:r>
    </w:p>
    <w:p w:rsidR="00000000" w:rsidDel="00000000" w:rsidP="00000000" w:rsidRDefault="00000000" w:rsidRPr="00000000" w14:paraId="00000010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This Software-Wide Requirements Specification document is prepared for the Stock Management System. This document defines the system's constraints and non-functional requirements which applies to the whole system. This is the initial draft and it will be used for the extensions.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System-Wide Functional Requirements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jc w:val="both"/>
        <w:rPr/>
      </w:pPr>
      <w:bookmarkStart w:colFirst="0" w:colLast="0" w:name="_sfuf5twrrdui" w:id="2"/>
      <w:bookmarkEnd w:id="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Management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8rt6iyqzsyn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Sign Up The System</w:t>
      </w:r>
    </w:p>
    <w:p w:rsidR="00000000" w:rsidDel="00000000" w:rsidP="00000000" w:rsidRDefault="00000000" w:rsidRPr="00000000" w14:paraId="00000017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b w:val="1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sign up for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8rt6iyqzsyn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Login The system</w:t>
      </w:r>
    </w:p>
    <w:p w:rsidR="00000000" w:rsidDel="00000000" w:rsidP="00000000" w:rsidRDefault="00000000" w:rsidRPr="00000000" w14:paraId="00000019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b w:val="1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log in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8rt6iyqzsyn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User Roles</w:t>
      </w:r>
    </w:p>
    <w:p w:rsidR="00000000" w:rsidDel="00000000" w:rsidP="00000000" w:rsidRDefault="00000000" w:rsidRPr="00000000" w14:paraId="0000001B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the user roles.</w:t>
      </w:r>
    </w:p>
    <w:p w:rsidR="00000000" w:rsidDel="00000000" w:rsidP="00000000" w:rsidRDefault="00000000" w:rsidRPr="00000000" w14:paraId="0000001C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jc w:val="both"/>
        <w:rPr/>
      </w:pPr>
      <w:bookmarkStart w:colFirst="0" w:colLast="0" w:name="_z8ewyafdz8cq" w:id="4"/>
      <w:bookmarkEnd w:id="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Material Management</w:t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10wfd8svy71a" w:id="5"/>
      <w:bookmarkEnd w:id="5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Raw Material</w:t>
      </w:r>
    </w:p>
    <w:p w:rsidR="00000000" w:rsidDel="00000000" w:rsidP="00000000" w:rsidRDefault="00000000" w:rsidRPr="00000000" w14:paraId="0000001F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raw materials and define their stock level thresholds.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2"/>
          <w:szCs w:val="22"/>
          <w:rtl w:val="0"/>
        </w:rPr>
        <w:t xml:space="preserve">Manage Product</w:t>
      </w:r>
    </w:p>
    <w:p w:rsidR="00000000" w:rsidDel="00000000" w:rsidP="00000000" w:rsidRDefault="00000000" w:rsidRPr="00000000" w14:paraId="00000021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products.</w:t>
      </w:r>
    </w:p>
    <w:p w:rsidR="00000000" w:rsidDel="00000000" w:rsidP="00000000" w:rsidRDefault="00000000" w:rsidRPr="00000000" w14:paraId="00000022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p8qltgb14x4x" w:id="6"/>
      <w:bookmarkEnd w:id="6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Inventory Bindings</w:t>
      </w:r>
    </w:p>
    <w:p w:rsidR="00000000" w:rsidDel="00000000" w:rsidP="00000000" w:rsidRDefault="00000000" w:rsidRPr="00000000" w14:paraId="00000023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map products with the raw materials to define the bill of material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jc w:val="both"/>
        <w:rPr/>
      </w:pPr>
      <w:bookmarkStart w:colFirst="0" w:colLast="0" w:name="_rno3m1z7cwc7" w:id="7"/>
      <w:bookmarkEnd w:id="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Inventory Management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Stock Requests</w:t>
      </w:r>
    </w:p>
    <w:p w:rsidR="00000000" w:rsidDel="00000000" w:rsidP="00000000" w:rsidRDefault="00000000" w:rsidRPr="00000000" w14:paraId="00000027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stock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mf1ps3kofc9o" w:id="8"/>
      <w:bookmarkEnd w:id="8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Manage Stock Levels</w:t>
      </w:r>
    </w:p>
    <w:p w:rsidR="00000000" w:rsidDel="00000000" w:rsidP="00000000" w:rsidRDefault="00000000" w:rsidRPr="00000000" w14:paraId="00000029">
      <w:pPr>
        <w:widowControl w:val="1"/>
        <w:tabs>
          <w:tab w:val="left" w:pos="540"/>
          <w:tab w:val="left" w:pos="1260"/>
        </w:tabs>
        <w:spacing w:after="120" w:line="276" w:lineRule="auto"/>
        <w:ind w:firstLine="72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stock levels manually.</w:t>
      </w:r>
    </w:p>
    <w:p w:rsidR="00000000" w:rsidDel="00000000" w:rsidP="00000000" w:rsidRDefault="00000000" w:rsidRPr="00000000" w14:paraId="0000002A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reduce the stock levels based on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n4p98mtqgf08" w:id="9"/>
      <w:bookmarkEnd w:id="9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Receive Alerts for Stock Levels</w:t>
      </w:r>
    </w:p>
    <w:p w:rsidR="00000000" w:rsidDel="00000000" w:rsidP="00000000" w:rsidRDefault="00000000" w:rsidRPr="00000000" w14:paraId="0000002C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compare the current stock levels with the specified stock thresholds.</w:t>
      </w:r>
    </w:p>
    <w:p w:rsidR="00000000" w:rsidDel="00000000" w:rsidP="00000000" w:rsidRDefault="00000000" w:rsidRPr="00000000" w14:paraId="0000002D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receives alerts for stock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igfqcpu0n3fd" w:id="10"/>
      <w:bookmarkEnd w:id="1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Generate Inventory Status Notifications </w:t>
      </w:r>
    </w:p>
    <w:p w:rsidR="00000000" w:rsidDel="00000000" w:rsidP="00000000" w:rsidRDefault="00000000" w:rsidRPr="00000000" w14:paraId="0000002F">
      <w:pPr>
        <w:widowControl w:val="1"/>
        <w:tabs>
          <w:tab w:val="left" w:pos="540"/>
          <w:tab w:val="left" w:pos="1260"/>
        </w:tabs>
        <w:spacing w:after="120" w:line="276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notify the user about inventory status via email on a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lc52nuda6bys" w:id="11"/>
      <w:bookmarkEnd w:id="11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Generate Inventory Reports</w:t>
      </w:r>
    </w:p>
    <w:p w:rsidR="00000000" w:rsidDel="00000000" w:rsidP="00000000" w:rsidRDefault="00000000" w:rsidRPr="00000000" w14:paraId="00000031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generate the inventory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qgj0m5ktn20q" w:id="12"/>
      <w:bookmarkEnd w:id="12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Stock Forecasting</w:t>
      </w:r>
    </w:p>
    <w:p w:rsidR="00000000" w:rsidDel="00000000" w:rsidP="00000000" w:rsidRDefault="00000000" w:rsidRPr="00000000" w14:paraId="00000033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stock forecasting.</w:t>
      </w:r>
    </w:p>
    <w:p w:rsidR="00000000" w:rsidDel="00000000" w:rsidP="00000000" w:rsidRDefault="00000000" w:rsidRPr="00000000" w14:paraId="00000034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calculate the required stock numbers of the raw materials based on the forecasting.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tabs>
          <w:tab w:val="left" w:pos="540"/>
          <w:tab w:val="left" w:pos="1260"/>
        </w:tabs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Qualities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Usability</w:t>
      </w:r>
    </w:p>
    <w:p w:rsidR="00000000" w:rsidDel="00000000" w:rsidP="00000000" w:rsidRDefault="00000000" w:rsidRPr="00000000" w14:paraId="00000038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interface must be resizable for all devices such as mobile, tablets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interface must show the user experience design principles such as eye-friendly texts, colours, element patterns to ease the use of it for people of all ages.</w:t>
      </w:r>
    </w:p>
    <w:p w:rsidR="00000000" w:rsidDel="00000000" w:rsidP="00000000" w:rsidRDefault="00000000" w:rsidRPr="00000000" w14:paraId="0000003A">
      <w:pPr>
        <w:widowControl w:val="1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Multi-language UI screens must be supported.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Reliability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cannot have more than one active session simultaneously.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should be up and running 24 hours operation period.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Wrong entries made by the user will be handled and will not interrupt the system.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Performance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react to user commands as fast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Supportability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 terms of understandability, the code will be commented on for further uses.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spacing w:line="276" w:lineRule="auto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1fob9te" w:id="13"/>
      <w:bookmarkEnd w:id="1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Interfaces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interact with the users through an easy to use  web interface. This interface will work with the Chrome browser without experiencing any design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Look &amp; Feel 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have a look and feel graphical user interface i.e., the colours, icons, layouts and behaviour of the buttons, boxes and menus will be familiar to users which increases ease of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Layout and Navigation Requirements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provide a menu (sidebar) for users to navigate different system action screens.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Consistency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interface elements in the system will be designed uniformly. UI elements used in all screens will look and behave the same way in order to provide a sense of control, familiarity and reliability.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User Personalization &amp; Customization Requirements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not offer any customization options.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3znysh7" w:id="14"/>
      <w:bookmarkEnd w:id="1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Interfaces to External Systems or Devices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Software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perform the payment actions via the payment interface. Also, an SMTP interface for e-mail notifications will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1"/>
        </w:numPr>
        <w:spacing w:line="276" w:lineRule="auto"/>
        <w:rPr/>
      </w:pPr>
      <w:bookmarkStart w:colFirst="0" w:colLast="0" w:name="_2et92p0" w:id="15"/>
      <w:bookmarkEnd w:id="15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Hardware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connect to the Internet and all hardware for Internet connection is required i.e., modem, WLAN-LAN, 3G.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1"/>
        </w:numPr>
        <w:spacing w:line="276" w:lineRule="auto"/>
        <w:rPr/>
      </w:pPr>
      <w:bookmarkStart w:colFirst="0" w:colLast="0" w:name="_tyjcwt" w:id="16"/>
      <w:bookmarkEnd w:id="16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Communications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This system requires communication via Hypertext Transfer Protocol (HTTPS).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Business Rules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xhh95mgd7ebw" w:id="17"/>
      <w:bookmarkEnd w:id="1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Account Rules</w:t>
      </w:r>
    </w:p>
    <w:p w:rsidR="00000000" w:rsidDel="00000000" w:rsidP="00000000" w:rsidRDefault="00000000" w:rsidRPr="00000000" w14:paraId="00000059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have a checked-out licence plan in order to be able to sign up to the system.</w:t>
      </w:r>
    </w:p>
    <w:p w:rsidR="00000000" w:rsidDel="00000000" w:rsidP="00000000" w:rsidRDefault="00000000" w:rsidRPr="00000000" w14:paraId="0000005A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be signed up to the system before logging in.</w:t>
      </w:r>
    </w:p>
    <w:p w:rsidR="00000000" w:rsidDel="00000000" w:rsidP="00000000" w:rsidRDefault="00000000" w:rsidRPr="00000000" w14:paraId="0000005B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log in to the system to access the main screen.</w:t>
      </w:r>
    </w:p>
    <w:p w:rsidR="00000000" w:rsidDel="00000000" w:rsidP="00000000" w:rsidRDefault="00000000" w:rsidRPr="00000000" w14:paraId="0000005C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should be able to access the stock levels all the time.</w:t>
      </w:r>
    </w:p>
    <w:p w:rsidR="00000000" w:rsidDel="00000000" w:rsidP="00000000" w:rsidRDefault="00000000" w:rsidRPr="00000000" w14:paraId="0000005D">
      <w:pPr>
        <w:tabs>
          <w:tab w:val="left" w:pos="540"/>
          <w:tab w:val="left" w:pos="1260"/>
        </w:tabs>
        <w:spacing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n0le8jzd8yiq" w:id="18"/>
      <w:bookmarkEnd w:id="18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Inventory Update Rules</w:t>
      </w:r>
    </w:p>
    <w:p w:rsidR="00000000" w:rsidDel="00000000" w:rsidP="00000000" w:rsidRDefault="00000000" w:rsidRPr="00000000" w14:paraId="0000005F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Only the registered user can update the system.</w:t>
      </w:r>
    </w:p>
    <w:p w:rsidR="00000000" w:rsidDel="00000000" w:rsidP="00000000" w:rsidRDefault="00000000" w:rsidRPr="00000000" w14:paraId="00000060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One item can be updated at a time.</w:t>
      </w:r>
    </w:p>
    <w:p w:rsidR="00000000" w:rsidDel="00000000" w:rsidP="00000000" w:rsidRDefault="00000000" w:rsidRPr="00000000" w14:paraId="00000061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There should exist raw materials and products in the system in order to manage inventory bindings.</w:t>
      </w:r>
    </w:p>
    <w:p w:rsidR="00000000" w:rsidDel="00000000" w:rsidP="00000000" w:rsidRDefault="00000000" w:rsidRPr="00000000" w14:paraId="00000062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g6dvl7pcommp" w:id="19"/>
      <w:bookmarkEnd w:id="19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Payment Rules</w:t>
      </w:r>
    </w:p>
    <w:p w:rsidR="00000000" w:rsidDel="00000000" w:rsidP="00000000" w:rsidRDefault="00000000" w:rsidRPr="00000000" w14:paraId="00000064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should be able to perform payment actions on the Stock Management System via valid credit card information.</w:t>
      </w:r>
    </w:p>
    <w:p w:rsidR="00000000" w:rsidDel="00000000" w:rsidP="00000000" w:rsidRDefault="00000000" w:rsidRPr="00000000" w14:paraId="00000065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bookmarkStart w:colFirst="0" w:colLast="0" w:name="_3dy6vkm" w:id="20"/>
      <w:bookmarkEnd w:id="20"/>
      <w:r w:rsidDel="00000000" w:rsidR="00000000" w:rsidRPr="00000000">
        <w:rPr>
          <w:rFonts w:ascii="Roboto" w:cs="Roboto" w:eastAsia="Roboto" w:hAnsi="Roboto"/>
          <w:rtl w:val="0"/>
        </w:rPr>
        <w:t xml:space="preserve">System Constraints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Developers must use the same NuGet packages along with libraries in order to maintain consistency. In terms of privacy, the user data will be kept in a cloud-based system with high security. For development, C# will be used in Microsoft Visual Studio 2019 which supports Web-based systems with several NuGet packages along with libraries. The computer for the system development is a Windows OS computer that is suitable for Visual Studio 2019. The web interface can be reachable for Google Chrome.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Compliance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1t3h5sf" w:id="21"/>
      <w:bookmarkEnd w:id="2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Licensing Requirements</w:t>
      </w:r>
    </w:p>
    <w:p w:rsidR="00000000" w:rsidDel="00000000" w:rsidP="00000000" w:rsidRDefault="00000000" w:rsidRPr="00000000" w14:paraId="0000006A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There is a licensing requirement along with a trial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4d34og8" w:id="22"/>
      <w:bookmarkEnd w:id="2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Legal, Copyright, and Other Notices</w:t>
      </w:r>
    </w:p>
    <w:p w:rsidR="00000000" w:rsidDel="00000000" w:rsidP="00000000" w:rsidRDefault="00000000" w:rsidRPr="00000000" w14:paraId="0000006C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Copyright will be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2s8eyo1" w:id="23"/>
      <w:bookmarkEnd w:id="2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Applicable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OpenUP standards will be applied.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Documentation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 user manual will be provided for the Stock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A">
          <w:pPr>
            <w:ind w:right="360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B">
          <w:pPr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©stockupy,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C">
          <w:pPr>
            <w:jc w:val="right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4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Stock Management System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5">
          <w:pPr>
            <w:tabs>
              <w:tab w:val="left" w:pos="1135"/>
            </w:tabs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6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System-Wide Requirements Specification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7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   Date: 12/04/2021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Roboto" w:cs="Roboto" w:eastAsia="Roboto" w:hAnsi="Roboto"/>
        <w:b w:val="1"/>
        <w:sz w:val="22"/>
        <w:szCs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Roboto" w:cs="Roboto" w:eastAsia="Roboto" w:hAnsi="Roboto"/>
        <w:b w:val="1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="276" w:lineRule="auto"/>
      <w:jc w:val="both"/>
    </w:pPr>
    <w:rPr>
      <w:rFonts w:ascii="Roboto" w:cs="Roboto" w:eastAsia="Roboto" w:hAnsi="Roboto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