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team has performed an incredible job in implementing 1S and 2S in the model area. Their efforts serve as a benchmark for 5S implementation, and the team has shown exceptional dedication.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