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team has implemented 1S very well while some improvement is required in 2S implementation.</w:t>
      </w:r>
    </w:p>
    <w:p>
      <w:r>
        <w:t>2. Most of the model area is arranged but some part of the area needs improvement.</w:t>
      </w:r>
    </w:p>
    <w:p>
      <w:r>
        <w:t>3. Display board should be according to the format provided.</w:t>
      </w:r>
    </w:p>
    <w:p>
      <w:r>
        <w:t>4. Things kept behind the shelves should be sorted and arranged in designated places.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