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1S has not been properly initiated. Unnecessary or unused items need to be identified and removed.</w:t>
      </w:r>
    </w:p>
    <w:p>
      <w:r>
        <w:t xml:space="preserve">  5S Display Board is not maintained as per the standard or prescribed format.</w:t>
      </w:r>
    </w:p>
    <w:p>
      <w:r>
        <w:t xml:space="preserve">  Team coordination needs improvement to ensure proper and consistent 5S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