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Books should be arranged vertically for better organization.</w:t>
      </w:r>
    </w:p>
    <w:p>
      <w:r>
        <w:t>2. Labelling of items in each section of shelf should be done.</w:t>
      </w:r>
    </w:p>
    <w:p>
      <w:r>
        <w:t>3. 1S Visual Display Board is required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