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A0" w:rsidRPr="00810EA0" w:rsidRDefault="00810EA0" w:rsidP="00810EA0">
      <w:pPr>
        <w:widowControl/>
        <w:spacing w:before="360" w:after="360"/>
        <w:jc w:val="left"/>
        <w:outlineLvl w:val="0"/>
        <w:rPr>
          <w:rFonts w:ascii="Arial" w:eastAsia="宋体" w:hAnsi="Arial" w:cs="Arial"/>
          <w:b/>
          <w:bCs/>
          <w:kern w:val="36"/>
          <w:szCs w:val="21"/>
        </w:rPr>
      </w:pPr>
      <w:r w:rsidRPr="00810EA0">
        <w:rPr>
          <w:rFonts w:ascii="Arial" w:eastAsia="宋体" w:hAnsi="Arial" w:cs="Arial"/>
          <w:b/>
          <w:bCs/>
          <w:kern w:val="36"/>
          <w:szCs w:val="21"/>
        </w:rPr>
        <w:t>十分钟</w:t>
      </w:r>
      <w:r w:rsidRPr="00810EA0">
        <w:rPr>
          <w:rFonts w:ascii="Arial" w:eastAsia="宋体" w:hAnsi="Arial" w:cs="Arial"/>
          <w:b/>
          <w:bCs/>
          <w:kern w:val="36"/>
          <w:szCs w:val="21"/>
        </w:rPr>
        <w:t>AI</w:t>
      </w:r>
      <w:r w:rsidRPr="00810EA0">
        <w:rPr>
          <w:rFonts w:ascii="Arial" w:eastAsia="宋体" w:hAnsi="Arial" w:cs="Arial"/>
          <w:b/>
          <w:bCs/>
          <w:kern w:val="36"/>
          <w:szCs w:val="21"/>
        </w:rPr>
        <w:t>知识点</w:t>
      </w:r>
      <w:proofErr w:type="gramStart"/>
      <w:r w:rsidRPr="00810EA0">
        <w:rPr>
          <w:rFonts w:ascii="Arial" w:eastAsia="宋体" w:hAnsi="Arial" w:cs="Arial"/>
          <w:b/>
          <w:bCs/>
          <w:kern w:val="36"/>
          <w:szCs w:val="21"/>
        </w:rPr>
        <w:t>】</w:t>
      </w:r>
      <w:proofErr w:type="gramEnd"/>
      <w:r w:rsidRPr="00810EA0">
        <w:rPr>
          <w:rFonts w:ascii="Arial" w:eastAsia="宋体" w:hAnsi="Arial" w:cs="Arial"/>
          <w:b/>
          <w:bCs/>
          <w:kern w:val="36"/>
          <w:szCs w:val="21"/>
        </w:rPr>
        <w:t>pandas</w:t>
      </w:r>
      <w:r w:rsidRPr="00810EA0">
        <w:rPr>
          <w:rFonts w:ascii="Arial" w:eastAsia="宋体" w:hAnsi="Arial" w:cs="Arial"/>
          <w:b/>
          <w:bCs/>
          <w:kern w:val="36"/>
          <w:szCs w:val="21"/>
        </w:rPr>
        <w:t>最详细教程</w:t>
      </w:r>
    </w:p>
    <w:p w:rsidR="00810EA0" w:rsidRPr="00810EA0" w:rsidRDefault="00810EA0" w:rsidP="00810EA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810EA0"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361950" cy="361950"/>
            <wp:effectExtent l="0" t="0" r="0" b="0"/>
            <wp:docPr id="9" name="Picture 9" descr="庄蔚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庄蔚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A0" w:rsidRPr="00810EA0" w:rsidRDefault="00810EA0" w:rsidP="00810EA0">
      <w:pPr>
        <w:widowControl/>
        <w:jc w:val="left"/>
        <w:rPr>
          <w:rFonts w:ascii="Arial" w:eastAsia="宋体" w:hAnsi="Arial" w:cs="Arial"/>
          <w:b/>
          <w:bCs/>
          <w:color w:val="444444"/>
          <w:kern w:val="0"/>
          <w:szCs w:val="21"/>
        </w:rPr>
      </w:pPr>
      <w:hyperlink r:id="rId7" w:tgtFrame="_blank" w:history="1">
        <w:proofErr w:type="gramStart"/>
        <w:r w:rsidRPr="00810EA0">
          <w:rPr>
            <w:rFonts w:ascii="Arial" w:eastAsia="宋体" w:hAnsi="Arial" w:cs="Arial"/>
            <w:b/>
            <w:bCs/>
            <w:color w:val="0000FF"/>
            <w:kern w:val="0"/>
            <w:szCs w:val="21"/>
            <w:u w:val="single"/>
          </w:rPr>
          <w:t>庄蔚</w:t>
        </w:r>
        <w:proofErr w:type="gramEnd"/>
      </w:hyperlink>
    </w:p>
    <w:p w:rsidR="00810EA0" w:rsidRPr="00810EA0" w:rsidRDefault="00810EA0" w:rsidP="00810EA0">
      <w:pPr>
        <w:widowControl/>
        <w:jc w:val="left"/>
        <w:rPr>
          <w:rFonts w:ascii="Arial" w:eastAsia="宋体" w:hAnsi="Arial" w:cs="Arial"/>
          <w:kern w:val="0"/>
          <w:szCs w:val="21"/>
        </w:rPr>
      </w:pPr>
      <w:hyperlink r:id="rId8" w:tgtFrame="_blank" w:history="1">
        <w:r w:rsidRPr="00810EA0">
          <w:rPr>
            <w:rFonts w:ascii="Arial" w:eastAsia="MS Gothic" w:hAnsi="Arial" w:cs="Arial"/>
            <w:b/>
            <w:bCs/>
            <w:color w:val="175199"/>
            <w:kern w:val="0"/>
            <w:szCs w:val="21"/>
          </w:rPr>
          <w:t>​</w:t>
        </w:r>
      </w:hyperlink>
    </w:p>
    <w:p w:rsidR="00810EA0" w:rsidRPr="00810EA0" w:rsidRDefault="00810EA0" w:rsidP="00810EA0">
      <w:pPr>
        <w:widowControl/>
        <w:jc w:val="left"/>
        <w:rPr>
          <w:rFonts w:ascii="Arial" w:eastAsia="宋体" w:hAnsi="Arial" w:cs="Arial"/>
          <w:color w:val="646464"/>
          <w:kern w:val="0"/>
          <w:szCs w:val="21"/>
        </w:rPr>
      </w:pPr>
      <w:r w:rsidRPr="00810EA0">
        <w:rPr>
          <w:rFonts w:ascii="Arial" w:eastAsia="宋体" w:hAnsi="Arial" w:cs="Arial"/>
          <w:color w:val="646464"/>
          <w:kern w:val="0"/>
          <w:szCs w:val="21"/>
        </w:rPr>
        <w:t>上海财经大学</w:t>
      </w:r>
      <w:r w:rsidRPr="00810EA0">
        <w:rPr>
          <w:rFonts w:ascii="Arial" w:eastAsia="宋体" w:hAnsi="Arial" w:cs="Arial"/>
          <w:color w:val="646464"/>
          <w:kern w:val="0"/>
          <w:szCs w:val="21"/>
        </w:rPr>
        <w:t xml:space="preserve"> </w:t>
      </w:r>
      <w:r w:rsidRPr="00810EA0">
        <w:rPr>
          <w:rFonts w:ascii="Arial" w:eastAsia="宋体" w:hAnsi="Arial" w:cs="Arial"/>
          <w:color w:val="646464"/>
          <w:kern w:val="0"/>
          <w:szCs w:val="21"/>
        </w:rPr>
        <w:t>管理科学与工程博士在读</w:t>
      </w:r>
    </w:p>
    <w:p w:rsidR="00810EA0" w:rsidRPr="00810EA0" w:rsidRDefault="00810EA0" w:rsidP="00810EA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810EA0">
        <w:rPr>
          <w:rFonts w:ascii="Arial" w:eastAsia="MS Gothic" w:hAnsi="Arial" w:cs="Arial"/>
          <w:kern w:val="0"/>
          <w:szCs w:val="21"/>
        </w:rPr>
        <w:t>​</w:t>
      </w:r>
      <w:r w:rsidRPr="00810EA0">
        <w:rPr>
          <w:rFonts w:ascii="Arial" w:eastAsia="宋体" w:hAnsi="Arial" w:cs="Arial"/>
          <w:kern w:val="0"/>
          <w:szCs w:val="21"/>
        </w:rPr>
        <w:t>关注她</w:t>
      </w:r>
    </w:p>
    <w:p w:rsidR="00810EA0" w:rsidRPr="00810EA0" w:rsidRDefault="00810EA0" w:rsidP="00810EA0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810EA0">
        <w:rPr>
          <w:rFonts w:ascii="Arial" w:eastAsia="宋体" w:hAnsi="Arial" w:cs="Arial"/>
          <w:color w:val="8590A6"/>
          <w:kern w:val="0"/>
          <w:szCs w:val="21"/>
        </w:rPr>
        <w:t xml:space="preserve">18 </w:t>
      </w:r>
      <w:r w:rsidRPr="00810EA0">
        <w:rPr>
          <w:rFonts w:ascii="Arial" w:eastAsia="宋体" w:hAnsi="Arial" w:cs="Arial"/>
          <w:color w:val="8590A6"/>
          <w:kern w:val="0"/>
          <w:szCs w:val="21"/>
        </w:rPr>
        <w:t>人赞同了该文章</w:t>
      </w:r>
    </w:p>
    <w:p w:rsidR="00810EA0" w:rsidRPr="00810EA0" w:rsidRDefault="00810EA0" w:rsidP="00810EA0">
      <w:pPr>
        <w:widowControl/>
        <w:shd w:val="clear" w:color="auto" w:fill="FFFFFF"/>
        <w:spacing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pandas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最有趣的地方在于里面隐藏了很多包。它是一个核心包，里面有很多其他包的功能。这点很棒，因为你只需要使用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pandas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就可以完成工作。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pandas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相当于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python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中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excel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：它使用表（也就是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dataframe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>)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，能在数据上做各种变换，但还有其他</w:t>
      </w:r>
      <w:proofErr w:type="gramStart"/>
      <w:r w:rsidRPr="00810EA0">
        <w:rPr>
          <w:rFonts w:ascii="Arial" w:eastAsia="微软雅黑" w:hAnsi="Arial" w:cs="Arial"/>
          <w:color w:val="1A1A1A"/>
          <w:kern w:val="0"/>
          <w:szCs w:val="21"/>
        </w:rPr>
        <w:t>很</w:t>
      </w:r>
      <w:proofErr w:type="gramEnd"/>
      <w:r w:rsidRPr="00810EA0">
        <w:rPr>
          <w:rFonts w:ascii="Arial" w:eastAsia="微软雅黑" w:hAnsi="Arial" w:cs="Arial"/>
          <w:color w:val="1A1A1A"/>
          <w:kern w:val="0"/>
          <w:szCs w:val="21"/>
        </w:rPr>
        <w:t>多功能。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>如果你早已熟知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python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的使用，可以直接跳到第三段。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>让我们开始吧：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import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pandas as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pd</w:t>
      </w:r>
      <w:proofErr w:type="spellEnd"/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别问为什么是「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pd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」而不是「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p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」，就是这样。用就行了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:)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 xml:space="preserve">pandas </w:t>
      </w: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最基本的功能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读取数据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=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pd.read_csv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 my_file.csv )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data =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pd.read_csv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( my_file.csv ,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sep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= ; , encoding= latin-1 ,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nrows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=1000,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skiprows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=[2,5])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lastRenderedPageBreak/>
        <w:t>sep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代表的是分隔符。如果你在使用法语数据，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excel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中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csv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分隔符是「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;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」，因此你需要显式地指定它。编码设置为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latin-1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来读取法语字符。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nrows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=1000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表示读取前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1000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行数据。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skiprows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=[2,5]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表示你在读取文件的时候会移除第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2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行和第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5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行。</w:t>
      </w:r>
    </w:p>
    <w:p w:rsidR="00810EA0" w:rsidRPr="00810EA0" w:rsidRDefault="00810EA0" w:rsidP="00810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>最常用的功能：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read_csv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, 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read_excel</w:t>
      </w:r>
      <w:proofErr w:type="spellEnd"/>
    </w:p>
    <w:p w:rsidR="00810EA0" w:rsidRPr="00810EA0" w:rsidRDefault="00810EA0" w:rsidP="00810E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>其他一些很棒的功能：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read_clipboard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, 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read_sql</w:t>
      </w:r>
      <w:proofErr w:type="spellEnd"/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写数据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data.to_</w:t>
      </w: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csv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my_new_file.csv , index=None)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index=None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表示将会以数据本来的样子写入。如果没有写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index=None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，你会多出一个第一列，内容是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1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2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3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...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，一直到最后一行。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>我通常不会去使用其他的函数，像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.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to_excel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>, .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to_json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>, .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to_pickle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等等，因为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.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to_csv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就能很好地完成工作，并且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csv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是最常用的表格保存方式。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检查数据</w:t>
      </w:r>
    </w:p>
    <w:p w:rsidR="00810EA0" w:rsidRPr="00810EA0" w:rsidRDefault="00810EA0" w:rsidP="00810EA0">
      <w:pPr>
        <w:widowControl/>
        <w:shd w:val="clear" w:color="auto" w:fill="FFFFFF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noProof/>
          <w:color w:val="1A1A1A"/>
          <w:kern w:val="0"/>
          <w:szCs w:val="21"/>
        </w:rPr>
        <w:drawing>
          <wp:inline distT="0" distB="0" distL="0" distR="0">
            <wp:extent cx="7238365" cy="742315"/>
            <wp:effectExtent l="0" t="0" r="635" b="635"/>
            <wp:docPr id="8" name="Picture 8" descr="https://pic4.zhimg.com/80/v2-59d772ce5b04cdc9c69beee23fefeb5b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59d772ce5b04cdc9c69beee23fefeb5b_144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3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r w:rsidRPr="00810EA0">
        <w:rPr>
          <w:rFonts w:ascii="Arial" w:eastAsia="宋体" w:hAnsi="Arial" w:cs="Arial"/>
          <w:color w:val="1A1A1A"/>
          <w:kern w:val="0"/>
          <w:szCs w:val="21"/>
        </w:rPr>
        <w:t>Gives (#rows, #columns)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给出行数和列数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data.describe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()</w:t>
      </w:r>
      <w:proofErr w:type="gramEnd"/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计算基本的统计数据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lastRenderedPageBreak/>
        <w:t>查看数据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data.head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>3)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打印出数据的前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3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行。与之类似，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.tail()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对应的是数据的最后一行。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data.loc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>8]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打印出第八行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data.loc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>8,  column_1 ]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打印第八行名为「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column_1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」的列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data.loc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>range(4,6)]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第四到第六行（左</w:t>
      </w:r>
      <w:proofErr w:type="gram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闭右开</w:t>
      </w:r>
      <w:proofErr w:type="gram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）的数据子集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 xml:space="preserve">pandas </w:t>
      </w: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的基本函数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逻辑运算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data[ column_1 ]==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french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]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(data[ column_1 ]==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french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) &amp; (data[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year_born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]==1990)]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data[(data[ column_1 ]==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french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) &amp; (data[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year_born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]==1990) &amp; ~(data[ city ]== London )]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通过逻辑运算来取数据子集。要使用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&amp; (AND)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、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~ (NOT)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| (OR)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，必须在逻辑运算前后加上「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and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」。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r w:rsidRPr="00810EA0">
        <w:rPr>
          <w:rFonts w:ascii="Arial" w:eastAsia="宋体" w:hAnsi="Arial" w:cs="Arial"/>
          <w:color w:val="1A1A1A"/>
          <w:kern w:val="0"/>
          <w:szCs w:val="21"/>
        </w:rPr>
        <w:t>data[data[ column_1 ].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isin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([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french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, 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english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])]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除了可以在同一列使用多个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OR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，你还可以使用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.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isin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函数。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lastRenderedPageBreak/>
        <w:t>基本绘图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matplotlib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包使得这项功能成为可能。正如我们在介绍中所说，它可以直接在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pandas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中使用。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column_numerical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].plot()</w:t>
      </w:r>
    </w:p>
    <w:p w:rsidR="00810EA0" w:rsidRPr="00810EA0" w:rsidRDefault="00810EA0" w:rsidP="00810EA0">
      <w:pPr>
        <w:widowControl/>
        <w:shd w:val="clear" w:color="auto" w:fill="FFFFFF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noProof/>
          <w:color w:val="1A1A1A"/>
          <w:kern w:val="0"/>
          <w:szCs w:val="21"/>
        </w:rPr>
        <w:drawing>
          <wp:inline distT="0" distB="0" distL="0" distR="0">
            <wp:extent cx="3734435" cy="2399030"/>
            <wp:effectExtent l="0" t="0" r="0" b="1270"/>
            <wp:docPr id="7" name="Picture 7" descr="https://pic1.zhimg.com/80/v2-99d4f4b64060264dc71f956b7595ee2c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99d4f4b64060264dc71f956b7595ee2c_144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（）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.plot()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输出的示例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column_numerical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].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hist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画出数据分布（直方图）</w:t>
      </w:r>
    </w:p>
    <w:p w:rsidR="00810EA0" w:rsidRPr="00810EA0" w:rsidRDefault="00810EA0" w:rsidP="00810EA0">
      <w:pPr>
        <w:widowControl/>
        <w:shd w:val="clear" w:color="auto" w:fill="FFFFFF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noProof/>
          <w:color w:val="1A1A1A"/>
          <w:kern w:val="0"/>
          <w:szCs w:val="21"/>
        </w:rPr>
        <w:drawing>
          <wp:inline distT="0" distB="0" distL="0" distR="0">
            <wp:extent cx="3616960" cy="2399030"/>
            <wp:effectExtent l="0" t="0" r="2540" b="1270"/>
            <wp:docPr id="6" name="Picture 6" descr="https://pic1.zhimg.com/80/v2-ae202a00dbf0486131d2bf4ce2ee2294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ae202a00dbf0486131d2bf4ce2ee2294_144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lastRenderedPageBreak/>
        <w:t>.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hist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输出的示例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r w:rsidRPr="00810EA0">
        <w:rPr>
          <w:rFonts w:ascii="Arial" w:eastAsia="宋体" w:hAnsi="Arial" w:cs="Arial"/>
          <w:color w:val="1A1A1A"/>
          <w:kern w:val="0"/>
          <w:szCs w:val="21"/>
        </w:rPr>
        <w:t>%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matplotlib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inline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如果你在使用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Jupyter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，不要忘记在画图之前加上以上代码。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更新数据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data.loc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8,  column_1 ] = 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english</w:t>
      </w:r>
      <w:proofErr w:type="spellEnd"/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r w:rsidRPr="00810EA0">
        <w:rPr>
          <w:rFonts w:ascii="Arial" w:eastAsia="宋体" w:hAnsi="Arial" w:cs="Arial"/>
          <w:color w:val="1A1A1A"/>
          <w:kern w:val="0"/>
          <w:szCs w:val="21"/>
        </w:rPr>
        <w:t>将第八行名为</w:t>
      </w:r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column_1 </w:t>
      </w:r>
      <w:r w:rsidRPr="00810EA0">
        <w:rPr>
          <w:rFonts w:ascii="Arial" w:eastAsia="宋体" w:hAnsi="Arial" w:cs="Arial"/>
          <w:color w:val="1A1A1A"/>
          <w:kern w:val="0"/>
          <w:szCs w:val="21"/>
        </w:rPr>
        <w:t>的列替换为「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english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」</w:t>
      </w:r>
    </w:p>
    <w:p w:rsidR="00810EA0" w:rsidRPr="00810EA0" w:rsidRDefault="00810EA0" w:rsidP="00810EA0">
      <w:pPr>
        <w:widowControl/>
        <w:shd w:val="clear" w:color="auto" w:fill="FFFFFF"/>
        <w:jc w:val="left"/>
        <w:rPr>
          <w:rFonts w:ascii="Arial" w:eastAsia="微软雅黑" w:hAnsi="Arial" w:cs="Arial"/>
          <w:color w:val="1A1A1A"/>
          <w:kern w:val="0"/>
          <w:szCs w:val="21"/>
        </w:rPr>
      </w:pP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data.loc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data[ column_1 ]==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french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,  column_1 ] =  French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在一行代码中改变多列的值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>好了，现在你可以做一些在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excel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中可以</w:t>
      </w:r>
      <w:proofErr w:type="gramStart"/>
      <w:r w:rsidRPr="00810EA0">
        <w:rPr>
          <w:rFonts w:ascii="Arial" w:eastAsia="微软雅黑" w:hAnsi="Arial" w:cs="Arial"/>
          <w:color w:val="1A1A1A"/>
          <w:kern w:val="0"/>
          <w:szCs w:val="21"/>
        </w:rPr>
        <w:t>轻松访问</w:t>
      </w:r>
      <w:proofErr w:type="gramEnd"/>
      <w:r w:rsidRPr="00810EA0">
        <w:rPr>
          <w:rFonts w:ascii="Arial" w:eastAsia="微软雅黑" w:hAnsi="Arial" w:cs="Arial"/>
          <w:color w:val="1A1A1A"/>
          <w:kern w:val="0"/>
          <w:szCs w:val="21"/>
        </w:rPr>
        <w:t>的事情了。下面让我们深入研究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excel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中无法实现的一些令人惊奇的操作吧。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中级函数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统计出现的次数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column_1 ].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value_counts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()</w:t>
      </w:r>
    </w:p>
    <w:p w:rsidR="00810EA0" w:rsidRPr="00810EA0" w:rsidRDefault="00810EA0" w:rsidP="00810EA0">
      <w:pPr>
        <w:widowControl/>
        <w:shd w:val="clear" w:color="auto" w:fill="FFFFFF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noProof/>
          <w:color w:val="1A1A1A"/>
          <w:kern w:val="0"/>
          <w:szCs w:val="21"/>
        </w:rPr>
        <w:lastRenderedPageBreak/>
        <w:drawing>
          <wp:inline distT="0" distB="0" distL="0" distR="0">
            <wp:extent cx="2879090" cy="2879090"/>
            <wp:effectExtent l="0" t="0" r="0" b="0"/>
            <wp:docPr id="5" name="Picture 5" descr="https://pic4.zhimg.com/80/v2-ee1db4ac689a0e85d4956c9f2a13f557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ee1db4ac689a0e85d4956c9f2a13f557_1440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.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value_counts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函数输出示例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在所有的行、</w:t>
      </w:r>
      <w:proofErr w:type="gramStart"/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列或者全数据</w:t>
      </w:r>
      <w:proofErr w:type="gramEnd"/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上进行操作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column_1 ].map(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len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len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函数被应用在了「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column_1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」列中的每一个元素上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.map()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运算给一列中的每一个元素应用一个函数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column_1 ].map(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len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).map(lambda x: x/100).plot()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pandas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的一个很好的功能就是链式方法（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fldChar w:fldCharType="begin"/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instrText xml:space="preserve"> HYPERLINK "https://link.zhihu.com/?target=https%3A//tomaugspurger.github.io/method-chaining" \t "_blank" </w:instrTex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fldChar w:fldCharType="separate"/>
      </w:r>
      <w:r w:rsidRPr="00810EA0">
        <w:rPr>
          <w:rFonts w:ascii="Arial" w:eastAsia="微软雅黑" w:hAnsi="Arial" w:cs="Arial"/>
          <w:i/>
          <w:iCs/>
          <w:color w:val="0000FF"/>
          <w:kern w:val="0"/>
          <w:szCs w:val="21"/>
        </w:rPr>
        <w:t>https://tomaugspurger.github.io/method-chaining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fldChar w:fldCharType="end"/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）。它可以帮助你在一行中更加简单、高效地执行多个操作（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.map()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.plot()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）。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data.apply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>sum)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.apply()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会给一个</w:t>
      </w:r>
      <w:proofErr w:type="gram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列应用</w:t>
      </w:r>
      <w:proofErr w:type="gram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一个函数。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lastRenderedPageBreak/>
        <w:t>.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applymap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()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会给表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(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DataFrame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)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中的所有单元应用一个函数。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proofErr w:type="spellStart"/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tqdm</w:t>
      </w:r>
      <w:proofErr w:type="spellEnd"/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 xml:space="preserve">, </w:t>
      </w: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唯一的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>在处理大规模数据集时，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pandas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会花费一些时间来进行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.map()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、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.apply()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、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.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applymap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()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等操作。</w:t>
      </w:r>
      <w:proofErr w:type="spellStart"/>
      <w:r w:rsidRPr="00810EA0">
        <w:rPr>
          <w:rFonts w:ascii="Arial" w:eastAsia="微软雅黑" w:hAnsi="Arial" w:cs="Arial"/>
          <w:color w:val="1A1A1A"/>
          <w:kern w:val="0"/>
          <w:szCs w:val="21"/>
        </w:rPr>
        <w:t>tqdm</w:t>
      </w:r>
      <w:proofErr w:type="spellEnd"/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是一个可以用来帮助预测这些操作的执行何时完成的包（是的，我说谎了，我之前说我们只会使用到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pandas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）。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from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tqdm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import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tqdm_notebook</w:t>
      </w:r>
      <w:proofErr w:type="spellEnd"/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tqdm_</w:t>
      </w: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notebook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>).pandas()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用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pandas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设置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tqdm</w:t>
      </w:r>
      <w:proofErr w:type="spellEnd"/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column_1 ].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progress_map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(lambda x: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x.count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 e ))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用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.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progress_map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代替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.map()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、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.apply()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.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applymap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也是类似的。</w:t>
      </w:r>
    </w:p>
    <w:p w:rsidR="00810EA0" w:rsidRPr="00810EA0" w:rsidRDefault="00810EA0" w:rsidP="00810EA0">
      <w:pPr>
        <w:widowControl/>
        <w:shd w:val="clear" w:color="auto" w:fill="FFFFFF"/>
        <w:jc w:val="center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noProof/>
          <w:color w:val="1A1A1A"/>
          <w:kern w:val="0"/>
          <w:szCs w:val="21"/>
        </w:rPr>
        <w:drawing>
          <wp:inline distT="0" distB="0" distL="0" distR="0">
            <wp:extent cx="5427345" cy="303530"/>
            <wp:effectExtent l="0" t="0" r="1905" b="1270"/>
            <wp:docPr id="4" name="Picture 4" descr="https://pic1.zhimg.com/v2-85f7c8c973b5a43d9c2de9d2247cc53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v2-85f7c8c973b5a43d9c2de9d2247cc538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在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Jupyter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中使用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tqdm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pandas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得到的进度条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相关性和散射矩阵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data.corr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()</w:t>
      </w:r>
      <w:proofErr w:type="gramEnd"/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data.corr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>).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applymap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(lambda x: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int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(x*100)/100)</w:t>
      </w:r>
    </w:p>
    <w:p w:rsidR="00810EA0" w:rsidRPr="00810EA0" w:rsidRDefault="00810EA0" w:rsidP="00810EA0">
      <w:pPr>
        <w:widowControl/>
        <w:shd w:val="clear" w:color="auto" w:fill="FFFFFF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noProof/>
          <w:color w:val="1A1A1A"/>
          <w:kern w:val="0"/>
          <w:szCs w:val="21"/>
        </w:rPr>
        <w:drawing>
          <wp:inline distT="0" distB="0" distL="0" distR="0">
            <wp:extent cx="3046730" cy="769620"/>
            <wp:effectExtent l="0" t="0" r="1270" b="0"/>
            <wp:docPr id="3" name="Picture 3" descr="https://pic1.zhimg.com/80/v2-1332635d7bf3405f6ae66b1d97e8ef84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1332635d7bf3405f6ae66b1d97e8ef84_1440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.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corr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会给出相关性矩阵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lastRenderedPageBreak/>
        <w:t>pd.plotting.scatter_</w:t>
      </w: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matrix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data,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figsize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=(12,8))</w:t>
      </w:r>
    </w:p>
    <w:p w:rsidR="00810EA0" w:rsidRPr="00810EA0" w:rsidRDefault="00810EA0" w:rsidP="00810EA0">
      <w:pPr>
        <w:widowControl/>
        <w:shd w:val="clear" w:color="auto" w:fill="FFFFFF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noProof/>
          <w:color w:val="1A1A1A"/>
          <w:kern w:val="0"/>
          <w:szCs w:val="21"/>
        </w:rPr>
        <w:drawing>
          <wp:inline distT="0" distB="0" distL="0" distR="0">
            <wp:extent cx="6858000" cy="4667250"/>
            <wp:effectExtent l="0" t="0" r="0" b="0"/>
            <wp:docPr id="2" name="Picture 2" descr="https://pic3.zhimg.com/80/v2-c22f398f0fd5b7a56430b4899e9f5632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c22f398f0fd5b7a56430b4899e9f5632_144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散点矩阵的例子。它在同一幅图中画出了两列的所有组合。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 xml:space="preserve">pandas </w:t>
      </w: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中的高级操作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 xml:space="preserve">The SQL </w:t>
      </w: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关联</w:t>
      </w:r>
      <w:bookmarkStart w:id="0" w:name="_GoBack"/>
      <w:bookmarkEnd w:id="0"/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>在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 xml:space="preserve"> pandas </w:t>
      </w:r>
      <w:r w:rsidRPr="00810EA0">
        <w:rPr>
          <w:rFonts w:ascii="Arial" w:eastAsia="微软雅黑" w:hAnsi="Arial" w:cs="Arial"/>
          <w:color w:val="1A1A1A"/>
          <w:kern w:val="0"/>
          <w:szCs w:val="21"/>
        </w:rPr>
        <w:t>中实现关联是非常非常简单的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data.merge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</w:t>
      </w:r>
      <w:proofErr w:type="spellStart"/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>other_data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, on=[ column_1 ,  column_2 ,  column_3 ])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关联三列只需</w:t>
      </w:r>
      <w:proofErr w:type="gram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要一行</w:t>
      </w:r>
      <w:proofErr w:type="gram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代码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lastRenderedPageBreak/>
        <w:t>分组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color w:val="1A1A1A"/>
          <w:kern w:val="0"/>
          <w:szCs w:val="21"/>
        </w:rPr>
        <w:t>一开始并不是那么简单，你首先需要掌握语法，然后你会发现你一直在使用这个功能。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spellStart"/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data.groupby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column_1 )[ column_2 ].apply(sum).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reset_index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()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按一个列分组，选择另一个列来执行一个函数。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.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reset_</w:t>
      </w:r>
      <w:proofErr w:type="gram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index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(</w:t>
      </w:r>
      <w:proofErr w:type="gram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会将数据重构成一个表。</w:t>
      </w:r>
    </w:p>
    <w:p w:rsidR="00810EA0" w:rsidRPr="00810EA0" w:rsidRDefault="00810EA0" w:rsidP="00810EA0">
      <w:pPr>
        <w:widowControl/>
        <w:shd w:val="clear" w:color="auto" w:fill="FFFFFF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noProof/>
          <w:color w:val="1A1A1A"/>
          <w:kern w:val="0"/>
          <w:szCs w:val="21"/>
        </w:rPr>
        <w:drawing>
          <wp:inline distT="0" distB="0" distL="0" distR="0">
            <wp:extent cx="5563235" cy="3535680"/>
            <wp:effectExtent l="0" t="0" r="0" b="7620"/>
            <wp:docPr id="1" name="Picture 1" descr="https://pic4.zhimg.com/80/v2-5d78584aadf73f7824c6f8d7fcba3ecb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80/v2-5d78584aadf73f7824c6f8d7fcba3ecb_1440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正如前面解释过的，为了优化代码，在一行中将你的函数连接起来。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b/>
          <w:bCs/>
          <w:color w:val="1A1A1A"/>
          <w:kern w:val="0"/>
          <w:szCs w:val="21"/>
        </w:rPr>
        <w:t>行迭代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dictionary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= {}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for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i,row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in </w:t>
      </w:r>
      <w:proofErr w:type="spellStart"/>
      <w:r w:rsidRPr="00810EA0">
        <w:rPr>
          <w:rFonts w:ascii="Arial" w:eastAsia="宋体" w:hAnsi="Arial" w:cs="Arial"/>
          <w:color w:val="1A1A1A"/>
          <w:kern w:val="0"/>
          <w:szCs w:val="21"/>
        </w:rPr>
        <w:t>data.iterrows</w:t>
      </w:r>
      <w:proofErr w:type="spellEnd"/>
      <w:r w:rsidRPr="00810EA0">
        <w:rPr>
          <w:rFonts w:ascii="Arial" w:eastAsia="宋体" w:hAnsi="Arial" w:cs="Arial"/>
          <w:color w:val="1A1A1A"/>
          <w:kern w:val="0"/>
          <w:szCs w:val="21"/>
        </w:rPr>
        <w:t>():</w:t>
      </w:r>
    </w:p>
    <w:p w:rsidR="00810EA0" w:rsidRPr="00810EA0" w:rsidRDefault="00810EA0" w:rsidP="00810EA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1A1A1A"/>
          <w:kern w:val="0"/>
          <w:szCs w:val="21"/>
        </w:rPr>
      </w:pPr>
      <w:r w:rsidRPr="00810EA0">
        <w:rPr>
          <w:rFonts w:ascii="Arial" w:eastAsia="宋体" w:hAnsi="Arial" w:cs="Arial"/>
          <w:color w:val="1A1A1A"/>
          <w:kern w:val="0"/>
          <w:szCs w:val="21"/>
        </w:rPr>
        <w:t xml:space="preserve"> </w:t>
      </w:r>
      <w:proofErr w:type="gramStart"/>
      <w:r w:rsidRPr="00810EA0">
        <w:rPr>
          <w:rFonts w:ascii="Arial" w:eastAsia="宋体" w:hAnsi="Arial" w:cs="Arial"/>
          <w:color w:val="1A1A1A"/>
          <w:kern w:val="0"/>
          <w:szCs w:val="21"/>
        </w:rPr>
        <w:t>dictionary[</w:t>
      </w:r>
      <w:proofErr w:type="gramEnd"/>
      <w:r w:rsidRPr="00810EA0">
        <w:rPr>
          <w:rFonts w:ascii="Arial" w:eastAsia="宋体" w:hAnsi="Arial" w:cs="Arial"/>
          <w:color w:val="1A1A1A"/>
          <w:kern w:val="0"/>
          <w:szCs w:val="21"/>
        </w:rPr>
        <w:t>row[ column_1 ]] = row[ column_2 ]</w:t>
      </w:r>
    </w:p>
    <w:p w:rsidR="00810EA0" w:rsidRPr="00810EA0" w:rsidRDefault="00810EA0" w:rsidP="00810EA0">
      <w:pPr>
        <w:widowControl/>
        <w:shd w:val="clear" w:color="auto" w:fill="FFFFFF"/>
        <w:spacing w:before="336" w:after="336"/>
        <w:jc w:val="left"/>
        <w:rPr>
          <w:rFonts w:ascii="Arial" w:eastAsia="微软雅黑" w:hAnsi="Arial" w:cs="Arial"/>
          <w:color w:val="1A1A1A"/>
          <w:kern w:val="0"/>
          <w:szCs w:val="21"/>
        </w:rPr>
      </w:pP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.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iterrows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()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使用两个变量一起循环：行索引和行的数据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(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上面的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</w:t>
      </w:r>
      <w:proofErr w:type="spellStart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i</w:t>
      </w:r>
      <w:proofErr w:type="spellEnd"/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>和</w:t>
      </w:r>
      <w:r w:rsidRPr="00810EA0">
        <w:rPr>
          <w:rFonts w:ascii="Arial" w:eastAsia="微软雅黑" w:hAnsi="Arial" w:cs="Arial"/>
          <w:i/>
          <w:iCs/>
          <w:color w:val="1A1A1A"/>
          <w:kern w:val="0"/>
          <w:szCs w:val="21"/>
        </w:rPr>
        <w:t xml:space="preserve"> row)</w:t>
      </w:r>
    </w:p>
    <w:p w:rsidR="00C17A99" w:rsidRPr="00810EA0" w:rsidRDefault="00810EA0" w:rsidP="00810EA0">
      <w:pPr>
        <w:rPr>
          <w:rFonts w:ascii="Arial" w:hAnsi="Arial" w:cs="Arial"/>
          <w:szCs w:val="21"/>
        </w:rPr>
      </w:pPr>
    </w:p>
    <w:sectPr w:rsidR="00C17A99" w:rsidRPr="00810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37FC"/>
    <w:multiLevelType w:val="multilevel"/>
    <w:tmpl w:val="0CD2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86"/>
    <w:rsid w:val="00810EA0"/>
    <w:rsid w:val="00A83E86"/>
    <w:rsid w:val="00AB79ED"/>
    <w:rsid w:val="00B0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1F7AE-ED9B-46AD-8E71-ACF57D2F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10E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E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userlink">
    <w:name w:val="userlink"/>
    <w:basedOn w:val="DefaultParagraphFont"/>
    <w:rsid w:val="00810EA0"/>
  </w:style>
  <w:style w:type="character" w:styleId="Hyperlink">
    <w:name w:val="Hyperlink"/>
    <w:basedOn w:val="DefaultParagraphFont"/>
    <w:uiPriority w:val="99"/>
    <w:semiHidden/>
    <w:unhideWhenUsed/>
    <w:rsid w:val="00810EA0"/>
    <w:rPr>
      <w:color w:val="0000FF"/>
      <w:u w:val="single"/>
    </w:rPr>
  </w:style>
  <w:style w:type="character" w:customStyle="1" w:styleId="css-18biwo">
    <w:name w:val="css-18biwo"/>
    <w:basedOn w:val="DefaultParagraphFont"/>
    <w:rsid w:val="00810EA0"/>
  </w:style>
  <w:style w:type="character" w:customStyle="1" w:styleId="voters">
    <w:name w:val="voters"/>
    <w:basedOn w:val="DefaultParagraphFont"/>
    <w:rsid w:val="00810EA0"/>
  </w:style>
  <w:style w:type="paragraph" w:styleId="NormalWeb">
    <w:name w:val="Normal (Web)"/>
    <w:basedOn w:val="Normal"/>
    <w:uiPriority w:val="99"/>
    <w:semiHidden/>
    <w:unhideWhenUsed/>
    <w:rsid w:val="00810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EA0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0EA0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Normal"/>
    <w:rsid w:val="00810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DefaultParagraphFont"/>
    <w:rsid w:val="00810EA0"/>
  </w:style>
  <w:style w:type="character" w:customStyle="1" w:styleId="visible">
    <w:name w:val="visible"/>
    <w:basedOn w:val="DefaultParagraphFont"/>
    <w:rsid w:val="0081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646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8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261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28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29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92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778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71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62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24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59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98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82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88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2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35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605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60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25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575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1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394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849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993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5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26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36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40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02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50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655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48510028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hihu.com/people/zhuangwei_1124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zhihu.com/people/zhuangwei_1124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521</Words>
  <Characters>2976</Characters>
  <Application>Microsoft Office Word</Application>
  <DocSecurity>0</DocSecurity>
  <Lines>24</Lines>
  <Paragraphs>6</Paragraphs>
  <ScaleCrop>false</ScaleCrop>
  <Company>SMS group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Senquan (SMS Siemag Technology (Beijing) Co., Ltd. Wuhan Branch)</dc:creator>
  <cp:keywords/>
  <dc:description/>
  <cp:lastModifiedBy>Xu, Senquan (SMS Siemag Technology (Beijing) Co., Ltd. Wuhan Branch)</cp:lastModifiedBy>
  <cp:revision>2</cp:revision>
  <dcterms:created xsi:type="dcterms:W3CDTF">2020-04-16T04:44:00Z</dcterms:created>
  <dcterms:modified xsi:type="dcterms:W3CDTF">2020-04-16T04:44:00Z</dcterms:modified>
</cp:coreProperties>
</file>