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Vehiculo = (patente, modelo, marca, peso, km)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Camion = (patente, largo, max_toneladas, cant_ruedas, tiene_acoplado)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Auto = (patente, es_electrico, tipo_motor)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Service = (fecha, patente, km_service, observaciones, monto)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= (cod_parte, nombre, precio_parte)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Service_Parte = (fecha, patente, cod_parte, precio)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Listar todos los datos de aquellos camiones que tengan entre 4 y 8 ruedas, y que hayan realizado algún service en los últimos 365 días. Ordenar por patente, modelo y marca.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Camion.*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Camion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NATURAL JOIN Service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WHERE (cant_ruedas BETWEEN 4 and 8) and (fecha &gt;= 16/11/2020)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ORDER BY patente, modelo, marca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Listar los autos que hayan realizado el service “cambio de aceite” antes de los 13.000 km o hayan realizado el service “inspección general” que incluya la parte “filtro de combustible”.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Auto.* FROM Auto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NATURAL JOIN Service 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INNER JOIN Service_Parte S_P ON (S.fecha=S_P.fecha) and (S.patente=S_P.patente)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NATURAL JOIN Parte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((km_service&lt;13000) and (observaciones=”cambio de aceite”)) or ((observaciones=”inspecion general”) and (parte.nombre=”filtro de combustible”))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Listar nombre y precio de todas las partes que aparezcan en más de 30 service que hayan salido (partes) más de $4.000.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nombre, precio_parte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Parte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NATURAL JOIN Service_Parte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(precio&gt;4000)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GROUP BY cod_parte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HAVING COUNT(*)&gt;30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Dar de baja todos los camiones con más de 250.000 km.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DELETE Camion FROM Camion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NATURAL JOIN Vehiculo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km&gt;250000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DELETE FROM Vehiculo WHERE km&gt;250000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Listar el nombre y precio de aquellas partes que figuren en todos los service realizados en el corriente año.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nombre, precio_parte FROM Parte 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 NOT EXISTS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* FROM Service_Parte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(fecha BETWEEN 01/01/2021 and 16/11/2021)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(SELECT Service_Parte.* FROM Service_Parte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((fecha BETWEEN 01/01/2021 and 16/11/2021) and (Service_Parte.cod_parte=P.cod_parte))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Listar todos los autos cuyo tipo de motor sea eléctrico. Mostrar información de patente, modelo , marca y peso.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patente, modelo, marca, peso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Auto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NATURAL JOIN Vehiculo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WHERE (tipo_motor=true)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Dar de alta una parte, cuyo nombre sea “Aleron” y precio $&amp;400.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Parte (cod_parte, nombre, precio_parte) VALUES (cod_parte,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rtl w:val="0"/>
        </w:rPr>
        <w:t xml:space="preserve">Aleron”,$&amp;400)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Dar de baja todos los services que se realizaron al auto con patente ‘AWA564’.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DELETE FROM Service_Parte, Service WHERE patente=”AWA564”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Listar todos los vehículos que hayan tenido services durante el 2018.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Vehiculo.*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Vehiculo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NATURAL JOIN Service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WHERE (fecha BETWEEN 01/01/2018 and 31/12/2018)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