
<file path=[Content_Types].xml><?xml version="1.0" encoding="utf-8"?>
<Types xmlns="http://schemas.openxmlformats.org/package/2006/content-types">
  <Default Extension="bin" ContentType="application/vnd.ms-word.attachedToolbar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F1FD8" w14:textId="5A25BEBA" w:rsidR="000D77C1" w:rsidRPr="00E55B4D" w:rsidRDefault="00067D56" w:rsidP="00E55B4D">
      <w:pPr>
        <w:spacing w:line="240" w:lineRule="auto"/>
        <w:jc w:val="both"/>
        <w:rPr>
          <w:rFonts w:asciiTheme="minorHAnsi" w:hAnsiTheme="minorHAnsi" w:cstheme="minorHAnsi"/>
          <w:sz w:val="22"/>
          <w:szCs w:val="22"/>
        </w:rPr>
      </w:pPr>
      <w:r>
        <w:rPr>
          <w:rFonts w:asciiTheme="minorHAnsi" w:hAnsiTheme="minorHAnsi" w:cstheme="minorHAnsi"/>
          <w:sz w:val="22"/>
          <w:szCs w:val="22"/>
          <w:lang w:val="en-NG"/>
        </w:rPr>
        <w:t>{{CURRENT_DATE}}</w:t>
      </w:r>
      <w:r w:rsidR="000F2DA2" w:rsidRPr="00E55B4D">
        <w:rPr>
          <w:rFonts w:asciiTheme="minorHAnsi" w:hAnsiTheme="minorHAnsi" w:cstheme="minorHAnsi"/>
          <w:sz w:val="22"/>
          <w:szCs w:val="22"/>
        </w:rPr>
        <w:t xml:space="preserve">  </w:t>
      </w:r>
    </w:p>
    <w:p w14:paraId="0C4C3DEB" w14:textId="77777777" w:rsidR="00287BA2" w:rsidRPr="00E55B4D" w:rsidRDefault="000F2DA2" w:rsidP="00E55B4D">
      <w:pPr>
        <w:spacing w:after="0" w:line="240" w:lineRule="auto"/>
        <w:jc w:val="both"/>
        <w:rPr>
          <w:rFonts w:asciiTheme="minorHAnsi" w:hAnsiTheme="minorHAnsi" w:cstheme="minorHAnsi"/>
          <w:sz w:val="22"/>
          <w:szCs w:val="22"/>
        </w:rPr>
      </w:pPr>
      <w:r w:rsidRPr="00E55B4D">
        <w:rPr>
          <w:rFonts w:asciiTheme="minorHAnsi" w:hAnsiTheme="minorHAnsi" w:cstheme="minorHAnsi"/>
          <w:sz w:val="22"/>
          <w:szCs w:val="22"/>
        </w:rPr>
        <w:t xml:space="preserve">The Managing Director,  </w:t>
      </w:r>
    </w:p>
    <w:p w14:paraId="078B3118" w14:textId="24BF4E26" w:rsidR="000D77C1" w:rsidRPr="00741FC8" w:rsidRDefault="00067D56" w:rsidP="00E55B4D">
      <w:pPr>
        <w:spacing w:after="0" w:line="240" w:lineRule="auto"/>
        <w:jc w:val="both"/>
        <w:rPr>
          <w:rFonts w:asciiTheme="minorHAnsi" w:hAnsiTheme="minorHAnsi" w:cstheme="minorHAnsi"/>
          <w:b/>
          <w:sz w:val="22"/>
          <w:szCs w:val="22"/>
        </w:rPr>
      </w:pPr>
      <w:r>
        <w:rPr>
          <w:rFonts w:asciiTheme="minorHAnsi" w:hAnsiTheme="minorHAnsi" w:cstheme="minorHAnsi"/>
          <w:b/>
          <w:sz w:val="22"/>
          <w:szCs w:val="22"/>
          <w:lang w:val="en-NG"/>
        </w:rPr>
        <w:t>{{DRA_NAME}}</w:t>
      </w:r>
      <w:r w:rsidR="00E55B4D" w:rsidRPr="00741FC8">
        <w:rPr>
          <w:rFonts w:asciiTheme="minorHAnsi" w:hAnsiTheme="minorHAnsi" w:cstheme="minorHAnsi"/>
          <w:b/>
          <w:sz w:val="22"/>
          <w:szCs w:val="22"/>
        </w:rPr>
        <w:t>,</w:t>
      </w:r>
    </w:p>
    <w:p w14:paraId="1139E52F" w14:textId="6E65E25F" w:rsidR="00741FC8" w:rsidRDefault="00067D56" w:rsidP="00E55B4D">
      <w:pPr>
        <w:spacing w:after="0" w:line="240" w:lineRule="auto"/>
        <w:jc w:val="both"/>
        <w:rPr>
          <w:rFonts w:asciiTheme="minorHAnsi" w:hAnsiTheme="minorHAnsi" w:cstheme="minorHAnsi"/>
          <w:sz w:val="22"/>
          <w:szCs w:val="22"/>
        </w:rPr>
      </w:pPr>
      <w:r>
        <w:rPr>
          <w:rFonts w:asciiTheme="minorHAnsi" w:hAnsiTheme="minorHAnsi" w:cstheme="minorHAnsi"/>
          <w:sz w:val="22"/>
          <w:szCs w:val="22"/>
          <w:lang w:val="en-NG"/>
        </w:rPr>
        <w:t>{{DRA_ADDRESS}}</w:t>
      </w:r>
      <w:bookmarkStart w:id="0" w:name="_GoBack"/>
      <w:bookmarkEnd w:id="0"/>
    </w:p>
    <w:p w14:paraId="2C731E0E" w14:textId="77777777" w:rsidR="00E55B4D" w:rsidRPr="00E55B4D" w:rsidRDefault="00E55B4D" w:rsidP="00E55B4D">
      <w:pPr>
        <w:spacing w:after="0" w:line="240" w:lineRule="auto"/>
        <w:jc w:val="both"/>
        <w:rPr>
          <w:rFonts w:asciiTheme="minorHAnsi" w:hAnsiTheme="minorHAnsi" w:cstheme="minorHAnsi"/>
          <w:sz w:val="22"/>
          <w:szCs w:val="22"/>
        </w:rPr>
      </w:pPr>
    </w:p>
    <w:p w14:paraId="1E64796E" w14:textId="77777777" w:rsidR="000D77C1" w:rsidRPr="00E55B4D" w:rsidRDefault="000F2DA2" w:rsidP="00E55B4D">
      <w:pPr>
        <w:spacing w:line="240" w:lineRule="auto"/>
        <w:jc w:val="both"/>
        <w:rPr>
          <w:rFonts w:asciiTheme="minorHAnsi" w:hAnsiTheme="minorHAnsi" w:cstheme="minorHAnsi"/>
          <w:sz w:val="22"/>
          <w:szCs w:val="22"/>
        </w:rPr>
      </w:pPr>
      <w:r w:rsidRPr="00E55B4D">
        <w:rPr>
          <w:rFonts w:asciiTheme="minorHAnsi" w:hAnsiTheme="minorHAnsi" w:cstheme="minorHAnsi"/>
          <w:sz w:val="22"/>
          <w:szCs w:val="22"/>
        </w:rPr>
        <w:t>Dear Sir,</w:t>
      </w:r>
    </w:p>
    <w:p w14:paraId="1FDA7575" w14:textId="77777777" w:rsidR="000D77C1" w:rsidRPr="00E55B4D" w:rsidRDefault="000F2DA2" w:rsidP="00E55B4D">
      <w:pPr>
        <w:spacing w:line="240" w:lineRule="auto"/>
        <w:jc w:val="both"/>
        <w:rPr>
          <w:rFonts w:asciiTheme="minorHAnsi" w:hAnsiTheme="minorHAnsi" w:cstheme="minorHAnsi"/>
          <w:b/>
          <w:sz w:val="22"/>
          <w:szCs w:val="22"/>
        </w:rPr>
      </w:pPr>
      <w:r w:rsidRPr="00E55B4D">
        <w:rPr>
          <w:rFonts w:asciiTheme="minorHAnsi" w:hAnsiTheme="minorHAnsi" w:cstheme="minorHAnsi"/>
          <w:b/>
          <w:sz w:val="22"/>
          <w:szCs w:val="22"/>
        </w:rPr>
        <w:t xml:space="preserve">APPOINTMENT AS ASSET MANAGEMENT PARTNER   </w:t>
      </w:r>
    </w:p>
    <w:p w14:paraId="3590487F" w14:textId="5B2050C5" w:rsidR="000D77C1" w:rsidRPr="00E55B4D" w:rsidRDefault="000F2DA2" w:rsidP="00E55B4D">
      <w:pPr>
        <w:spacing w:line="240" w:lineRule="auto"/>
        <w:jc w:val="both"/>
        <w:rPr>
          <w:rFonts w:asciiTheme="minorHAnsi" w:hAnsiTheme="minorHAnsi" w:cstheme="minorHAnsi"/>
          <w:sz w:val="22"/>
          <w:szCs w:val="22"/>
        </w:rPr>
      </w:pPr>
      <w:r w:rsidRPr="00E55B4D">
        <w:rPr>
          <w:rFonts w:asciiTheme="minorHAnsi" w:hAnsiTheme="minorHAnsi" w:cstheme="minorHAnsi"/>
          <w:sz w:val="22"/>
          <w:szCs w:val="22"/>
        </w:rPr>
        <w:t xml:space="preserve">  We wish to inform you that you have been appointed as an Asset Management Partner </w:t>
      </w:r>
      <w:r w:rsidRPr="00E55B4D">
        <w:rPr>
          <w:rFonts w:asciiTheme="minorHAnsi" w:hAnsiTheme="minorHAnsi" w:cstheme="minorHAnsi"/>
          <w:b/>
          <w:sz w:val="22"/>
          <w:szCs w:val="22"/>
        </w:rPr>
        <w:t>(AMP)/</w:t>
      </w:r>
      <w:r w:rsidRPr="00E55B4D">
        <w:rPr>
          <w:rFonts w:asciiTheme="minorHAnsi" w:hAnsiTheme="minorHAnsi" w:cstheme="minorHAnsi"/>
          <w:sz w:val="22"/>
          <w:szCs w:val="22"/>
        </w:rPr>
        <w:t xml:space="preserve"> Debt Recovery Agent</w:t>
      </w:r>
      <w:r w:rsidRPr="00E55B4D">
        <w:rPr>
          <w:rFonts w:asciiTheme="minorHAnsi" w:hAnsiTheme="minorHAnsi" w:cstheme="minorHAnsi"/>
          <w:b/>
          <w:sz w:val="22"/>
          <w:szCs w:val="22"/>
        </w:rPr>
        <w:t xml:space="preserve"> (DRA)</w:t>
      </w:r>
      <w:r w:rsidRPr="00E55B4D">
        <w:rPr>
          <w:rFonts w:asciiTheme="minorHAnsi" w:hAnsiTheme="minorHAnsi" w:cstheme="minorHAnsi"/>
          <w:sz w:val="22"/>
          <w:szCs w:val="22"/>
        </w:rPr>
        <w:t xml:space="preserve"> of Frontier Capital Alternative Asset Limited </w:t>
      </w:r>
      <w:r w:rsidRPr="00E55B4D">
        <w:rPr>
          <w:rFonts w:asciiTheme="minorHAnsi" w:hAnsiTheme="minorHAnsi" w:cstheme="minorHAnsi"/>
          <w:b/>
          <w:sz w:val="22"/>
          <w:szCs w:val="22"/>
        </w:rPr>
        <w:t>(“FCAAL”)</w:t>
      </w:r>
      <w:r w:rsidRPr="00E55B4D">
        <w:rPr>
          <w:rFonts w:asciiTheme="minorHAnsi" w:hAnsiTheme="minorHAnsi" w:cstheme="minorHAnsi"/>
          <w:sz w:val="22"/>
          <w:szCs w:val="22"/>
        </w:rPr>
        <w:t xml:space="preserve"> to carry out debt recovery management and coordination services on its behalf in relation to the Eligible Bank Assets/ accounts listed in </w:t>
      </w:r>
      <w:r w:rsidRPr="00E55B4D">
        <w:rPr>
          <w:rFonts w:asciiTheme="minorHAnsi" w:hAnsiTheme="minorHAnsi" w:cstheme="minorHAnsi"/>
          <w:b/>
          <w:sz w:val="22"/>
          <w:szCs w:val="22"/>
        </w:rPr>
        <w:t>Appendix 1</w:t>
      </w:r>
      <w:r w:rsidRPr="00E55B4D">
        <w:rPr>
          <w:rFonts w:asciiTheme="minorHAnsi" w:hAnsiTheme="minorHAnsi" w:cstheme="minorHAnsi"/>
          <w:sz w:val="22"/>
          <w:szCs w:val="22"/>
        </w:rPr>
        <w:t xml:space="preserve"> of this letter. </w:t>
      </w:r>
    </w:p>
    <w:p w14:paraId="78A6DB24" w14:textId="358EA3A2" w:rsidR="000D77C1" w:rsidRPr="00E55B4D" w:rsidRDefault="000F2DA2" w:rsidP="00E55B4D">
      <w:pPr>
        <w:spacing w:line="240" w:lineRule="auto"/>
        <w:jc w:val="both"/>
        <w:rPr>
          <w:rFonts w:asciiTheme="minorHAnsi" w:hAnsiTheme="minorHAnsi" w:cstheme="minorHAnsi"/>
          <w:sz w:val="22"/>
          <w:szCs w:val="22"/>
        </w:rPr>
      </w:pPr>
      <w:r w:rsidRPr="00E55B4D">
        <w:rPr>
          <w:rFonts w:asciiTheme="minorHAnsi" w:hAnsiTheme="minorHAnsi" w:cstheme="minorHAnsi"/>
          <w:sz w:val="22"/>
          <w:szCs w:val="22"/>
        </w:rPr>
        <w:t xml:space="preserve">The duties of an AMP/ DRA include:  </w:t>
      </w:r>
    </w:p>
    <w:p w14:paraId="7AF105D9" w14:textId="5ADF4D42" w:rsidR="000D77C1" w:rsidRPr="00E55B4D" w:rsidRDefault="000F2DA2" w:rsidP="00E55B4D">
      <w:pPr>
        <w:pStyle w:val="ListParagraph1"/>
        <w:numPr>
          <w:ilvl w:val="0"/>
          <w:numId w:val="1"/>
        </w:numPr>
        <w:spacing w:line="240" w:lineRule="auto"/>
        <w:jc w:val="both"/>
        <w:rPr>
          <w:rFonts w:asciiTheme="minorHAnsi" w:hAnsiTheme="minorHAnsi" w:cstheme="minorHAnsi"/>
          <w:sz w:val="22"/>
          <w:szCs w:val="22"/>
        </w:rPr>
      </w:pPr>
      <w:r w:rsidRPr="00E55B4D">
        <w:rPr>
          <w:rFonts w:asciiTheme="minorHAnsi" w:hAnsiTheme="minorHAnsi" w:cstheme="minorHAnsi"/>
          <w:sz w:val="22"/>
          <w:szCs w:val="22"/>
        </w:rPr>
        <w:t xml:space="preserve">To act on behalf of FCAAL to administer, manage and enforce the rights of FCAAL in respect of the Eligible Bank Assets assigned to it.  </w:t>
      </w:r>
    </w:p>
    <w:p w14:paraId="0B7A5A4F" w14:textId="0FC33BC1" w:rsidR="000D77C1" w:rsidRDefault="000F2DA2" w:rsidP="00E55B4D">
      <w:pPr>
        <w:pStyle w:val="ListParagraph1"/>
        <w:numPr>
          <w:ilvl w:val="0"/>
          <w:numId w:val="1"/>
        </w:numPr>
        <w:spacing w:line="240" w:lineRule="auto"/>
        <w:jc w:val="both"/>
        <w:rPr>
          <w:rFonts w:asciiTheme="minorHAnsi" w:hAnsiTheme="minorHAnsi" w:cstheme="minorHAnsi"/>
          <w:sz w:val="22"/>
          <w:szCs w:val="22"/>
        </w:rPr>
      </w:pPr>
      <w:r w:rsidRPr="00E55B4D">
        <w:rPr>
          <w:rFonts w:asciiTheme="minorHAnsi" w:hAnsiTheme="minorHAnsi" w:cstheme="minorHAnsi"/>
          <w:sz w:val="22"/>
          <w:szCs w:val="22"/>
        </w:rPr>
        <w:t xml:space="preserve">To demand and enforce the recovery/coordinate the collections of all Eligible Bank Assets assigned to it and ensure payments into FCAAL’s account with Unity Bank Plc. </w:t>
      </w:r>
    </w:p>
    <w:p w14:paraId="4FD81C73" w14:textId="73BD3271" w:rsidR="006A77B9" w:rsidRPr="006A77B9" w:rsidRDefault="006A77B9" w:rsidP="006A77B9">
      <w:pPr>
        <w:numPr>
          <w:ilvl w:val="0"/>
          <w:numId w:val="1"/>
        </w:numPr>
        <w:spacing w:after="38" w:line="250" w:lineRule="auto"/>
        <w:ind w:right="83"/>
        <w:jc w:val="both"/>
      </w:pPr>
      <w:r>
        <w:t xml:space="preserve">In the event of an inability to reach an amicable settlement, to act as counsel in a recovery action instituted against the Obligor upon receipt of a written consent and approval from FCAAL </w:t>
      </w:r>
    </w:p>
    <w:p w14:paraId="3430CD7C" w14:textId="3076D48C" w:rsidR="000D77C1" w:rsidRPr="00E55B4D" w:rsidRDefault="000F2DA2" w:rsidP="00E55B4D">
      <w:pPr>
        <w:spacing w:line="240" w:lineRule="auto"/>
        <w:jc w:val="both"/>
        <w:rPr>
          <w:rFonts w:asciiTheme="minorHAnsi" w:hAnsiTheme="minorHAnsi" w:cstheme="minorHAnsi"/>
          <w:sz w:val="22"/>
          <w:szCs w:val="22"/>
        </w:rPr>
      </w:pPr>
      <w:r w:rsidRPr="00E55B4D">
        <w:rPr>
          <w:rFonts w:asciiTheme="minorHAnsi" w:hAnsiTheme="minorHAnsi" w:cstheme="minorHAnsi"/>
          <w:sz w:val="22"/>
          <w:szCs w:val="22"/>
        </w:rPr>
        <w:t xml:space="preserve"> </w:t>
      </w:r>
      <w:r w:rsidRPr="00E55B4D">
        <w:rPr>
          <w:rFonts w:asciiTheme="minorHAnsi" w:hAnsiTheme="minorHAnsi" w:cstheme="minorHAnsi"/>
          <w:b/>
          <w:sz w:val="22"/>
          <w:szCs w:val="22"/>
        </w:rPr>
        <w:t>Please note that FCAAL wishes to recover the full value of the loan</w:t>
      </w:r>
      <w:r w:rsidRPr="00E55B4D">
        <w:rPr>
          <w:rFonts w:asciiTheme="minorHAnsi" w:hAnsiTheme="minorHAnsi" w:cstheme="minorHAnsi"/>
          <w:sz w:val="22"/>
          <w:szCs w:val="22"/>
        </w:rPr>
        <w:t xml:space="preserve">. Accordingly, your firm is hereby authorised to liaise with the Borrower for the purpose of recovering the debt owed by the Borrower to the fullest extent permitted.  </w:t>
      </w:r>
    </w:p>
    <w:p w14:paraId="133BF0CA" w14:textId="43421122" w:rsidR="000D77C1" w:rsidRPr="00E55B4D" w:rsidRDefault="000F2DA2" w:rsidP="00E55B4D">
      <w:pPr>
        <w:spacing w:line="240" w:lineRule="auto"/>
        <w:jc w:val="both"/>
        <w:rPr>
          <w:rFonts w:asciiTheme="minorHAnsi" w:hAnsiTheme="minorHAnsi" w:cstheme="minorHAnsi"/>
          <w:sz w:val="22"/>
          <w:szCs w:val="22"/>
        </w:rPr>
      </w:pPr>
      <w:r w:rsidRPr="00E55B4D">
        <w:rPr>
          <w:rFonts w:asciiTheme="minorHAnsi" w:hAnsiTheme="minorHAnsi" w:cstheme="minorHAnsi"/>
          <w:sz w:val="22"/>
          <w:szCs w:val="22"/>
        </w:rPr>
        <w:t xml:space="preserve">Kindly note that the terms and conditions of your engagement are as follows:  </w:t>
      </w:r>
    </w:p>
    <w:p w14:paraId="44C53280" w14:textId="513BF948" w:rsidR="000D77C1" w:rsidRPr="00E55B4D" w:rsidRDefault="000F2DA2" w:rsidP="00E55B4D">
      <w:pPr>
        <w:spacing w:line="240" w:lineRule="auto"/>
        <w:jc w:val="both"/>
        <w:rPr>
          <w:rFonts w:asciiTheme="minorHAnsi" w:hAnsiTheme="minorHAnsi" w:cstheme="minorHAnsi"/>
          <w:sz w:val="22"/>
          <w:szCs w:val="22"/>
        </w:rPr>
      </w:pPr>
      <w:r w:rsidRPr="00E55B4D">
        <w:rPr>
          <w:rFonts w:asciiTheme="minorHAnsi" w:hAnsiTheme="minorHAnsi" w:cstheme="minorHAnsi"/>
          <w:sz w:val="22"/>
          <w:szCs w:val="22"/>
        </w:rPr>
        <w:t xml:space="preserve">Scope of Services: </w:t>
      </w:r>
    </w:p>
    <w:p w14:paraId="5C2F2872" w14:textId="77777777" w:rsidR="000D77C1" w:rsidRPr="00E55B4D" w:rsidRDefault="000F2DA2" w:rsidP="00E55B4D">
      <w:pPr>
        <w:pStyle w:val="ListParagraph1"/>
        <w:numPr>
          <w:ilvl w:val="0"/>
          <w:numId w:val="2"/>
        </w:numPr>
        <w:spacing w:line="240" w:lineRule="auto"/>
        <w:jc w:val="both"/>
        <w:rPr>
          <w:rFonts w:asciiTheme="minorHAnsi" w:hAnsiTheme="minorHAnsi" w:cstheme="minorHAnsi"/>
          <w:sz w:val="22"/>
          <w:szCs w:val="22"/>
        </w:rPr>
      </w:pPr>
      <w:r w:rsidRPr="00E55B4D">
        <w:rPr>
          <w:rFonts w:asciiTheme="minorHAnsi" w:hAnsiTheme="minorHAnsi" w:cstheme="minorHAnsi"/>
          <w:sz w:val="22"/>
          <w:szCs w:val="22"/>
        </w:rPr>
        <w:t>Liaison with the Borrower for the purpose of realising the debt owed in the best lawful approach(es) chosen by you or as instructed by FCAAL.</w:t>
      </w:r>
    </w:p>
    <w:p w14:paraId="182F965A" w14:textId="77777777" w:rsidR="000D77C1" w:rsidRPr="00E55B4D" w:rsidRDefault="000D77C1" w:rsidP="00E55B4D">
      <w:pPr>
        <w:pStyle w:val="ListParagraph1"/>
        <w:spacing w:line="240" w:lineRule="auto"/>
        <w:jc w:val="both"/>
        <w:rPr>
          <w:rFonts w:asciiTheme="minorHAnsi" w:hAnsiTheme="minorHAnsi" w:cstheme="minorHAnsi"/>
          <w:sz w:val="22"/>
          <w:szCs w:val="22"/>
        </w:rPr>
      </w:pPr>
    </w:p>
    <w:p w14:paraId="74A7B49D" w14:textId="77777777" w:rsidR="000D77C1" w:rsidRPr="00E55B4D" w:rsidRDefault="000F2DA2" w:rsidP="00E55B4D">
      <w:pPr>
        <w:pStyle w:val="ListParagraph1"/>
        <w:numPr>
          <w:ilvl w:val="0"/>
          <w:numId w:val="2"/>
        </w:numPr>
        <w:spacing w:line="240" w:lineRule="auto"/>
        <w:jc w:val="both"/>
        <w:rPr>
          <w:rFonts w:asciiTheme="minorHAnsi" w:hAnsiTheme="minorHAnsi" w:cstheme="minorHAnsi"/>
          <w:sz w:val="22"/>
          <w:szCs w:val="22"/>
        </w:rPr>
      </w:pPr>
      <w:r w:rsidRPr="00E55B4D">
        <w:rPr>
          <w:rFonts w:asciiTheme="minorHAnsi" w:hAnsiTheme="minorHAnsi" w:cstheme="minorHAnsi"/>
          <w:sz w:val="22"/>
          <w:szCs w:val="22"/>
        </w:rPr>
        <w:t xml:space="preserve">Provision of regular updates on the progress of the recovery efforts.  </w:t>
      </w:r>
    </w:p>
    <w:p w14:paraId="138E5C05" w14:textId="007594C2" w:rsidR="000D77C1" w:rsidRPr="00E55B4D" w:rsidRDefault="000F2DA2" w:rsidP="00E55B4D">
      <w:pPr>
        <w:spacing w:line="240" w:lineRule="auto"/>
        <w:jc w:val="both"/>
        <w:rPr>
          <w:rFonts w:asciiTheme="minorHAnsi" w:hAnsiTheme="minorHAnsi" w:cstheme="minorHAnsi"/>
          <w:sz w:val="22"/>
          <w:szCs w:val="22"/>
        </w:rPr>
      </w:pPr>
      <w:r w:rsidRPr="00E55B4D">
        <w:rPr>
          <w:rFonts w:asciiTheme="minorHAnsi" w:hAnsiTheme="minorHAnsi" w:cstheme="minorHAnsi"/>
          <w:sz w:val="22"/>
          <w:szCs w:val="22"/>
        </w:rPr>
        <w:t xml:space="preserve">Upon accepting this offer, we shall forward to you on request, copies of relevant documents in respect of this instruction. We shall also forward the key performance indicators (KPI) by which we will assess your performance and the format of reporting expected from you every two weeks i.e. twice in a month.  </w:t>
      </w:r>
    </w:p>
    <w:p w14:paraId="60C2FDB1" w14:textId="6ECBD060" w:rsidR="000D77C1" w:rsidRPr="00E55B4D" w:rsidRDefault="000F2DA2" w:rsidP="00E55B4D">
      <w:pPr>
        <w:spacing w:line="240" w:lineRule="auto"/>
        <w:jc w:val="both"/>
        <w:rPr>
          <w:rFonts w:asciiTheme="minorHAnsi" w:hAnsiTheme="minorHAnsi" w:cstheme="minorHAnsi"/>
          <w:sz w:val="22"/>
          <w:szCs w:val="22"/>
        </w:rPr>
      </w:pPr>
      <w:r w:rsidRPr="00E55B4D">
        <w:rPr>
          <w:rFonts w:asciiTheme="minorHAnsi" w:hAnsiTheme="minorHAnsi" w:cstheme="minorHAnsi"/>
          <w:sz w:val="22"/>
          <w:szCs w:val="22"/>
        </w:rPr>
        <w:lastRenderedPageBreak/>
        <w:t xml:space="preserve">Please note that FCAAL reserves the right to recall any </w:t>
      </w:r>
      <w:r w:rsidR="00E67092" w:rsidRPr="00E55B4D">
        <w:rPr>
          <w:rFonts w:asciiTheme="minorHAnsi" w:hAnsiTheme="minorHAnsi" w:cstheme="minorHAnsi"/>
          <w:sz w:val="22"/>
          <w:szCs w:val="22"/>
        </w:rPr>
        <w:t xml:space="preserve">of the </w:t>
      </w:r>
      <w:r w:rsidRPr="00E55B4D">
        <w:rPr>
          <w:rFonts w:asciiTheme="minorHAnsi" w:hAnsiTheme="minorHAnsi" w:cstheme="minorHAnsi"/>
          <w:sz w:val="22"/>
          <w:szCs w:val="22"/>
        </w:rPr>
        <w:t>account</w:t>
      </w:r>
      <w:r w:rsidR="00E67092" w:rsidRPr="00E55B4D">
        <w:rPr>
          <w:rFonts w:asciiTheme="minorHAnsi" w:hAnsiTheme="minorHAnsi" w:cstheme="minorHAnsi"/>
          <w:sz w:val="22"/>
          <w:szCs w:val="22"/>
        </w:rPr>
        <w:t xml:space="preserve">(s) </w:t>
      </w:r>
      <w:r w:rsidRPr="00E55B4D">
        <w:rPr>
          <w:rFonts w:asciiTheme="minorHAnsi" w:hAnsiTheme="minorHAnsi" w:cstheme="minorHAnsi"/>
          <w:sz w:val="22"/>
          <w:szCs w:val="22"/>
        </w:rPr>
        <w:t>which ha</w:t>
      </w:r>
      <w:r w:rsidR="00E67092" w:rsidRPr="00E55B4D">
        <w:rPr>
          <w:rFonts w:asciiTheme="minorHAnsi" w:hAnsiTheme="minorHAnsi" w:cstheme="minorHAnsi"/>
          <w:sz w:val="22"/>
          <w:szCs w:val="22"/>
        </w:rPr>
        <w:t>ve</w:t>
      </w:r>
      <w:r w:rsidRPr="00E55B4D">
        <w:rPr>
          <w:rFonts w:asciiTheme="minorHAnsi" w:hAnsiTheme="minorHAnsi" w:cstheme="minorHAnsi"/>
          <w:sz w:val="22"/>
          <w:szCs w:val="22"/>
        </w:rPr>
        <w:t xml:space="preserve"> been given to you, where this occurs, FCAAL may at its absolute discretion replace the recalled account with another account. </w:t>
      </w:r>
    </w:p>
    <w:p w14:paraId="338B57D4" w14:textId="77777777" w:rsidR="000D77C1" w:rsidRPr="00E55B4D" w:rsidRDefault="000F2DA2" w:rsidP="00E55B4D">
      <w:pPr>
        <w:spacing w:line="240" w:lineRule="auto"/>
        <w:jc w:val="both"/>
        <w:rPr>
          <w:rFonts w:asciiTheme="minorHAnsi" w:hAnsiTheme="minorHAnsi" w:cstheme="minorHAnsi"/>
          <w:sz w:val="22"/>
          <w:szCs w:val="22"/>
        </w:rPr>
      </w:pPr>
      <w:r w:rsidRPr="00E55B4D">
        <w:rPr>
          <w:rFonts w:asciiTheme="minorHAnsi" w:hAnsiTheme="minorHAnsi" w:cstheme="minorHAnsi"/>
          <w:b/>
          <w:sz w:val="22"/>
          <w:szCs w:val="22"/>
          <w:u w:val="single" w:color="000000"/>
        </w:rPr>
        <w:t>Professional Fees</w:t>
      </w:r>
      <w:r w:rsidRPr="00E55B4D">
        <w:rPr>
          <w:rFonts w:asciiTheme="minorHAnsi" w:hAnsiTheme="minorHAnsi" w:cstheme="minorHAnsi"/>
          <w:b/>
          <w:sz w:val="22"/>
          <w:szCs w:val="22"/>
        </w:rPr>
        <w:t xml:space="preserve">  </w:t>
      </w:r>
    </w:p>
    <w:p w14:paraId="27C854FF" w14:textId="2855438E" w:rsidR="000D77C1" w:rsidRPr="00E55B4D" w:rsidRDefault="000F2DA2" w:rsidP="00E55B4D">
      <w:pPr>
        <w:spacing w:line="240" w:lineRule="auto"/>
        <w:jc w:val="both"/>
        <w:rPr>
          <w:rFonts w:asciiTheme="minorHAnsi" w:hAnsiTheme="minorHAnsi" w:cstheme="minorHAnsi"/>
          <w:sz w:val="22"/>
          <w:szCs w:val="22"/>
        </w:rPr>
      </w:pPr>
      <w:r w:rsidRPr="00E55B4D">
        <w:rPr>
          <w:rFonts w:asciiTheme="minorHAnsi" w:hAnsiTheme="minorHAnsi" w:cstheme="minorHAnsi"/>
          <w:sz w:val="22"/>
          <w:szCs w:val="22"/>
        </w:rPr>
        <w:t xml:space="preserve">  The fee for your services shall be via a commission of </w:t>
      </w:r>
      <w:r w:rsidR="00067D56">
        <w:rPr>
          <w:rFonts w:asciiTheme="minorHAnsi" w:hAnsiTheme="minorHAnsi" w:cstheme="minorHAnsi"/>
          <w:sz w:val="22"/>
          <w:szCs w:val="22"/>
          <w:lang w:val="en-NG"/>
        </w:rPr>
        <w:t>{{COMMISSION</w:t>
      </w:r>
      <w:proofErr w:type="gramStart"/>
      <w:r w:rsidR="00067D56">
        <w:rPr>
          <w:rFonts w:asciiTheme="minorHAnsi" w:hAnsiTheme="minorHAnsi" w:cstheme="minorHAnsi"/>
          <w:sz w:val="22"/>
          <w:szCs w:val="22"/>
          <w:lang w:val="en-NG"/>
        </w:rPr>
        <w:t>}}</w:t>
      </w:r>
      <w:r w:rsidRPr="00E55B4D">
        <w:rPr>
          <w:rFonts w:asciiTheme="minorHAnsi" w:hAnsiTheme="minorHAnsi" w:cstheme="minorHAnsi"/>
          <w:sz w:val="22"/>
          <w:szCs w:val="22"/>
        </w:rPr>
        <w:t>%</w:t>
      </w:r>
      <w:proofErr w:type="gramEnd"/>
      <w:r w:rsidRPr="00E55B4D">
        <w:rPr>
          <w:rFonts w:asciiTheme="minorHAnsi" w:hAnsiTheme="minorHAnsi" w:cstheme="minorHAnsi"/>
          <w:sz w:val="22"/>
          <w:szCs w:val="22"/>
        </w:rPr>
        <w:t xml:space="preserve"> on any amount collected.  </w:t>
      </w:r>
      <w:r w:rsidRPr="00E55B4D">
        <w:rPr>
          <w:rFonts w:asciiTheme="minorHAnsi" w:eastAsia="Century Gothic" w:hAnsiTheme="minorHAnsi" w:cstheme="minorHAnsi"/>
          <w:b/>
          <w:color w:val="000000"/>
          <w:sz w:val="22"/>
          <w:szCs w:val="22"/>
        </w:rPr>
        <w:t xml:space="preserve"> </w:t>
      </w:r>
      <w:r w:rsidRPr="00E55B4D">
        <w:rPr>
          <w:rFonts w:asciiTheme="minorHAnsi" w:hAnsiTheme="minorHAnsi" w:cstheme="minorHAnsi"/>
          <w:sz w:val="22"/>
          <w:szCs w:val="22"/>
        </w:rPr>
        <w:t xml:space="preserve">This commission will be payable only upon satisfaction of the following conditions: </w:t>
      </w:r>
    </w:p>
    <w:p w14:paraId="4B718B09" w14:textId="77777777" w:rsidR="000D77C1" w:rsidRPr="00E55B4D" w:rsidRDefault="000F2DA2" w:rsidP="00E55B4D">
      <w:pPr>
        <w:pStyle w:val="ListParagraph1"/>
        <w:numPr>
          <w:ilvl w:val="0"/>
          <w:numId w:val="3"/>
        </w:numPr>
        <w:spacing w:line="240" w:lineRule="auto"/>
        <w:jc w:val="both"/>
        <w:rPr>
          <w:rFonts w:asciiTheme="minorHAnsi" w:hAnsiTheme="minorHAnsi" w:cstheme="minorHAnsi"/>
          <w:sz w:val="22"/>
          <w:szCs w:val="22"/>
        </w:rPr>
      </w:pPr>
      <w:r w:rsidRPr="00E55B4D">
        <w:rPr>
          <w:rFonts w:asciiTheme="minorHAnsi" w:hAnsiTheme="minorHAnsi" w:cstheme="minorHAnsi"/>
          <w:sz w:val="22"/>
          <w:szCs w:val="22"/>
        </w:rPr>
        <w:t xml:space="preserve">The recovery amount payable by the Obligor is presented to us in writing;  </w:t>
      </w:r>
    </w:p>
    <w:p w14:paraId="5DEFAE49" w14:textId="77777777" w:rsidR="000D77C1" w:rsidRPr="00E55B4D" w:rsidRDefault="000F2DA2" w:rsidP="00E55B4D">
      <w:pPr>
        <w:pStyle w:val="ListParagraph1"/>
        <w:spacing w:line="240" w:lineRule="auto"/>
        <w:jc w:val="both"/>
        <w:rPr>
          <w:rFonts w:asciiTheme="minorHAnsi" w:hAnsiTheme="minorHAnsi" w:cstheme="minorHAnsi"/>
          <w:sz w:val="22"/>
          <w:szCs w:val="22"/>
        </w:rPr>
      </w:pPr>
      <w:r w:rsidRPr="00E55B4D">
        <w:rPr>
          <w:rFonts w:asciiTheme="minorHAnsi" w:hAnsiTheme="minorHAnsi" w:cstheme="minorHAnsi"/>
          <w:sz w:val="22"/>
          <w:szCs w:val="22"/>
        </w:rPr>
        <w:t xml:space="preserve"> </w:t>
      </w:r>
    </w:p>
    <w:p w14:paraId="0462F870" w14:textId="138AEDD5" w:rsidR="000D77C1" w:rsidRPr="00E55B4D" w:rsidRDefault="000F2DA2" w:rsidP="00E55B4D">
      <w:pPr>
        <w:pStyle w:val="ListParagraph1"/>
        <w:numPr>
          <w:ilvl w:val="0"/>
          <w:numId w:val="3"/>
        </w:numPr>
        <w:spacing w:line="240" w:lineRule="auto"/>
        <w:jc w:val="both"/>
        <w:rPr>
          <w:rFonts w:asciiTheme="minorHAnsi" w:hAnsiTheme="minorHAnsi" w:cstheme="minorHAnsi"/>
          <w:sz w:val="22"/>
          <w:szCs w:val="22"/>
        </w:rPr>
      </w:pPr>
      <w:r w:rsidRPr="00E55B4D">
        <w:rPr>
          <w:rFonts w:asciiTheme="minorHAnsi" w:hAnsiTheme="minorHAnsi" w:cstheme="minorHAnsi"/>
          <w:sz w:val="22"/>
          <w:szCs w:val="22"/>
        </w:rPr>
        <w:t>The recovery amount proposed is confirmed and approved by us to you in writing;</w:t>
      </w:r>
    </w:p>
    <w:p w14:paraId="53D2B348" w14:textId="77777777" w:rsidR="00287BA2" w:rsidRPr="00E55B4D" w:rsidRDefault="00287BA2" w:rsidP="00E55B4D">
      <w:pPr>
        <w:pStyle w:val="ListParagraph1"/>
        <w:spacing w:line="240" w:lineRule="auto"/>
        <w:ind w:left="0"/>
        <w:jc w:val="both"/>
        <w:rPr>
          <w:rFonts w:asciiTheme="minorHAnsi" w:hAnsiTheme="minorHAnsi" w:cstheme="minorHAnsi"/>
          <w:sz w:val="22"/>
          <w:szCs w:val="22"/>
        </w:rPr>
      </w:pPr>
    </w:p>
    <w:p w14:paraId="612313BD" w14:textId="3B75699C" w:rsidR="000D77C1" w:rsidRPr="00E55B4D" w:rsidRDefault="000F2DA2" w:rsidP="00E55B4D">
      <w:pPr>
        <w:pStyle w:val="ListParagraph1"/>
        <w:numPr>
          <w:ilvl w:val="0"/>
          <w:numId w:val="3"/>
        </w:numPr>
        <w:spacing w:line="240" w:lineRule="auto"/>
        <w:jc w:val="both"/>
        <w:rPr>
          <w:rFonts w:asciiTheme="minorHAnsi" w:hAnsiTheme="minorHAnsi" w:cstheme="minorHAnsi"/>
          <w:sz w:val="22"/>
          <w:szCs w:val="22"/>
        </w:rPr>
      </w:pPr>
      <w:r w:rsidRPr="00E55B4D">
        <w:rPr>
          <w:rFonts w:asciiTheme="minorHAnsi" w:hAnsiTheme="minorHAnsi" w:cstheme="minorHAnsi"/>
          <w:sz w:val="22"/>
          <w:szCs w:val="22"/>
        </w:rPr>
        <w:t>The approved recovery amount, is paid in full into our designated account or where instalments are made, your commission will also be paid to you based on the amount received;</w:t>
      </w:r>
    </w:p>
    <w:p w14:paraId="22615F4A" w14:textId="77777777" w:rsidR="00287BA2" w:rsidRPr="00E55B4D" w:rsidRDefault="00287BA2" w:rsidP="00E55B4D">
      <w:pPr>
        <w:pStyle w:val="ListParagraph1"/>
        <w:spacing w:line="240" w:lineRule="auto"/>
        <w:ind w:left="0"/>
        <w:jc w:val="both"/>
        <w:rPr>
          <w:rFonts w:asciiTheme="minorHAnsi" w:hAnsiTheme="minorHAnsi" w:cstheme="minorHAnsi"/>
          <w:sz w:val="22"/>
          <w:szCs w:val="22"/>
        </w:rPr>
      </w:pPr>
    </w:p>
    <w:p w14:paraId="19B914B3" w14:textId="77777777" w:rsidR="000D77C1" w:rsidRPr="00E55B4D" w:rsidRDefault="000F2DA2" w:rsidP="00E55B4D">
      <w:pPr>
        <w:pStyle w:val="ListParagraph1"/>
        <w:numPr>
          <w:ilvl w:val="0"/>
          <w:numId w:val="3"/>
        </w:numPr>
        <w:spacing w:line="240" w:lineRule="auto"/>
        <w:jc w:val="both"/>
        <w:rPr>
          <w:rFonts w:asciiTheme="minorHAnsi" w:hAnsiTheme="minorHAnsi" w:cstheme="minorHAnsi"/>
          <w:sz w:val="22"/>
          <w:szCs w:val="22"/>
        </w:rPr>
      </w:pPr>
      <w:r w:rsidRPr="00E55B4D">
        <w:rPr>
          <w:rFonts w:asciiTheme="minorHAnsi" w:hAnsiTheme="minorHAnsi" w:cstheme="minorHAnsi"/>
          <w:sz w:val="22"/>
          <w:szCs w:val="22"/>
        </w:rPr>
        <w:t>Actual receipt of the funds into our account must be achieved for your commission to fall due.</w:t>
      </w:r>
    </w:p>
    <w:p w14:paraId="00958322" w14:textId="2641E0C9" w:rsidR="00E55B4D" w:rsidRDefault="000F2DA2" w:rsidP="00E55B4D">
      <w:pPr>
        <w:spacing w:line="240" w:lineRule="auto"/>
        <w:jc w:val="both"/>
        <w:rPr>
          <w:rFonts w:asciiTheme="minorHAnsi" w:hAnsiTheme="minorHAnsi" w:cstheme="minorHAnsi"/>
          <w:sz w:val="22"/>
          <w:szCs w:val="22"/>
        </w:rPr>
      </w:pPr>
      <w:r w:rsidRPr="00E55B4D">
        <w:rPr>
          <w:rFonts w:asciiTheme="minorHAnsi" w:hAnsiTheme="minorHAnsi" w:cstheme="minorHAnsi"/>
          <w:b/>
          <w:sz w:val="22"/>
          <w:szCs w:val="22"/>
        </w:rPr>
        <w:t xml:space="preserve">PLEASE NOTE </w:t>
      </w:r>
      <w:r w:rsidRPr="00E55B4D">
        <w:rPr>
          <w:rFonts w:asciiTheme="minorHAnsi" w:hAnsiTheme="minorHAnsi" w:cstheme="minorHAnsi"/>
          <w:sz w:val="22"/>
          <w:szCs w:val="22"/>
        </w:rPr>
        <w:t xml:space="preserve">that FCAAL will not be liable to pay commission on monies recovered on an account which has not been assigned to you. It follows therefore that all recoveries MUST be approved by FCAAL </w:t>
      </w:r>
      <w:r w:rsidR="00E67092" w:rsidRPr="00E55B4D">
        <w:rPr>
          <w:rFonts w:asciiTheme="minorHAnsi" w:hAnsiTheme="minorHAnsi" w:cstheme="minorHAnsi"/>
          <w:sz w:val="22"/>
          <w:szCs w:val="22"/>
        </w:rPr>
        <w:t xml:space="preserve">in writing </w:t>
      </w:r>
      <w:r w:rsidRPr="00E55B4D">
        <w:rPr>
          <w:rFonts w:asciiTheme="minorHAnsi" w:hAnsiTheme="minorHAnsi" w:cstheme="minorHAnsi"/>
          <w:sz w:val="22"/>
          <w:szCs w:val="22"/>
        </w:rPr>
        <w:t xml:space="preserve">before any steps are taken with respect to recovery on any account.  </w:t>
      </w:r>
    </w:p>
    <w:p w14:paraId="2E44C8F0" w14:textId="77777777" w:rsidR="00DA54A5" w:rsidRDefault="00DA54A5" w:rsidP="00DA54A5">
      <w:pPr>
        <w:spacing w:line="240" w:lineRule="auto"/>
        <w:jc w:val="both"/>
        <w:rPr>
          <w:rFonts w:asciiTheme="minorHAnsi" w:hAnsiTheme="minorHAnsi" w:cstheme="minorHAnsi"/>
          <w:sz w:val="22"/>
          <w:szCs w:val="22"/>
        </w:rPr>
      </w:pPr>
      <w:r>
        <w:rPr>
          <w:rFonts w:asciiTheme="minorHAnsi" w:hAnsiTheme="minorHAnsi" w:cstheme="minorHAnsi"/>
          <w:b/>
          <w:sz w:val="22"/>
          <w:szCs w:val="22"/>
          <w:u w:val="single"/>
        </w:rPr>
        <w:t xml:space="preserve">Duration  </w:t>
      </w:r>
    </w:p>
    <w:p w14:paraId="1FDD72A9" w14:textId="6F18C27A" w:rsidR="00DA54A5" w:rsidRDefault="00DA54A5" w:rsidP="00DA54A5">
      <w:pPr>
        <w:spacing w:line="240" w:lineRule="auto"/>
        <w:jc w:val="both"/>
        <w:rPr>
          <w:rFonts w:asciiTheme="minorHAnsi" w:hAnsiTheme="minorHAnsi" w:cstheme="minorHAnsi"/>
          <w:sz w:val="22"/>
          <w:szCs w:val="22"/>
        </w:rPr>
      </w:pPr>
      <w:r>
        <w:rPr>
          <w:rFonts w:asciiTheme="minorHAnsi" w:hAnsiTheme="minorHAnsi" w:cstheme="minorHAnsi"/>
          <w:sz w:val="22"/>
          <w:szCs w:val="22"/>
        </w:rPr>
        <w:t xml:space="preserve">This appointment is for an initial period of six months from the date of acceptance of this letter and thereafter automatically terminates after the sixth month. It is renewable at our sole discretion; upon which fresh terms of engagement shall be given to you. </w:t>
      </w:r>
    </w:p>
    <w:p w14:paraId="48593B43" w14:textId="4A918EDE" w:rsidR="00DA54A5" w:rsidRDefault="00DA54A5" w:rsidP="00E55B4D">
      <w:pPr>
        <w:spacing w:line="240" w:lineRule="auto"/>
        <w:jc w:val="both"/>
        <w:rPr>
          <w:rFonts w:asciiTheme="minorHAnsi" w:hAnsiTheme="minorHAnsi" w:cstheme="minorHAnsi"/>
          <w:sz w:val="22"/>
          <w:szCs w:val="22"/>
        </w:rPr>
      </w:pPr>
      <w:r>
        <w:rPr>
          <w:rFonts w:asciiTheme="minorHAnsi" w:hAnsiTheme="minorHAnsi" w:cstheme="minorHAnsi"/>
          <w:sz w:val="22"/>
          <w:szCs w:val="22"/>
        </w:rPr>
        <w:t xml:space="preserve">However, either Party may cancel this contract/engagement by the provision of one week’s notice to the other Party of the cancelling Party’s intention to cancel.   </w:t>
      </w:r>
    </w:p>
    <w:p w14:paraId="195A11ED" w14:textId="0A54CA15" w:rsidR="00E55B4D" w:rsidRDefault="000F2DA2" w:rsidP="00E55B4D">
      <w:pPr>
        <w:spacing w:line="240" w:lineRule="auto"/>
        <w:jc w:val="both"/>
        <w:rPr>
          <w:rFonts w:asciiTheme="minorHAnsi" w:hAnsiTheme="minorHAnsi" w:cstheme="minorHAnsi"/>
          <w:sz w:val="22"/>
          <w:szCs w:val="22"/>
        </w:rPr>
      </w:pPr>
      <w:r w:rsidRPr="00E55B4D">
        <w:rPr>
          <w:rFonts w:asciiTheme="minorHAnsi" w:hAnsiTheme="minorHAnsi" w:cstheme="minorHAnsi"/>
          <w:b/>
          <w:sz w:val="22"/>
          <w:szCs w:val="22"/>
          <w:u w:val="single"/>
        </w:rPr>
        <w:t xml:space="preserve">Non-Disclosure Agreement  </w:t>
      </w:r>
    </w:p>
    <w:p w14:paraId="5AECEB19" w14:textId="447D635F" w:rsidR="000D77C1" w:rsidRPr="00E55B4D" w:rsidRDefault="000F2DA2" w:rsidP="00E55B4D">
      <w:pPr>
        <w:spacing w:line="240" w:lineRule="auto"/>
        <w:jc w:val="both"/>
        <w:rPr>
          <w:rFonts w:asciiTheme="minorHAnsi" w:hAnsiTheme="minorHAnsi" w:cstheme="minorHAnsi"/>
          <w:sz w:val="22"/>
          <w:szCs w:val="22"/>
        </w:rPr>
      </w:pPr>
      <w:r w:rsidRPr="00E55B4D">
        <w:rPr>
          <w:rFonts w:asciiTheme="minorHAnsi" w:hAnsiTheme="minorHAnsi" w:cstheme="minorHAnsi"/>
          <w:sz w:val="22"/>
          <w:szCs w:val="22"/>
        </w:rPr>
        <w:t xml:space="preserve">Please note that your firm shall be required to execute a Non-Disclosure Agreement in the course of the performance of this instruction.  </w:t>
      </w:r>
    </w:p>
    <w:p w14:paraId="165BF47B" w14:textId="77777777" w:rsidR="00E55B4D" w:rsidRDefault="000F2DA2" w:rsidP="00E55B4D">
      <w:pPr>
        <w:spacing w:line="240" w:lineRule="auto"/>
        <w:jc w:val="both"/>
        <w:rPr>
          <w:rFonts w:asciiTheme="minorHAnsi" w:hAnsiTheme="minorHAnsi" w:cstheme="minorHAnsi"/>
          <w:sz w:val="22"/>
          <w:szCs w:val="22"/>
        </w:rPr>
      </w:pPr>
      <w:r w:rsidRPr="00E55B4D">
        <w:rPr>
          <w:rFonts w:asciiTheme="minorHAnsi" w:hAnsiTheme="minorHAnsi" w:cstheme="minorHAnsi"/>
          <w:b/>
          <w:sz w:val="22"/>
          <w:szCs w:val="22"/>
          <w:u w:val="single"/>
        </w:rPr>
        <w:t xml:space="preserve">Acceptance &amp; Conflict of Interest  </w:t>
      </w:r>
    </w:p>
    <w:p w14:paraId="53DA492E" w14:textId="7C080296" w:rsidR="000D77C1" w:rsidRPr="00E55B4D" w:rsidRDefault="000F2DA2" w:rsidP="00E55B4D">
      <w:pPr>
        <w:spacing w:line="240" w:lineRule="auto"/>
        <w:jc w:val="both"/>
        <w:rPr>
          <w:rFonts w:asciiTheme="minorHAnsi" w:hAnsiTheme="minorHAnsi" w:cstheme="minorHAnsi"/>
          <w:sz w:val="22"/>
          <w:szCs w:val="22"/>
        </w:rPr>
      </w:pPr>
      <w:r w:rsidRPr="00E55B4D">
        <w:rPr>
          <w:rFonts w:asciiTheme="minorHAnsi" w:hAnsiTheme="minorHAnsi" w:cstheme="minorHAnsi"/>
          <w:sz w:val="22"/>
          <w:szCs w:val="22"/>
        </w:rPr>
        <w:t xml:space="preserve">Kindly sign below to show acceptance if you agree with the contents of this letter and confirm that there will be no conflict of interest(s) by your acceptance of this instruction. Your acceptance should reach us within one week of the date on this </w:t>
      </w:r>
      <w:r w:rsidR="00AB14C2">
        <w:rPr>
          <w:rFonts w:asciiTheme="minorHAnsi" w:hAnsiTheme="minorHAnsi" w:cstheme="minorHAnsi"/>
          <w:sz w:val="22"/>
          <w:szCs w:val="22"/>
        </w:rPr>
        <w:t>letter</w:t>
      </w:r>
      <w:r w:rsidR="00170482" w:rsidRPr="00E55B4D">
        <w:rPr>
          <w:rFonts w:asciiTheme="minorHAnsi" w:hAnsiTheme="minorHAnsi" w:cstheme="minorHAnsi"/>
          <w:sz w:val="22"/>
          <w:szCs w:val="22"/>
        </w:rPr>
        <w:t>.</w:t>
      </w:r>
      <w:r w:rsidRPr="00E55B4D">
        <w:rPr>
          <w:rFonts w:asciiTheme="minorHAnsi" w:hAnsiTheme="minorHAnsi" w:cstheme="minorHAnsi"/>
          <w:sz w:val="22"/>
          <w:szCs w:val="22"/>
        </w:rPr>
        <w:t xml:space="preserve"> </w:t>
      </w:r>
    </w:p>
    <w:p w14:paraId="58E09AD2" w14:textId="47042D17" w:rsidR="000D77C1" w:rsidRPr="00E55B4D" w:rsidRDefault="000F2DA2" w:rsidP="00E55B4D">
      <w:pPr>
        <w:spacing w:line="240" w:lineRule="auto"/>
        <w:jc w:val="both"/>
        <w:rPr>
          <w:rFonts w:asciiTheme="minorHAnsi" w:hAnsiTheme="minorHAnsi" w:cstheme="minorHAnsi"/>
          <w:sz w:val="22"/>
          <w:szCs w:val="22"/>
        </w:rPr>
      </w:pPr>
      <w:r w:rsidRPr="00E55B4D">
        <w:rPr>
          <w:rFonts w:asciiTheme="minorHAnsi" w:hAnsiTheme="minorHAnsi" w:cstheme="minorHAnsi"/>
          <w:sz w:val="22"/>
          <w:szCs w:val="22"/>
        </w:rPr>
        <w:t xml:space="preserve">We look forward to working with you on this instruction.  </w:t>
      </w:r>
    </w:p>
    <w:p w14:paraId="0DC17EE8" w14:textId="328E058E" w:rsidR="000D77C1" w:rsidRPr="00E55B4D" w:rsidRDefault="000F2DA2" w:rsidP="00E55B4D">
      <w:pPr>
        <w:spacing w:line="240" w:lineRule="auto"/>
        <w:jc w:val="both"/>
        <w:rPr>
          <w:rFonts w:asciiTheme="minorHAnsi" w:hAnsiTheme="minorHAnsi" w:cstheme="minorHAnsi"/>
          <w:sz w:val="22"/>
          <w:szCs w:val="22"/>
        </w:rPr>
      </w:pPr>
      <w:r w:rsidRPr="00E55B4D">
        <w:rPr>
          <w:rFonts w:asciiTheme="minorHAnsi" w:hAnsiTheme="minorHAnsi" w:cstheme="minorHAnsi"/>
          <w:sz w:val="22"/>
          <w:szCs w:val="22"/>
        </w:rPr>
        <w:t xml:space="preserve">Thank you.   </w:t>
      </w:r>
    </w:p>
    <w:p w14:paraId="3009CCE4" w14:textId="40FE4B80" w:rsidR="000D77C1" w:rsidRPr="00E55B4D" w:rsidRDefault="000F2DA2" w:rsidP="00E55B4D">
      <w:pPr>
        <w:spacing w:line="240" w:lineRule="auto"/>
        <w:jc w:val="both"/>
        <w:rPr>
          <w:rFonts w:asciiTheme="minorHAnsi" w:hAnsiTheme="minorHAnsi" w:cstheme="minorHAnsi"/>
          <w:sz w:val="22"/>
          <w:szCs w:val="22"/>
        </w:rPr>
      </w:pPr>
      <w:r w:rsidRPr="00E55B4D">
        <w:rPr>
          <w:rFonts w:asciiTheme="minorHAnsi" w:hAnsiTheme="minorHAnsi" w:cstheme="minorHAnsi"/>
          <w:sz w:val="22"/>
          <w:szCs w:val="22"/>
        </w:rPr>
        <w:t xml:space="preserve">Yours Faithfully,  </w:t>
      </w:r>
    </w:p>
    <w:p w14:paraId="030617FB" w14:textId="77777777" w:rsidR="000D77C1" w:rsidRPr="00E55B4D" w:rsidRDefault="000F2DA2" w:rsidP="00E55B4D">
      <w:pPr>
        <w:spacing w:line="240" w:lineRule="auto"/>
        <w:jc w:val="both"/>
        <w:rPr>
          <w:rFonts w:asciiTheme="minorHAnsi" w:hAnsiTheme="minorHAnsi" w:cstheme="minorHAnsi"/>
          <w:sz w:val="22"/>
          <w:szCs w:val="22"/>
        </w:rPr>
      </w:pPr>
      <w:r w:rsidRPr="00E55B4D">
        <w:rPr>
          <w:rFonts w:asciiTheme="minorHAnsi" w:hAnsiTheme="minorHAnsi" w:cstheme="minorHAnsi"/>
          <w:sz w:val="22"/>
          <w:szCs w:val="22"/>
        </w:rPr>
        <w:t xml:space="preserve">For: Frontier Capital Alternative Assets Limited  </w:t>
      </w:r>
    </w:p>
    <w:p w14:paraId="1BD2A0CC" w14:textId="77777777" w:rsidR="000D77C1" w:rsidRPr="00E55B4D" w:rsidRDefault="000F2DA2" w:rsidP="00E55B4D">
      <w:pPr>
        <w:spacing w:line="240" w:lineRule="auto"/>
        <w:jc w:val="both"/>
        <w:rPr>
          <w:rFonts w:asciiTheme="minorHAnsi" w:hAnsiTheme="minorHAnsi" w:cstheme="minorHAnsi"/>
          <w:sz w:val="22"/>
          <w:szCs w:val="22"/>
        </w:rPr>
      </w:pPr>
      <w:r w:rsidRPr="00E55B4D">
        <w:rPr>
          <w:rFonts w:asciiTheme="minorHAnsi" w:eastAsia="Calibri" w:hAnsiTheme="minorHAnsi" w:cstheme="minorHAnsi"/>
          <w:sz w:val="22"/>
          <w:szCs w:val="22"/>
        </w:rPr>
        <w:t xml:space="preserve"> </w:t>
      </w:r>
      <w:r w:rsidRPr="00E55B4D">
        <w:rPr>
          <w:rFonts w:asciiTheme="minorHAnsi" w:hAnsiTheme="minorHAnsi" w:cstheme="minorHAnsi"/>
          <w:noProof/>
          <w:sz w:val="22"/>
          <w:szCs w:val="22"/>
          <w:lang w:eastAsia="en-GB"/>
        </w:rPr>
        <w:drawing>
          <wp:inline distT="0" distB="0" distL="0" distR="0" wp14:anchorId="5868937C" wp14:editId="3EEEEC71">
            <wp:extent cx="1271905" cy="397510"/>
            <wp:effectExtent l="0" t="0" r="44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71905" cy="397510"/>
                    </a:xfrm>
                    <a:prstGeom prst="rect">
                      <a:avLst/>
                    </a:prstGeom>
                    <a:noFill/>
                    <a:ln>
                      <a:noFill/>
                    </a:ln>
                  </pic:spPr>
                </pic:pic>
              </a:graphicData>
            </a:graphic>
          </wp:inline>
        </w:drawing>
      </w:r>
      <w:r w:rsidRPr="00E55B4D">
        <w:rPr>
          <w:rFonts w:asciiTheme="minorHAnsi" w:eastAsia="Calibri" w:hAnsiTheme="minorHAnsi" w:cstheme="minorHAnsi"/>
          <w:sz w:val="22"/>
          <w:szCs w:val="22"/>
        </w:rPr>
        <w:tab/>
      </w:r>
      <w:r w:rsidRPr="00E55B4D">
        <w:rPr>
          <w:rFonts w:asciiTheme="minorHAnsi" w:eastAsia="Calibri" w:hAnsiTheme="minorHAnsi" w:cstheme="minorHAnsi"/>
          <w:sz w:val="22"/>
          <w:szCs w:val="22"/>
        </w:rPr>
        <w:tab/>
      </w:r>
      <w:r w:rsidRPr="00E55B4D">
        <w:rPr>
          <w:rFonts w:asciiTheme="minorHAnsi" w:hAnsiTheme="minorHAnsi" w:cstheme="minorHAnsi"/>
          <w:sz w:val="22"/>
          <w:szCs w:val="22"/>
        </w:rPr>
        <w:t xml:space="preserve">  </w:t>
      </w:r>
      <w:r w:rsidRPr="00E55B4D">
        <w:rPr>
          <w:rFonts w:asciiTheme="minorHAnsi" w:hAnsiTheme="minorHAnsi" w:cstheme="minorHAnsi"/>
          <w:sz w:val="22"/>
          <w:szCs w:val="22"/>
        </w:rPr>
        <w:tab/>
      </w:r>
      <w:r w:rsidRPr="00E55B4D">
        <w:rPr>
          <w:rFonts w:asciiTheme="minorHAnsi" w:hAnsiTheme="minorHAnsi" w:cstheme="minorHAnsi"/>
          <w:sz w:val="22"/>
          <w:szCs w:val="22"/>
        </w:rPr>
        <w:tab/>
      </w:r>
      <w:r w:rsidRPr="00E55B4D">
        <w:rPr>
          <w:rFonts w:asciiTheme="minorHAnsi" w:hAnsiTheme="minorHAnsi" w:cstheme="minorHAnsi"/>
          <w:sz w:val="22"/>
          <w:szCs w:val="22"/>
        </w:rPr>
        <w:tab/>
      </w:r>
      <w:r w:rsidRPr="00E55B4D">
        <w:rPr>
          <w:rFonts w:asciiTheme="minorHAnsi" w:hAnsiTheme="minorHAnsi" w:cstheme="minorHAnsi"/>
          <w:sz w:val="22"/>
          <w:szCs w:val="22"/>
        </w:rPr>
        <w:tab/>
      </w:r>
      <w:r w:rsidRPr="00E55B4D">
        <w:rPr>
          <w:rFonts w:asciiTheme="minorHAnsi" w:hAnsiTheme="minorHAnsi" w:cstheme="minorHAnsi"/>
          <w:sz w:val="22"/>
          <w:szCs w:val="22"/>
        </w:rPr>
        <w:tab/>
      </w:r>
      <w:r w:rsidRPr="00E55B4D">
        <w:rPr>
          <w:rFonts w:asciiTheme="minorHAnsi" w:hAnsiTheme="minorHAnsi" w:cstheme="minorHAnsi"/>
          <w:noProof/>
          <w:sz w:val="22"/>
          <w:szCs w:val="22"/>
          <w:lang w:eastAsia="en-GB"/>
        </w:rPr>
        <w:drawing>
          <wp:inline distT="0" distB="0" distL="0" distR="0" wp14:anchorId="6EF17035" wp14:editId="3F6A9432">
            <wp:extent cx="1550670" cy="427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550670" cy="427355"/>
                    </a:xfrm>
                    <a:prstGeom prst="rect">
                      <a:avLst/>
                    </a:prstGeom>
                    <a:noFill/>
                    <a:ln>
                      <a:noFill/>
                    </a:ln>
                  </pic:spPr>
                </pic:pic>
              </a:graphicData>
            </a:graphic>
          </wp:inline>
        </w:drawing>
      </w:r>
    </w:p>
    <w:p w14:paraId="7A6F76D1" w14:textId="77777777" w:rsidR="000D77C1" w:rsidRPr="00E55B4D" w:rsidRDefault="000F2DA2" w:rsidP="00E55B4D">
      <w:pPr>
        <w:spacing w:line="240" w:lineRule="auto"/>
        <w:jc w:val="both"/>
        <w:rPr>
          <w:rFonts w:asciiTheme="minorHAnsi" w:hAnsiTheme="minorHAnsi" w:cstheme="minorHAnsi"/>
          <w:sz w:val="22"/>
          <w:szCs w:val="22"/>
        </w:rPr>
      </w:pPr>
      <w:r w:rsidRPr="00E55B4D">
        <w:rPr>
          <w:rFonts w:asciiTheme="minorHAnsi" w:eastAsia="Calibri" w:hAnsiTheme="minorHAnsi" w:cstheme="minorHAnsi"/>
          <w:b/>
          <w:sz w:val="22"/>
          <w:szCs w:val="22"/>
        </w:rPr>
        <w:t xml:space="preserve"> </w:t>
      </w:r>
      <w:r w:rsidRPr="00E55B4D">
        <w:rPr>
          <w:rFonts w:asciiTheme="minorHAnsi" w:hAnsiTheme="minorHAnsi" w:cstheme="minorHAnsi"/>
          <w:sz w:val="22"/>
          <w:szCs w:val="22"/>
        </w:rPr>
        <w:t xml:space="preserve">AUTHORISED SIGNATORY  </w:t>
      </w:r>
      <w:r w:rsidRPr="00E55B4D">
        <w:rPr>
          <w:rFonts w:asciiTheme="minorHAnsi" w:hAnsiTheme="minorHAnsi" w:cstheme="minorHAnsi"/>
          <w:sz w:val="22"/>
          <w:szCs w:val="22"/>
        </w:rPr>
        <w:tab/>
        <w:t xml:space="preserve">  </w:t>
      </w:r>
      <w:r w:rsidRPr="00E55B4D">
        <w:rPr>
          <w:rFonts w:asciiTheme="minorHAnsi" w:hAnsiTheme="minorHAnsi" w:cstheme="minorHAnsi"/>
          <w:sz w:val="22"/>
          <w:szCs w:val="22"/>
        </w:rPr>
        <w:tab/>
        <w:t xml:space="preserve">  </w:t>
      </w:r>
      <w:r w:rsidRPr="00E55B4D">
        <w:rPr>
          <w:rFonts w:asciiTheme="minorHAnsi" w:hAnsiTheme="minorHAnsi" w:cstheme="minorHAnsi"/>
          <w:sz w:val="22"/>
          <w:szCs w:val="22"/>
        </w:rPr>
        <w:tab/>
        <w:t xml:space="preserve">  </w:t>
      </w:r>
      <w:r w:rsidRPr="00E55B4D">
        <w:rPr>
          <w:rFonts w:asciiTheme="minorHAnsi" w:hAnsiTheme="minorHAnsi" w:cstheme="minorHAnsi"/>
          <w:sz w:val="22"/>
          <w:szCs w:val="22"/>
        </w:rPr>
        <w:tab/>
        <w:t xml:space="preserve">  </w:t>
      </w:r>
      <w:r w:rsidRPr="00E55B4D">
        <w:rPr>
          <w:rFonts w:asciiTheme="minorHAnsi" w:hAnsiTheme="minorHAnsi" w:cstheme="minorHAnsi"/>
          <w:sz w:val="22"/>
          <w:szCs w:val="22"/>
        </w:rPr>
        <w:tab/>
        <w:t xml:space="preserve">  AUTHORISED SIGNATORY</w:t>
      </w:r>
      <w:r w:rsidRPr="00E55B4D">
        <w:rPr>
          <w:rFonts w:asciiTheme="minorHAnsi" w:hAnsiTheme="minorHAnsi" w:cstheme="minorHAnsi"/>
          <w:b/>
          <w:sz w:val="22"/>
          <w:szCs w:val="22"/>
        </w:rPr>
        <w:t xml:space="preserve"> </w:t>
      </w:r>
      <w:r w:rsidRPr="00E55B4D">
        <w:rPr>
          <w:rFonts w:asciiTheme="minorHAnsi" w:hAnsiTheme="minorHAnsi" w:cstheme="minorHAnsi"/>
          <w:sz w:val="22"/>
          <w:szCs w:val="22"/>
        </w:rPr>
        <w:t xml:space="preserve"> </w:t>
      </w:r>
    </w:p>
    <w:p w14:paraId="212E366D" w14:textId="77777777" w:rsidR="000D77C1" w:rsidRPr="00E55B4D" w:rsidRDefault="000F2DA2" w:rsidP="00E55B4D">
      <w:pPr>
        <w:spacing w:line="240" w:lineRule="auto"/>
        <w:jc w:val="both"/>
        <w:rPr>
          <w:rFonts w:asciiTheme="minorHAnsi" w:hAnsiTheme="minorHAnsi" w:cstheme="minorHAnsi"/>
          <w:sz w:val="22"/>
          <w:szCs w:val="22"/>
        </w:rPr>
      </w:pPr>
      <w:r w:rsidRPr="00E55B4D">
        <w:rPr>
          <w:rFonts w:asciiTheme="minorHAnsi" w:hAnsiTheme="minorHAnsi" w:cstheme="minorHAnsi"/>
          <w:sz w:val="22"/>
          <w:szCs w:val="22"/>
        </w:rPr>
        <w:lastRenderedPageBreak/>
        <w:t xml:space="preserve"> </w:t>
      </w:r>
      <w:r w:rsidRPr="00E55B4D">
        <w:rPr>
          <w:rFonts w:asciiTheme="minorHAnsi" w:hAnsiTheme="minorHAnsi" w:cstheme="minorHAnsi"/>
          <w:b/>
          <w:sz w:val="22"/>
          <w:szCs w:val="22"/>
        </w:rPr>
        <w:t xml:space="preserve"> </w:t>
      </w:r>
      <w:r w:rsidRPr="00E55B4D">
        <w:rPr>
          <w:rFonts w:asciiTheme="minorHAnsi" w:hAnsiTheme="minorHAnsi" w:cstheme="minorHAnsi"/>
          <w:sz w:val="22"/>
          <w:szCs w:val="22"/>
        </w:rPr>
        <w:t xml:space="preserve"> </w:t>
      </w:r>
    </w:p>
    <w:p w14:paraId="04EAA8E0" w14:textId="77777777" w:rsidR="000D77C1" w:rsidRPr="00E55B4D" w:rsidRDefault="000D77C1" w:rsidP="00E55B4D">
      <w:pPr>
        <w:spacing w:line="240" w:lineRule="auto"/>
        <w:jc w:val="both"/>
        <w:rPr>
          <w:rFonts w:asciiTheme="minorHAnsi" w:hAnsiTheme="minorHAnsi" w:cstheme="minorHAnsi"/>
          <w:sz w:val="22"/>
          <w:szCs w:val="22"/>
        </w:rPr>
      </w:pPr>
    </w:p>
    <w:p w14:paraId="395D5279" w14:textId="77777777" w:rsidR="000D77C1" w:rsidRPr="00E55B4D" w:rsidRDefault="000D77C1" w:rsidP="00E55B4D">
      <w:pPr>
        <w:spacing w:line="240" w:lineRule="auto"/>
        <w:jc w:val="both"/>
        <w:rPr>
          <w:rFonts w:asciiTheme="minorHAnsi" w:hAnsiTheme="minorHAnsi" w:cstheme="minorHAnsi"/>
          <w:sz w:val="22"/>
          <w:szCs w:val="22"/>
        </w:rPr>
      </w:pPr>
    </w:p>
    <w:p w14:paraId="4C31AF2B" w14:textId="77777777" w:rsidR="000D77C1" w:rsidRPr="00E55B4D" w:rsidRDefault="000F2DA2" w:rsidP="00E55B4D">
      <w:pPr>
        <w:spacing w:line="240" w:lineRule="auto"/>
        <w:jc w:val="both"/>
        <w:rPr>
          <w:rFonts w:asciiTheme="minorHAnsi" w:hAnsiTheme="minorHAnsi" w:cstheme="minorHAnsi"/>
          <w:sz w:val="22"/>
          <w:szCs w:val="22"/>
        </w:rPr>
      </w:pPr>
      <w:r w:rsidRPr="00E55B4D">
        <w:rPr>
          <w:rFonts w:asciiTheme="minorHAnsi" w:hAnsiTheme="minorHAnsi" w:cstheme="minorHAnsi"/>
          <w:sz w:val="22"/>
          <w:szCs w:val="22"/>
        </w:rPr>
        <w:t xml:space="preserve">ACCEPTANCE OF OFFER  </w:t>
      </w:r>
    </w:p>
    <w:p w14:paraId="68CADB59" w14:textId="3E340394" w:rsidR="000D77C1" w:rsidRDefault="000F2DA2" w:rsidP="00E55B4D">
      <w:pPr>
        <w:spacing w:line="240" w:lineRule="auto"/>
        <w:jc w:val="both"/>
        <w:rPr>
          <w:rFonts w:asciiTheme="minorHAnsi" w:hAnsiTheme="minorHAnsi" w:cstheme="minorHAnsi"/>
          <w:sz w:val="22"/>
          <w:szCs w:val="22"/>
        </w:rPr>
      </w:pPr>
      <w:r w:rsidRPr="00E55B4D">
        <w:rPr>
          <w:rFonts w:asciiTheme="minorHAnsi" w:hAnsiTheme="minorHAnsi" w:cstheme="minorHAnsi"/>
          <w:sz w:val="22"/>
          <w:szCs w:val="22"/>
        </w:rPr>
        <w:t xml:space="preserve">I/ We hereby accept the terms and conditions of this offer as indicated above and I/ we hereunder append my/ our signature(s) to the effect accordingly.  </w:t>
      </w:r>
    </w:p>
    <w:p w14:paraId="6C7A1DB4" w14:textId="77777777" w:rsidR="00026CFC" w:rsidRPr="00E55B4D" w:rsidRDefault="00026CFC" w:rsidP="00E55B4D">
      <w:pPr>
        <w:spacing w:line="240" w:lineRule="auto"/>
        <w:jc w:val="both"/>
        <w:rPr>
          <w:rFonts w:asciiTheme="minorHAnsi" w:hAnsiTheme="minorHAnsi" w:cstheme="minorHAnsi"/>
          <w:sz w:val="22"/>
          <w:szCs w:val="22"/>
        </w:rPr>
      </w:pPr>
    </w:p>
    <w:p w14:paraId="494DCCCF" w14:textId="77777777" w:rsidR="000D77C1" w:rsidRPr="00E55B4D" w:rsidRDefault="000F2DA2" w:rsidP="00E55B4D">
      <w:pPr>
        <w:spacing w:line="240" w:lineRule="auto"/>
        <w:jc w:val="both"/>
        <w:rPr>
          <w:rFonts w:asciiTheme="minorHAnsi" w:hAnsiTheme="minorHAnsi" w:cstheme="minorHAnsi"/>
          <w:sz w:val="22"/>
          <w:szCs w:val="22"/>
        </w:rPr>
      </w:pPr>
      <w:r w:rsidRPr="00E55B4D">
        <w:rPr>
          <w:rFonts w:asciiTheme="minorHAnsi" w:hAnsiTheme="minorHAnsi" w:cstheme="minorHAnsi"/>
          <w:sz w:val="22"/>
          <w:szCs w:val="22"/>
        </w:rPr>
        <w:t xml:space="preserve">Accepted by:  </w:t>
      </w:r>
    </w:p>
    <w:p w14:paraId="48B6F51E" w14:textId="77777777" w:rsidR="000D77C1" w:rsidRPr="00E55B4D" w:rsidRDefault="000F2DA2" w:rsidP="00E55B4D">
      <w:pPr>
        <w:spacing w:line="240" w:lineRule="auto"/>
        <w:jc w:val="both"/>
        <w:rPr>
          <w:rFonts w:asciiTheme="minorHAnsi" w:hAnsiTheme="minorHAnsi" w:cstheme="minorHAnsi"/>
          <w:sz w:val="22"/>
          <w:szCs w:val="22"/>
        </w:rPr>
      </w:pPr>
      <w:r w:rsidRPr="00E55B4D">
        <w:rPr>
          <w:rFonts w:asciiTheme="minorHAnsi" w:hAnsiTheme="minorHAnsi" w:cstheme="minorHAnsi"/>
          <w:sz w:val="22"/>
          <w:szCs w:val="22"/>
        </w:rPr>
        <w:t xml:space="preserve">  </w:t>
      </w:r>
    </w:p>
    <w:p w14:paraId="2DE66A86" w14:textId="77777777" w:rsidR="000D77C1" w:rsidRPr="00E55B4D" w:rsidRDefault="000F2DA2" w:rsidP="00E55B4D">
      <w:pPr>
        <w:spacing w:line="240" w:lineRule="auto"/>
        <w:jc w:val="both"/>
        <w:rPr>
          <w:rFonts w:asciiTheme="minorHAnsi" w:hAnsiTheme="minorHAnsi" w:cstheme="minorHAnsi"/>
          <w:sz w:val="22"/>
          <w:szCs w:val="22"/>
        </w:rPr>
      </w:pPr>
      <w:r w:rsidRPr="00E55B4D">
        <w:rPr>
          <w:rFonts w:asciiTheme="minorHAnsi" w:hAnsiTheme="minorHAnsi" w:cstheme="minorHAnsi"/>
          <w:sz w:val="22"/>
          <w:szCs w:val="22"/>
        </w:rPr>
        <w:t xml:space="preserve"> Name………………………………     and         </w:t>
      </w:r>
      <w:r w:rsidRPr="00E55B4D">
        <w:rPr>
          <w:rFonts w:asciiTheme="minorHAnsi" w:hAnsiTheme="minorHAnsi" w:cstheme="minorHAnsi"/>
          <w:sz w:val="22"/>
          <w:szCs w:val="22"/>
        </w:rPr>
        <w:tab/>
        <w:t xml:space="preserve">Name…………………………………  </w:t>
      </w:r>
    </w:p>
    <w:p w14:paraId="7B915C5C" w14:textId="77777777" w:rsidR="000D77C1" w:rsidRPr="00E55B4D" w:rsidRDefault="000F2DA2" w:rsidP="00E55B4D">
      <w:pPr>
        <w:spacing w:line="240" w:lineRule="auto"/>
        <w:jc w:val="both"/>
        <w:rPr>
          <w:rFonts w:asciiTheme="minorHAnsi" w:hAnsiTheme="minorHAnsi" w:cstheme="minorHAnsi"/>
          <w:sz w:val="22"/>
          <w:szCs w:val="22"/>
        </w:rPr>
      </w:pPr>
      <w:r w:rsidRPr="00E55B4D">
        <w:rPr>
          <w:rFonts w:asciiTheme="minorHAnsi" w:hAnsiTheme="minorHAnsi" w:cstheme="minorHAnsi"/>
          <w:sz w:val="22"/>
          <w:szCs w:val="22"/>
        </w:rPr>
        <w:t xml:space="preserve">  </w:t>
      </w:r>
    </w:p>
    <w:p w14:paraId="129132C8" w14:textId="7236399D" w:rsidR="000D77C1" w:rsidRPr="00E55B4D" w:rsidRDefault="000F2DA2" w:rsidP="00E55B4D">
      <w:pPr>
        <w:spacing w:line="240" w:lineRule="auto"/>
        <w:jc w:val="both"/>
        <w:rPr>
          <w:rFonts w:asciiTheme="minorHAnsi" w:hAnsiTheme="minorHAnsi" w:cstheme="minorHAnsi"/>
          <w:sz w:val="22"/>
          <w:szCs w:val="22"/>
        </w:rPr>
      </w:pPr>
      <w:r w:rsidRPr="00E55B4D">
        <w:rPr>
          <w:rFonts w:asciiTheme="minorHAnsi" w:eastAsia="Calibri" w:hAnsiTheme="minorHAnsi" w:cstheme="minorHAnsi"/>
          <w:sz w:val="22"/>
          <w:szCs w:val="22"/>
        </w:rPr>
        <w:t xml:space="preserve"> </w:t>
      </w:r>
      <w:r w:rsidRPr="00E55B4D">
        <w:rPr>
          <w:rFonts w:asciiTheme="minorHAnsi" w:hAnsiTheme="minorHAnsi" w:cstheme="minorHAnsi"/>
          <w:sz w:val="22"/>
          <w:szCs w:val="22"/>
        </w:rPr>
        <w:t>Designation………………………</w:t>
      </w:r>
      <w:r w:rsidR="001B688A">
        <w:rPr>
          <w:rFonts w:asciiTheme="minorHAnsi" w:hAnsiTheme="minorHAnsi" w:cstheme="minorHAnsi"/>
          <w:sz w:val="22"/>
          <w:szCs w:val="22"/>
        </w:rPr>
        <w:t xml:space="preserve">                      </w:t>
      </w:r>
      <w:r w:rsidRPr="00E55B4D">
        <w:rPr>
          <w:rFonts w:asciiTheme="minorHAnsi" w:hAnsiTheme="minorHAnsi" w:cstheme="minorHAnsi"/>
          <w:sz w:val="22"/>
          <w:szCs w:val="22"/>
        </w:rPr>
        <w:t xml:space="preserve">Designation…………………………  </w:t>
      </w:r>
    </w:p>
    <w:p w14:paraId="6755D1C9" w14:textId="77777777" w:rsidR="000D77C1" w:rsidRPr="00E55B4D" w:rsidRDefault="000F2DA2" w:rsidP="00E55B4D">
      <w:pPr>
        <w:spacing w:line="240" w:lineRule="auto"/>
        <w:jc w:val="both"/>
        <w:rPr>
          <w:rFonts w:asciiTheme="minorHAnsi" w:hAnsiTheme="minorHAnsi" w:cstheme="minorHAnsi"/>
          <w:sz w:val="22"/>
          <w:szCs w:val="22"/>
        </w:rPr>
      </w:pPr>
      <w:r w:rsidRPr="00E55B4D">
        <w:rPr>
          <w:rFonts w:asciiTheme="minorHAnsi" w:hAnsiTheme="minorHAnsi" w:cstheme="minorHAnsi"/>
          <w:sz w:val="22"/>
          <w:szCs w:val="22"/>
        </w:rPr>
        <w:t xml:space="preserve">  </w:t>
      </w:r>
    </w:p>
    <w:p w14:paraId="625DEF86" w14:textId="17F6D52B" w:rsidR="000D77C1" w:rsidRPr="00E55B4D" w:rsidRDefault="000F2DA2" w:rsidP="00E55B4D">
      <w:pPr>
        <w:spacing w:line="240" w:lineRule="auto"/>
        <w:jc w:val="both"/>
        <w:rPr>
          <w:rFonts w:asciiTheme="minorHAnsi" w:hAnsiTheme="minorHAnsi" w:cstheme="minorHAnsi"/>
          <w:sz w:val="22"/>
          <w:szCs w:val="22"/>
        </w:rPr>
      </w:pPr>
      <w:r w:rsidRPr="00E55B4D">
        <w:rPr>
          <w:rFonts w:asciiTheme="minorHAnsi" w:eastAsia="Calibri" w:hAnsiTheme="minorHAnsi" w:cstheme="minorHAnsi"/>
          <w:sz w:val="22"/>
          <w:szCs w:val="22"/>
        </w:rPr>
        <w:t xml:space="preserve"> </w:t>
      </w:r>
      <w:r w:rsidRPr="00E55B4D">
        <w:rPr>
          <w:rFonts w:asciiTheme="minorHAnsi" w:hAnsiTheme="minorHAnsi" w:cstheme="minorHAnsi"/>
          <w:sz w:val="22"/>
          <w:szCs w:val="22"/>
        </w:rPr>
        <w:t>Signature…………………………</w:t>
      </w:r>
      <w:r w:rsidR="001B688A">
        <w:rPr>
          <w:rFonts w:asciiTheme="minorHAnsi" w:hAnsiTheme="minorHAnsi" w:cstheme="minorHAnsi"/>
          <w:sz w:val="22"/>
          <w:szCs w:val="22"/>
        </w:rPr>
        <w:t xml:space="preserve">                       </w:t>
      </w:r>
      <w:r w:rsidRPr="00E55B4D">
        <w:rPr>
          <w:rFonts w:asciiTheme="minorHAnsi" w:hAnsiTheme="minorHAnsi" w:cstheme="minorHAnsi"/>
          <w:sz w:val="22"/>
          <w:szCs w:val="22"/>
        </w:rPr>
        <w:t xml:space="preserve"> Signature…………………………….  </w:t>
      </w:r>
    </w:p>
    <w:p w14:paraId="48BAC9E9" w14:textId="77777777" w:rsidR="000D77C1" w:rsidRPr="00E55B4D" w:rsidRDefault="000F2DA2" w:rsidP="00E55B4D">
      <w:pPr>
        <w:spacing w:line="240" w:lineRule="auto"/>
        <w:jc w:val="both"/>
        <w:rPr>
          <w:rFonts w:asciiTheme="minorHAnsi" w:hAnsiTheme="minorHAnsi" w:cstheme="minorHAnsi"/>
          <w:sz w:val="22"/>
          <w:szCs w:val="22"/>
        </w:rPr>
      </w:pPr>
      <w:r w:rsidRPr="00E55B4D">
        <w:rPr>
          <w:rFonts w:asciiTheme="minorHAnsi" w:hAnsiTheme="minorHAnsi" w:cstheme="minorHAnsi"/>
          <w:sz w:val="22"/>
          <w:szCs w:val="22"/>
        </w:rPr>
        <w:t xml:space="preserve">  </w:t>
      </w:r>
    </w:p>
    <w:p w14:paraId="40E0CE81" w14:textId="77777777" w:rsidR="000D77C1" w:rsidRPr="00E55B4D" w:rsidRDefault="000F2DA2" w:rsidP="00E55B4D">
      <w:pPr>
        <w:spacing w:line="240" w:lineRule="auto"/>
        <w:jc w:val="both"/>
        <w:rPr>
          <w:rFonts w:asciiTheme="minorHAnsi" w:hAnsiTheme="minorHAnsi" w:cstheme="minorHAnsi"/>
          <w:sz w:val="22"/>
          <w:szCs w:val="22"/>
        </w:rPr>
      </w:pPr>
      <w:r w:rsidRPr="00E55B4D">
        <w:rPr>
          <w:rFonts w:asciiTheme="minorHAnsi" w:eastAsia="Calibri" w:hAnsiTheme="minorHAnsi" w:cstheme="minorHAnsi"/>
          <w:sz w:val="22"/>
          <w:szCs w:val="22"/>
        </w:rPr>
        <w:t xml:space="preserve"> </w:t>
      </w:r>
      <w:r w:rsidRPr="00E55B4D">
        <w:rPr>
          <w:rFonts w:asciiTheme="minorHAnsi" w:hAnsiTheme="minorHAnsi" w:cstheme="minorHAnsi"/>
          <w:sz w:val="22"/>
          <w:szCs w:val="22"/>
        </w:rPr>
        <w:t xml:space="preserve">Date………………………………                     </w:t>
      </w:r>
      <w:r w:rsidRPr="00E55B4D">
        <w:rPr>
          <w:rFonts w:asciiTheme="minorHAnsi" w:hAnsiTheme="minorHAnsi" w:cstheme="minorHAnsi"/>
          <w:sz w:val="22"/>
          <w:szCs w:val="22"/>
        </w:rPr>
        <w:tab/>
        <w:t xml:space="preserve">Date…………………………………  </w:t>
      </w:r>
    </w:p>
    <w:p w14:paraId="0B5F030F" w14:textId="77777777" w:rsidR="000D77C1" w:rsidRPr="00E55B4D" w:rsidRDefault="000F2DA2" w:rsidP="00E55B4D">
      <w:pPr>
        <w:spacing w:line="240" w:lineRule="auto"/>
        <w:jc w:val="both"/>
        <w:rPr>
          <w:rFonts w:asciiTheme="minorHAnsi" w:hAnsiTheme="minorHAnsi" w:cstheme="minorHAnsi"/>
          <w:sz w:val="22"/>
          <w:szCs w:val="22"/>
        </w:rPr>
      </w:pPr>
      <w:r w:rsidRPr="00E55B4D">
        <w:rPr>
          <w:rFonts w:asciiTheme="minorHAnsi" w:eastAsia="Calibri" w:hAnsiTheme="minorHAnsi" w:cstheme="minorHAnsi"/>
          <w:sz w:val="22"/>
          <w:szCs w:val="22"/>
        </w:rPr>
        <w:t xml:space="preserve"> </w:t>
      </w:r>
      <w:r w:rsidRPr="00E55B4D">
        <w:rPr>
          <w:rFonts w:asciiTheme="minorHAnsi" w:hAnsiTheme="minorHAnsi" w:cstheme="minorHAnsi"/>
          <w:sz w:val="22"/>
          <w:szCs w:val="22"/>
        </w:rPr>
        <w:t xml:space="preserve"> </w:t>
      </w:r>
    </w:p>
    <w:p w14:paraId="570501E8" w14:textId="77777777" w:rsidR="000D77C1" w:rsidRPr="00E55B4D" w:rsidRDefault="000F2DA2" w:rsidP="00E55B4D">
      <w:pPr>
        <w:spacing w:line="240" w:lineRule="auto"/>
        <w:jc w:val="both"/>
        <w:rPr>
          <w:rFonts w:asciiTheme="minorHAnsi" w:hAnsiTheme="minorHAnsi" w:cstheme="minorHAnsi"/>
          <w:sz w:val="22"/>
          <w:szCs w:val="22"/>
        </w:rPr>
      </w:pPr>
      <w:r w:rsidRPr="00E55B4D">
        <w:rPr>
          <w:rFonts w:asciiTheme="minorHAnsi" w:hAnsiTheme="minorHAnsi" w:cstheme="minorHAnsi"/>
          <w:sz w:val="22"/>
          <w:szCs w:val="22"/>
        </w:rPr>
        <w:br w:type="page"/>
      </w:r>
    </w:p>
    <w:p w14:paraId="215C28B2" w14:textId="68814376" w:rsidR="000D77C1" w:rsidRPr="00E55B4D" w:rsidRDefault="000F2DA2" w:rsidP="00E55B4D">
      <w:pPr>
        <w:spacing w:line="240" w:lineRule="auto"/>
        <w:jc w:val="both"/>
        <w:rPr>
          <w:rFonts w:asciiTheme="minorHAnsi" w:hAnsiTheme="minorHAnsi" w:cstheme="minorHAnsi"/>
          <w:sz w:val="22"/>
          <w:szCs w:val="22"/>
        </w:rPr>
      </w:pPr>
      <w:r w:rsidRPr="00E55B4D">
        <w:rPr>
          <w:rFonts w:asciiTheme="minorHAnsi" w:eastAsia="Calibri" w:hAnsiTheme="minorHAnsi" w:cstheme="minorHAnsi"/>
          <w:b/>
          <w:sz w:val="22"/>
          <w:szCs w:val="22"/>
        </w:rPr>
        <w:lastRenderedPageBreak/>
        <w:t xml:space="preserve">APPENDIX </w:t>
      </w:r>
      <w:r w:rsidR="00287BA2" w:rsidRPr="00E55B4D">
        <w:rPr>
          <w:rFonts w:asciiTheme="minorHAnsi" w:eastAsia="Calibri" w:hAnsiTheme="minorHAnsi" w:cstheme="minorHAnsi"/>
          <w:b/>
          <w:sz w:val="22"/>
          <w:szCs w:val="22"/>
        </w:rPr>
        <w:t>1</w:t>
      </w:r>
    </w:p>
    <w:p w14:paraId="34A9AAFA" w14:textId="5C80D491" w:rsidR="000D77C1" w:rsidRPr="00067D56" w:rsidRDefault="00067D56" w:rsidP="00E55B4D">
      <w:pPr>
        <w:spacing w:line="240" w:lineRule="auto"/>
        <w:jc w:val="both"/>
        <w:rPr>
          <w:rFonts w:asciiTheme="minorHAnsi" w:hAnsiTheme="minorHAnsi" w:cstheme="minorHAnsi"/>
          <w:sz w:val="22"/>
          <w:szCs w:val="22"/>
          <w:lang w:val="en-NG"/>
        </w:rPr>
      </w:pPr>
      <w:r>
        <w:rPr>
          <w:rFonts w:asciiTheme="minorHAnsi" w:hAnsiTheme="minorHAnsi" w:cstheme="minorHAnsi"/>
          <w:sz w:val="22"/>
          <w:szCs w:val="22"/>
          <w:lang w:val="en-NG"/>
        </w:rPr>
        <w:t>{{ASSIGNMENT_TABLE}}</w:t>
      </w:r>
    </w:p>
    <w:p w14:paraId="6C10F968" w14:textId="77777777" w:rsidR="000D77C1" w:rsidRPr="00E55B4D" w:rsidRDefault="000F2DA2" w:rsidP="00E55B4D">
      <w:pPr>
        <w:spacing w:line="240" w:lineRule="auto"/>
        <w:jc w:val="both"/>
        <w:rPr>
          <w:rFonts w:asciiTheme="minorHAnsi" w:hAnsiTheme="minorHAnsi" w:cstheme="minorHAnsi"/>
          <w:sz w:val="22"/>
          <w:szCs w:val="22"/>
        </w:rPr>
      </w:pPr>
      <w:r w:rsidRPr="00E55B4D">
        <w:rPr>
          <w:rFonts w:asciiTheme="minorHAnsi" w:hAnsiTheme="minorHAnsi" w:cstheme="minorHAnsi"/>
          <w:sz w:val="22"/>
          <w:szCs w:val="22"/>
        </w:rPr>
        <w:t>* Outstanding balance may vary as interest is still running.</w:t>
      </w:r>
    </w:p>
    <w:p w14:paraId="623CFAA6" w14:textId="77777777" w:rsidR="000D77C1" w:rsidRPr="00E55B4D" w:rsidRDefault="000D77C1" w:rsidP="00E55B4D">
      <w:pPr>
        <w:spacing w:line="240" w:lineRule="auto"/>
        <w:jc w:val="both"/>
        <w:rPr>
          <w:rFonts w:asciiTheme="minorHAnsi" w:hAnsiTheme="minorHAnsi" w:cstheme="minorHAnsi"/>
          <w:sz w:val="22"/>
          <w:szCs w:val="22"/>
        </w:rPr>
      </w:pPr>
    </w:p>
    <w:sectPr w:rsidR="000D77C1" w:rsidRPr="00E55B4D">
      <w:headerReference w:type="default" r:id="rId11"/>
      <w:footerReference w:type="default" r:id="rId12"/>
      <w:headerReference w:type="first" r:id="rId13"/>
      <w:footerReference w:type="first" r:id="rId14"/>
      <w:pgSz w:w="11909" w:h="16834"/>
      <w:pgMar w:top="2268" w:right="994" w:bottom="1985" w:left="1418" w:header="357" w:footer="578"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95195" w14:textId="77777777" w:rsidR="00E81D6E" w:rsidRDefault="00E81D6E">
      <w:pPr>
        <w:spacing w:after="0" w:line="240" w:lineRule="auto"/>
      </w:pPr>
      <w:r>
        <w:separator/>
      </w:r>
    </w:p>
  </w:endnote>
  <w:endnote w:type="continuationSeparator" w:id="0">
    <w:p w14:paraId="4914734A" w14:textId="77777777" w:rsidR="00E81D6E" w:rsidRDefault="00E81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Futura Lt BT">
    <w:altName w:val="Arial"/>
    <w:charset w:val="00"/>
    <w:family w:val="swiss"/>
    <w:pitch w:val="default"/>
    <w:sig w:usb0="00000000"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18CB7" w14:textId="77777777" w:rsidR="000D77C1" w:rsidRDefault="000D77C1">
    <w:pPr>
      <w:pStyle w:val="Footer"/>
    </w:pPr>
  </w:p>
  <w:p w14:paraId="5D500911" w14:textId="257A3740" w:rsidR="000D77C1" w:rsidRDefault="000F2DA2">
    <w:pPr>
      <w:pStyle w:val="Footer"/>
      <w:jc w:val="right"/>
      <w:rPr>
        <w:rFonts w:ascii="Futura Lt BT" w:hAnsi="Futura Lt BT"/>
        <w:color w:val="4D4D4D"/>
        <w:sz w:val="16"/>
        <w:szCs w:val="16"/>
      </w:rPr>
    </w:pPr>
    <w:r>
      <w:rPr>
        <w:rFonts w:ascii="Futura Lt BT" w:hAnsi="Futura Lt BT"/>
        <w:color w:val="4D4D4D"/>
        <w:sz w:val="16"/>
        <w:szCs w:val="16"/>
      </w:rPr>
      <w:t xml:space="preserve">Page </w:t>
    </w:r>
    <w:r>
      <w:rPr>
        <w:rStyle w:val="PageNumber"/>
        <w:rFonts w:ascii="Futura Lt BT" w:hAnsi="Futura Lt BT"/>
        <w:color w:val="4D4D4D"/>
        <w:sz w:val="16"/>
        <w:szCs w:val="16"/>
      </w:rPr>
      <w:fldChar w:fldCharType="begin"/>
    </w:r>
    <w:r>
      <w:rPr>
        <w:rStyle w:val="PageNumber"/>
        <w:rFonts w:ascii="Futura Lt BT" w:hAnsi="Futura Lt BT"/>
        <w:color w:val="4D4D4D"/>
        <w:sz w:val="16"/>
        <w:szCs w:val="16"/>
      </w:rPr>
      <w:instrText xml:space="preserve"> PAGE </w:instrText>
    </w:r>
    <w:r>
      <w:rPr>
        <w:rStyle w:val="PageNumber"/>
        <w:rFonts w:ascii="Futura Lt BT" w:hAnsi="Futura Lt BT"/>
        <w:color w:val="4D4D4D"/>
        <w:sz w:val="16"/>
        <w:szCs w:val="16"/>
      </w:rPr>
      <w:fldChar w:fldCharType="separate"/>
    </w:r>
    <w:r w:rsidR="004557A5">
      <w:rPr>
        <w:rStyle w:val="PageNumber"/>
        <w:rFonts w:ascii="Futura Lt BT" w:hAnsi="Futura Lt BT"/>
        <w:noProof/>
        <w:color w:val="4D4D4D"/>
        <w:sz w:val="16"/>
        <w:szCs w:val="16"/>
      </w:rPr>
      <w:t>16</w:t>
    </w:r>
    <w:r>
      <w:rPr>
        <w:rStyle w:val="PageNumber"/>
        <w:rFonts w:ascii="Futura Lt BT" w:hAnsi="Futura Lt BT"/>
        <w:color w:val="4D4D4D"/>
        <w:sz w:val="16"/>
        <w:szCs w:val="16"/>
      </w:rPr>
      <w:fldChar w:fldCharType="end"/>
    </w:r>
  </w:p>
  <w:p w14:paraId="6278C10B" w14:textId="77777777" w:rsidR="000D77C1" w:rsidRDefault="000D77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A88FE" w14:textId="77777777" w:rsidR="000D77C1" w:rsidRDefault="000D77C1">
    <w:pPr>
      <w:pStyle w:val="Footer"/>
      <w:ind w:left="-540"/>
      <w:rPr>
        <w:rFonts w:ascii="Futura Lt BT" w:hAnsi="Futura Lt BT"/>
        <w:sz w:val="18"/>
        <w:szCs w:val="18"/>
      </w:rPr>
    </w:pPr>
  </w:p>
  <w:p w14:paraId="72E651E3" w14:textId="77777777" w:rsidR="000D77C1" w:rsidRDefault="000D77C1">
    <w:pPr>
      <w:pStyle w:val="Footer"/>
      <w:ind w:left="-540"/>
      <w:rPr>
        <w:rFonts w:ascii="Futura Lt BT" w:hAnsi="Futura Lt BT"/>
        <w:sz w:val="18"/>
        <w:szCs w:val="18"/>
      </w:rPr>
    </w:pPr>
  </w:p>
  <w:p w14:paraId="08E05499" w14:textId="77777777" w:rsidR="000D77C1" w:rsidRDefault="000D77C1">
    <w:pPr>
      <w:pStyle w:val="Footer"/>
      <w:ind w:left="-540"/>
      <w:rPr>
        <w:rFonts w:ascii="Futura Lt BT" w:hAnsi="Futura Lt BT"/>
        <w:sz w:val="18"/>
        <w:szCs w:val="18"/>
      </w:rPr>
    </w:pPr>
  </w:p>
  <w:p w14:paraId="211A310C" w14:textId="77777777" w:rsidR="000D77C1" w:rsidRDefault="000F2DA2">
    <w:pPr>
      <w:pStyle w:val="Footer"/>
      <w:tabs>
        <w:tab w:val="clear" w:pos="4320"/>
        <w:tab w:val="clear" w:pos="8640"/>
        <w:tab w:val="left" w:pos="1800"/>
      </w:tabs>
      <w:jc w:val="right"/>
      <w:rPr>
        <w:rFonts w:ascii="Futura Lt BT" w:hAnsi="Futura Lt BT"/>
        <w:color w:val="3366FF"/>
        <w:sz w:val="30"/>
      </w:rPr>
    </w:pPr>
    <w:r>
      <w:rPr>
        <w:rFonts w:ascii="Futura Lt BT" w:hAnsi="Futura Lt BT"/>
        <w:b/>
        <w:color w:val="3366FF"/>
        <w:sz w:val="30"/>
      </w:rPr>
      <w:t>Frontier Capital Alternative Assets Limited</w:t>
    </w:r>
  </w:p>
  <w:p w14:paraId="04D86D6F" w14:textId="77777777" w:rsidR="000D77C1" w:rsidRDefault="000F2DA2">
    <w:pPr>
      <w:jc w:val="right"/>
      <w:rPr>
        <w:rFonts w:ascii="Futura Lt BT" w:hAnsi="Futura Lt BT"/>
        <w:color w:val="4D4D4D"/>
        <w:sz w:val="10"/>
        <w:szCs w:val="10"/>
      </w:rPr>
    </w:pPr>
    <w:r>
      <w:rPr>
        <w:rFonts w:ascii="Futura Lt BT" w:hAnsi="Futura Lt BT"/>
        <w:color w:val="4D4D4D"/>
        <w:sz w:val="10"/>
        <w:szCs w:val="10"/>
      </w:rPr>
      <w:t>RC 970922</w:t>
    </w:r>
  </w:p>
  <w:p w14:paraId="7DEAE727" w14:textId="77777777" w:rsidR="000D77C1" w:rsidRDefault="000F2DA2">
    <w:pPr>
      <w:jc w:val="right"/>
      <w:rPr>
        <w:rFonts w:ascii="Futura Lt BT" w:hAnsi="Futura Lt BT"/>
        <w:color w:val="4D4D4D"/>
        <w:sz w:val="14"/>
        <w:szCs w:val="14"/>
      </w:rPr>
    </w:pPr>
    <w:r>
      <w:rPr>
        <w:rFonts w:ascii="Futura Lt BT" w:hAnsi="Futura Lt BT"/>
        <w:color w:val="4D4D4D"/>
        <w:sz w:val="14"/>
        <w:szCs w:val="14"/>
      </w:rPr>
      <w:t>UBA House (8</w:t>
    </w:r>
    <w:r>
      <w:rPr>
        <w:rFonts w:ascii="Futura Lt BT" w:hAnsi="Futura Lt BT"/>
        <w:color w:val="4D4D4D"/>
        <w:sz w:val="14"/>
        <w:szCs w:val="14"/>
        <w:vertAlign w:val="superscript"/>
      </w:rPr>
      <w:t>th</w:t>
    </w:r>
    <w:r>
      <w:rPr>
        <w:rFonts w:ascii="Futura Lt BT" w:hAnsi="Futura Lt BT"/>
        <w:color w:val="4D4D4D"/>
        <w:sz w:val="14"/>
        <w:szCs w:val="14"/>
      </w:rPr>
      <w:t xml:space="preserve"> Floor) 57 Marina, P O Box 70776, Victoria Island, Lagos, Nigeria. </w:t>
    </w:r>
  </w:p>
  <w:p w14:paraId="37B2CD56" w14:textId="77777777" w:rsidR="000D77C1" w:rsidRDefault="000F2DA2">
    <w:pPr>
      <w:jc w:val="right"/>
      <w:rPr>
        <w:rFonts w:ascii="Futura Lt BT" w:hAnsi="Futura Lt BT"/>
        <w:color w:val="4D4D4D"/>
        <w:sz w:val="14"/>
        <w:szCs w:val="14"/>
      </w:rPr>
    </w:pPr>
    <w:r>
      <w:rPr>
        <w:rFonts w:ascii="Futura Lt BT" w:hAnsi="Futura Lt BT"/>
        <w:b/>
        <w:color w:val="4D4D4D"/>
        <w:sz w:val="14"/>
        <w:szCs w:val="14"/>
      </w:rPr>
      <w:t>Tel</w:t>
    </w:r>
    <w:r>
      <w:rPr>
        <w:rFonts w:ascii="Futura Lt BT" w:hAnsi="Futura Lt BT"/>
        <w:color w:val="4D4D4D"/>
        <w:sz w:val="14"/>
        <w:szCs w:val="14"/>
      </w:rPr>
      <w:t xml:space="preserve">: 270 2298-9, </w:t>
    </w:r>
    <w:r>
      <w:rPr>
        <w:rFonts w:ascii="Futura Lt BT" w:hAnsi="Futura Lt BT"/>
        <w:b/>
        <w:color w:val="4D4D4D"/>
        <w:sz w:val="14"/>
        <w:szCs w:val="14"/>
      </w:rPr>
      <w:t>Fax</w:t>
    </w:r>
    <w:r>
      <w:rPr>
        <w:rFonts w:ascii="Futura Lt BT" w:hAnsi="Futura Lt BT"/>
        <w:color w:val="4D4D4D"/>
        <w:sz w:val="14"/>
        <w:szCs w:val="14"/>
      </w:rPr>
      <w:t xml:space="preserve">: 2711896 </w:t>
    </w:r>
  </w:p>
  <w:p w14:paraId="617C33FB" w14:textId="77777777" w:rsidR="000D77C1" w:rsidRDefault="000D77C1">
    <w:pPr>
      <w:jc w:val="right"/>
      <w:rPr>
        <w:rFonts w:ascii="Futura Lt BT" w:hAnsi="Futura Lt BT"/>
        <w:b/>
        <w:color w:val="4D4D4D"/>
        <w:sz w:val="14"/>
        <w:szCs w:val="14"/>
      </w:rPr>
    </w:pPr>
  </w:p>
  <w:p w14:paraId="74E318EB" w14:textId="77777777" w:rsidR="000D77C1" w:rsidRDefault="000F2DA2">
    <w:pPr>
      <w:jc w:val="right"/>
      <w:rPr>
        <w:rFonts w:ascii="Futura Lt BT" w:hAnsi="Futura Lt BT"/>
        <w:color w:val="4D4D4D"/>
        <w:sz w:val="14"/>
        <w:szCs w:val="14"/>
      </w:rPr>
    </w:pPr>
    <w:r>
      <w:rPr>
        <w:rFonts w:ascii="Futura Lt BT" w:hAnsi="Futura Lt BT"/>
        <w:b/>
        <w:color w:val="4D4D4D"/>
        <w:sz w:val="14"/>
        <w:szCs w:val="14"/>
      </w:rPr>
      <w:t>Directors</w:t>
    </w:r>
    <w:r>
      <w:rPr>
        <w:rFonts w:ascii="Futura Lt BT" w:hAnsi="Futura Lt BT"/>
        <w:color w:val="4D4D4D"/>
        <w:sz w:val="14"/>
        <w:szCs w:val="14"/>
      </w:rPr>
      <w:t xml:space="preserve">: Olusegun </w:t>
    </w:r>
    <w:proofErr w:type="spellStart"/>
    <w:r>
      <w:rPr>
        <w:rFonts w:ascii="Futura Lt BT" w:hAnsi="Futura Lt BT"/>
        <w:color w:val="4D4D4D"/>
        <w:sz w:val="14"/>
        <w:szCs w:val="14"/>
      </w:rPr>
      <w:t>Odubogun</w:t>
    </w:r>
    <w:proofErr w:type="spellEnd"/>
    <w:r>
      <w:rPr>
        <w:rFonts w:ascii="Futura Lt BT" w:hAnsi="Futura Lt BT"/>
        <w:color w:val="4D4D4D"/>
        <w:sz w:val="14"/>
        <w:szCs w:val="14"/>
      </w:rPr>
      <w:t xml:space="preserve">, Nicholas </w:t>
    </w:r>
    <w:proofErr w:type="spellStart"/>
    <w:r>
      <w:rPr>
        <w:rFonts w:ascii="Futura Lt BT" w:hAnsi="Futura Lt BT"/>
        <w:color w:val="4D4D4D"/>
        <w:sz w:val="14"/>
        <w:szCs w:val="14"/>
      </w:rPr>
      <w:t>Nyamali</w:t>
    </w:r>
    <w:proofErr w:type="spellEnd"/>
    <w:r>
      <w:rPr>
        <w:rFonts w:ascii="Futura Lt BT" w:hAnsi="Futura Lt BT"/>
        <w:color w:val="4D4D4D"/>
        <w:sz w:val="14"/>
        <w:szCs w:val="14"/>
      </w:rPr>
      <w:t xml:space="preserve">, </w:t>
    </w:r>
    <w:proofErr w:type="spellStart"/>
    <w:r>
      <w:rPr>
        <w:rFonts w:ascii="Futura Lt BT" w:hAnsi="Futura Lt BT"/>
        <w:color w:val="4D4D4D"/>
        <w:sz w:val="14"/>
        <w:szCs w:val="14"/>
      </w:rPr>
      <w:t>Azubike</w:t>
    </w:r>
    <w:proofErr w:type="spellEnd"/>
    <w:r>
      <w:rPr>
        <w:rFonts w:ascii="Futura Lt BT" w:hAnsi="Futura Lt BT"/>
        <w:color w:val="4D4D4D"/>
        <w:sz w:val="14"/>
        <w:szCs w:val="14"/>
      </w:rPr>
      <w:t xml:space="preserve"> Okonkwo, </w:t>
    </w:r>
    <w:proofErr w:type="spellStart"/>
    <w:r>
      <w:rPr>
        <w:rFonts w:ascii="Futura Lt BT" w:hAnsi="Futura Lt BT"/>
        <w:color w:val="4D4D4D"/>
        <w:sz w:val="14"/>
        <w:szCs w:val="14"/>
      </w:rPr>
      <w:t>Olutayo</w:t>
    </w:r>
    <w:proofErr w:type="spellEnd"/>
    <w:r>
      <w:rPr>
        <w:rFonts w:ascii="Futura Lt BT" w:hAnsi="Futura Lt BT"/>
        <w:color w:val="4D4D4D"/>
        <w:sz w:val="14"/>
        <w:szCs w:val="14"/>
      </w:rPr>
      <w:t xml:space="preserve"> </w:t>
    </w:r>
    <w:proofErr w:type="spellStart"/>
    <w:r>
      <w:rPr>
        <w:rFonts w:ascii="Futura Lt BT" w:hAnsi="Futura Lt BT"/>
        <w:color w:val="4D4D4D"/>
        <w:sz w:val="14"/>
        <w:szCs w:val="14"/>
      </w:rPr>
      <w:t>Oduwole</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8EA58" w14:textId="77777777" w:rsidR="00E81D6E" w:rsidRDefault="00E81D6E">
      <w:pPr>
        <w:spacing w:after="0" w:line="240" w:lineRule="auto"/>
      </w:pPr>
      <w:r>
        <w:separator/>
      </w:r>
    </w:p>
  </w:footnote>
  <w:footnote w:type="continuationSeparator" w:id="0">
    <w:p w14:paraId="7B77D2B5" w14:textId="77777777" w:rsidR="00E81D6E" w:rsidRDefault="00E81D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E8E8F" w14:textId="77777777" w:rsidR="000D77C1" w:rsidRDefault="000F2DA2">
    <w:pPr>
      <w:pStyle w:val="Header"/>
      <w:ind w:right="101"/>
      <w:jc w:val="right"/>
    </w:pPr>
    <w:r>
      <w:rPr>
        <w:noProof/>
        <w:lang w:eastAsia="en-GB"/>
      </w:rPr>
      <w:drawing>
        <wp:anchor distT="0" distB="0" distL="114300" distR="114300" simplePos="0" relativeHeight="251658240" behindDoc="1" locked="0" layoutInCell="1" allowOverlap="1" wp14:anchorId="3C0A3A62" wp14:editId="6F6E8AF4">
          <wp:simplePos x="0" y="0"/>
          <wp:positionH relativeFrom="column">
            <wp:posOffset>5029200</wp:posOffset>
          </wp:positionH>
          <wp:positionV relativeFrom="paragraph">
            <wp:posOffset>-43815</wp:posOffset>
          </wp:positionV>
          <wp:extent cx="742950" cy="704850"/>
          <wp:effectExtent l="19050" t="0" r="0" b="0"/>
          <wp:wrapThrough wrapText="bothSides">
            <wp:wrapPolygon edited="0">
              <wp:start x="7754" y="584"/>
              <wp:lineTo x="1108" y="5254"/>
              <wp:lineTo x="-554" y="9924"/>
              <wp:lineTo x="1662" y="19265"/>
              <wp:lineTo x="3877" y="21016"/>
              <wp:lineTo x="4431" y="21016"/>
              <wp:lineTo x="16615" y="21016"/>
              <wp:lineTo x="17169" y="21016"/>
              <wp:lineTo x="18831" y="19265"/>
              <wp:lineTo x="21600" y="10508"/>
              <wp:lineTo x="21600" y="7589"/>
              <wp:lineTo x="19385" y="5254"/>
              <wp:lineTo x="13292" y="584"/>
              <wp:lineTo x="7754" y="584"/>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
                  <a:srcRect/>
                  <a:stretch>
                    <a:fillRect/>
                  </a:stretch>
                </pic:blipFill>
                <pic:spPr>
                  <a:xfrm>
                    <a:off x="0" y="0"/>
                    <a:ext cx="742950" cy="704850"/>
                  </a:xfrm>
                  <a:prstGeom prst="rect">
                    <a:avLst/>
                  </a:prstGeom>
                  <a:noFill/>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108" w:type="dxa"/>
      <w:tblLayout w:type="fixed"/>
      <w:tblLook w:val="04A0" w:firstRow="1" w:lastRow="0" w:firstColumn="1" w:lastColumn="0" w:noHBand="0" w:noVBand="1"/>
    </w:tblPr>
    <w:tblGrid>
      <w:gridCol w:w="9540"/>
    </w:tblGrid>
    <w:tr w:rsidR="000D77C1" w14:paraId="7613CE4A" w14:textId="77777777">
      <w:trPr>
        <w:trHeight w:val="1440"/>
      </w:trPr>
      <w:tc>
        <w:tcPr>
          <w:tcW w:w="9540" w:type="dxa"/>
        </w:tcPr>
        <w:p w14:paraId="0DAE62DF" w14:textId="77777777" w:rsidR="000D77C1" w:rsidRDefault="000F2DA2">
          <w:pPr>
            <w:jc w:val="right"/>
            <w:rPr>
              <w:rFonts w:ascii="Futura Lt BT" w:hAnsi="Futura Lt BT"/>
              <w:sz w:val="16"/>
            </w:rPr>
          </w:pPr>
          <w:r>
            <w:rPr>
              <w:rFonts w:ascii="Times New Roman" w:hAnsi="Times New Roman"/>
              <w:noProof/>
              <w:lang w:eastAsia="en-GB"/>
            </w:rPr>
            <w:drawing>
              <wp:anchor distT="0" distB="0" distL="114300" distR="114300" simplePos="0" relativeHeight="251657216" behindDoc="1" locked="0" layoutInCell="1" allowOverlap="1" wp14:anchorId="7ED5AC2C" wp14:editId="663B05CC">
                <wp:simplePos x="0" y="0"/>
                <wp:positionH relativeFrom="column">
                  <wp:posOffset>4960620</wp:posOffset>
                </wp:positionH>
                <wp:positionV relativeFrom="paragraph">
                  <wp:posOffset>165735</wp:posOffset>
                </wp:positionV>
                <wp:extent cx="742950" cy="704850"/>
                <wp:effectExtent l="0" t="0" r="0" b="6350"/>
                <wp:wrapThrough wrapText="bothSides">
                  <wp:wrapPolygon edited="0">
                    <wp:start x="7385" y="0"/>
                    <wp:lineTo x="0" y="6227"/>
                    <wp:lineTo x="0" y="10897"/>
                    <wp:lineTo x="2215" y="21016"/>
                    <wp:lineTo x="2954" y="21016"/>
                    <wp:lineTo x="17723" y="21016"/>
                    <wp:lineTo x="20677" y="11676"/>
                    <wp:lineTo x="20677" y="6227"/>
                    <wp:lineTo x="13292" y="0"/>
                    <wp:lineTo x="7385"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
                        <a:srcRect/>
                        <a:stretch>
                          <a:fillRect/>
                        </a:stretch>
                      </pic:blipFill>
                      <pic:spPr>
                        <a:xfrm>
                          <a:off x="0" y="0"/>
                          <a:ext cx="742950" cy="704850"/>
                        </a:xfrm>
                        <a:prstGeom prst="rect">
                          <a:avLst/>
                        </a:prstGeom>
                        <a:noFill/>
                      </pic:spPr>
                    </pic:pic>
                  </a:graphicData>
                </a:graphic>
              </wp:anchor>
            </w:drawing>
          </w:r>
        </w:p>
      </w:tc>
    </w:tr>
  </w:tbl>
  <w:p w14:paraId="70DDDF72" w14:textId="77777777" w:rsidR="000D77C1" w:rsidRDefault="000D77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E6732"/>
    <w:multiLevelType w:val="hybridMultilevel"/>
    <w:tmpl w:val="6FDE2AAC"/>
    <w:lvl w:ilvl="0" w:tplc="7F5ED260">
      <w:start w:val="1"/>
      <w:numFmt w:val="bullet"/>
      <w:lvlText w:val="•"/>
      <w:lvlJc w:val="left"/>
      <w:pPr>
        <w:ind w:left="1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D697DE">
      <w:start w:val="1"/>
      <w:numFmt w:val="bullet"/>
      <w:lvlText w:val="o"/>
      <w:lvlJc w:val="left"/>
      <w:pPr>
        <w:ind w:left="1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5CCF07A">
      <w:start w:val="1"/>
      <w:numFmt w:val="bullet"/>
      <w:lvlText w:val="▪"/>
      <w:lvlJc w:val="left"/>
      <w:pPr>
        <w:ind w:left="27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6FCF482">
      <w:start w:val="1"/>
      <w:numFmt w:val="bullet"/>
      <w:lvlText w:val="•"/>
      <w:lvlJc w:val="left"/>
      <w:pPr>
        <w:ind w:left="3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CA9CE6">
      <w:start w:val="1"/>
      <w:numFmt w:val="bullet"/>
      <w:lvlText w:val="o"/>
      <w:lvlJc w:val="left"/>
      <w:pPr>
        <w:ind w:left="41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3C46AF8">
      <w:start w:val="1"/>
      <w:numFmt w:val="bullet"/>
      <w:lvlText w:val="▪"/>
      <w:lvlJc w:val="left"/>
      <w:pPr>
        <w:ind w:left="48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58ED408">
      <w:start w:val="1"/>
      <w:numFmt w:val="bullet"/>
      <w:lvlText w:val="•"/>
      <w:lvlJc w:val="left"/>
      <w:pPr>
        <w:ind w:left="5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E8ADA8">
      <w:start w:val="1"/>
      <w:numFmt w:val="bullet"/>
      <w:lvlText w:val="o"/>
      <w:lvlJc w:val="left"/>
      <w:pPr>
        <w:ind w:left="63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4E634A">
      <w:start w:val="1"/>
      <w:numFmt w:val="bullet"/>
      <w:lvlText w:val="▪"/>
      <w:lvlJc w:val="left"/>
      <w:pPr>
        <w:ind w:left="70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3BF2E98"/>
    <w:multiLevelType w:val="multilevel"/>
    <w:tmpl w:val="43BF2E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248285B"/>
    <w:multiLevelType w:val="multilevel"/>
    <w:tmpl w:val="6248285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F5141DE"/>
    <w:multiLevelType w:val="multilevel"/>
    <w:tmpl w:val="6F5141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8BF"/>
    <w:rsid w:val="0000170A"/>
    <w:rsid w:val="000053A3"/>
    <w:rsid w:val="0000602E"/>
    <w:rsid w:val="0000632B"/>
    <w:rsid w:val="00013C36"/>
    <w:rsid w:val="0001417D"/>
    <w:rsid w:val="00014946"/>
    <w:rsid w:val="0002217D"/>
    <w:rsid w:val="000234BD"/>
    <w:rsid w:val="00026CFC"/>
    <w:rsid w:val="000335F8"/>
    <w:rsid w:val="00034883"/>
    <w:rsid w:val="00043997"/>
    <w:rsid w:val="000462B2"/>
    <w:rsid w:val="00067D56"/>
    <w:rsid w:val="00076EA7"/>
    <w:rsid w:val="000977AD"/>
    <w:rsid w:val="000B1DC7"/>
    <w:rsid w:val="000B5956"/>
    <w:rsid w:val="000C3493"/>
    <w:rsid w:val="000D026B"/>
    <w:rsid w:val="000D3653"/>
    <w:rsid w:val="000D77C1"/>
    <w:rsid w:val="000E0253"/>
    <w:rsid w:val="000E279B"/>
    <w:rsid w:val="000E31F7"/>
    <w:rsid w:val="000F2BC0"/>
    <w:rsid w:val="000F2DA2"/>
    <w:rsid w:val="000F5F6E"/>
    <w:rsid w:val="00101424"/>
    <w:rsid w:val="00102E08"/>
    <w:rsid w:val="00111F90"/>
    <w:rsid w:val="00117B35"/>
    <w:rsid w:val="001258A4"/>
    <w:rsid w:val="00135C7A"/>
    <w:rsid w:val="00154E1D"/>
    <w:rsid w:val="00166367"/>
    <w:rsid w:val="00170482"/>
    <w:rsid w:val="00170B77"/>
    <w:rsid w:val="00170F28"/>
    <w:rsid w:val="001720D8"/>
    <w:rsid w:val="0018218A"/>
    <w:rsid w:val="001914D5"/>
    <w:rsid w:val="00196DFA"/>
    <w:rsid w:val="00196FF6"/>
    <w:rsid w:val="001A50D8"/>
    <w:rsid w:val="001B3CA0"/>
    <w:rsid w:val="001B688A"/>
    <w:rsid w:val="001C0EA1"/>
    <w:rsid w:val="001C1294"/>
    <w:rsid w:val="001C139B"/>
    <w:rsid w:val="001C2942"/>
    <w:rsid w:val="001C7D7F"/>
    <w:rsid w:val="001C7EBD"/>
    <w:rsid w:val="001E4181"/>
    <w:rsid w:val="001E693C"/>
    <w:rsid w:val="001E6DD5"/>
    <w:rsid w:val="001F4B44"/>
    <w:rsid w:val="001F4FCC"/>
    <w:rsid w:val="002028AF"/>
    <w:rsid w:val="00204716"/>
    <w:rsid w:val="00216009"/>
    <w:rsid w:val="00224FF9"/>
    <w:rsid w:val="002467EB"/>
    <w:rsid w:val="00253176"/>
    <w:rsid w:val="002666F8"/>
    <w:rsid w:val="00281EA0"/>
    <w:rsid w:val="00287BA2"/>
    <w:rsid w:val="00294A7E"/>
    <w:rsid w:val="002A059C"/>
    <w:rsid w:val="002A1F3D"/>
    <w:rsid w:val="002E57FA"/>
    <w:rsid w:val="002F103D"/>
    <w:rsid w:val="00302DF6"/>
    <w:rsid w:val="003262FB"/>
    <w:rsid w:val="003449A0"/>
    <w:rsid w:val="00346E5D"/>
    <w:rsid w:val="003525B4"/>
    <w:rsid w:val="003602E9"/>
    <w:rsid w:val="003748A8"/>
    <w:rsid w:val="00375B39"/>
    <w:rsid w:val="003868BF"/>
    <w:rsid w:val="00391E0D"/>
    <w:rsid w:val="003A6199"/>
    <w:rsid w:val="003C766C"/>
    <w:rsid w:val="003D1880"/>
    <w:rsid w:val="003D739A"/>
    <w:rsid w:val="003E1D6B"/>
    <w:rsid w:val="003E4C75"/>
    <w:rsid w:val="003F01A4"/>
    <w:rsid w:val="003F095A"/>
    <w:rsid w:val="003F1BF3"/>
    <w:rsid w:val="004035AE"/>
    <w:rsid w:val="00405FDB"/>
    <w:rsid w:val="00435517"/>
    <w:rsid w:val="00444545"/>
    <w:rsid w:val="00455499"/>
    <w:rsid w:val="004557A5"/>
    <w:rsid w:val="0047591F"/>
    <w:rsid w:val="00487BBA"/>
    <w:rsid w:val="004962C3"/>
    <w:rsid w:val="004A08AA"/>
    <w:rsid w:val="004A3D61"/>
    <w:rsid w:val="004A43AC"/>
    <w:rsid w:val="004C05A8"/>
    <w:rsid w:val="004C0971"/>
    <w:rsid w:val="004D5643"/>
    <w:rsid w:val="004F453A"/>
    <w:rsid w:val="004F70B0"/>
    <w:rsid w:val="00503389"/>
    <w:rsid w:val="00507C60"/>
    <w:rsid w:val="00513781"/>
    <w:rsid w:val="00550287"/>
    <w:rsid w:val="005557D3"/>
    <w:rsid w:val="00555B92"/>
    <w:rsid w:val="0055758E"/>
    <w:rsid w:val="00560A94"/>
    <w:rsid w:val="00562FC7"/>
    <w:rsid w:val="00592461"/>
    <w:rsid w:val="005925A7"/>
    <w:rsid w:val="005955CD"/>
    <w:rsid w:val="005A7DD6"/>
    <w:rsid w:val="005C7808"/>
    <w:rsid w:val="005E2018"/>
    <w:rsid w:val="00601511"/>
    <w:rsid w:val="00602BAD"/>
    <w:rsid w:val="00604994"/>
    <w:rsid w:val="00612856"/>
    <w:rsid w:val="006217E7"/>
    <w:rsid w:val="00623711"/>
    <w:rsid w:val="00625FF8"/>
    <w:rsid w:val="00644894"/>
    <w:rsid w:val="00653C09"/>
    <w:rsid w:val="00657106"/>
    <w:rsid w:val="00660269"/>
    <w:rsid w:val="006667F6"/>
    <w:rsid w:val="00680919"/>
    <w:rsid w:val="006837C0"/>
    <w:rsid w:val="00687448"/>
    <w:rsid w:val="00687CF8"/>
    <w:rsid w:val="00692546"/>
    <w:rsid w:val="00694C43"/>
    <w:rsid w:val="006A25C5"/>
    <w:rsid w:val="006A77B9"/>
    <w:rsid w:val="006B1E99"/>
    <w:rsid w:val="006B2CD9"/>
    <w:rsid w:val="006C4E52"/>
    <w:rsid w:val="006F7143"/>
    <w:rsid w:val="0070531C"/>
    <w:rsid w:val="00717EDC"/>
    <w:rsid w:val="00725F63"/>
    <w:rsid w:val="00733EC8"/>
    <w:rsid w:val="00741FC8"/>
    <w:rsid w:val="00742A6A"/>
    <w:rsid w:val="00744322"/>
    <w:rsid w:val="00746B25"/>
    <w:rsid w:val="007752DC"/>
    <w:rsid w:val="00780E36"/>
    <w:rsid w:val="007818CF"/>
    <w:rsid w:val="00785896"/>
    <w:rsid w:val="00787850"/>
    <w:rsid w:val="007B684D"/>
    <w:rsid w:val="007D6A46"/>
    <w:rsid w:val="007E1362"/>
    <w:rsid w:val="007F3793"/>
    <w:rsid w:val="0080053B"/>
    <w:rsid w:val="00802427"/>
    <w:rsid w:val="00803175"/>
    <w:rsid w:val="00805524"/>
    <w:rsid w:val="00817662"/>
    <w:rsid w:val="00817EA9"/>
    <w:rsid w:val="00822F1C"/>
    <w:rsid w:val="00824286"/>
    <w:rsid w:val="0083125C"/>
    <w:rsid w:val="0083126F"/>
    <w:rsid w:val="00837782"/>
    <w:rsid w:val="00837C19"/>
    <w:rsid w:val="00841EF9"/>
    <w:rsid w:val="0085536B"/>
    <w:rsid w:val="0086060E"/>
    <w:rsid w:val="00865786"/>
    <w:rsid w:val="00884A94"/>
    <w:rsid w:val="00884C92"/>
    <w:rsid w:val="008B5F4F"/>
    <w:rsid w:val="008C54B8"/>
    <w:rsid w:val="008D4E38"/>
    <w:rsid w:val="008D7572"/>
    <w:rsid w:val="008E1451"/>
    <w:rsid w:val="008F0699"/>
    <w:rsid w:val="0090145D"/>
    <w:rsid w:val="00907CEA"/>
    <w:rsid w:val="009120A1"/>
    <w:rsid w:val="00915F43"/>
    <w:rsid w:val="00923E7F"/>
    <w:rsid w:val="0093179C"/>
    <w:rsid w:val="00943D00"/>
    <w:rsid w:val="009454A9"/>
    <w:rsid w:val="009477DC"/>
    <w:rsid w:val="00951E2A"/>
    <w:rsid w:val="00961325"/>
    <w:rsid w:val="00975ABB"/>
    <w:rsid w:val="009800DA"/>
    <w:rsid w:val="0098554B"/>
    <w:rsid w:val="00995EDA"/>
    <w:rsid w:val="009A3BDC"/>
    <w:rsid w:val="009B2915"/>
    <w:rsid w:val="009B5F7E"/>
    <w:rsid w:val="009C2422"/>
    <w:rsid w:val="009C5BE0"/>
    <w:rsid w:val="009C7133"/>
    <w:rsid w:val="009D0E5F"/>
    <w:rsid w:val="009F4BC7"/>
    <w:rsid w:val="009F5950"/>
    <w:rsid w:val="009F6CF3"/>
    <w:rsid w:val="009F6DF1"/>
    <w:rsid w:val="00A037E2"/>
    <w:rsid w:val="00A22E21"/>
    <w:rsid w:val="00A43B28"/>
    <w:rsid w:val="00A45D88"/>
    <w:rsid w:val="00A53DCD"/>
    <w:rsid w:val="00A549FA"/>
    <w:rsid w:val="00A62418"/>
    <w:rsid w:val="00A75095"/>
    <w:rsid w:val="00A766DE"/>
    <w:rsid w:val="00A77F34"/>
    <w:rsid w:val="00A8719B"/>
    <w:rsid w:val="00A9184A"/>
    <w:rsid w:val="00AA139A"/>
    <w:rsid w:val="00AB14C2"/>
    <w:rsid w:val="00AB17F2"/>
    <w:rsid w:val="00AC6351"/>
    <w:rsid w:val="00AD01AF"/>
    <w:rsid w:val="00AD3F0E"/>
    <w:rsid w:val="00AD5192"/>
    <w:rsid w:val="00AE6E9B"/>
    <w:rsid w:val="00AF077B"/>
    <w:rsid w:val="00AF361D"/>
    <w:rsid w:val="00B04832"/>
    <w:rsid w:val="00B17914"/>
    <w:rsid w:val="00B244CA"/>
    <w:rsid w:val="00B42960"/>
    <w:rsid w:val="00B4567D"/>
    <w:rsid w:val="00B47C15"/>
    <w:rsid w:val="00B54734"/>
    <w:rsid w:val="00B86283"/>
    <w:rsid w:val="00BA42B2"/>
    <w:rsid w:val="00BB3E7A"/>
    <w:rsid w:val="00BB4780"/>
    <w:rsid w:val="00BC053E"/>
    <w:rsid w:val="00BC57D0"/>
    <w:rsid w:val="00BC6681"/>
    <w:rsid w:val="00BE2A5C"/>
    <w:rsid w:val="00BE4995"/>
    <w:rsid w:val="00BE4CDF"/>
    <w:rsid w:val="00BE4F51"/>
    <w:rsid w:val="00C22329"/>
    <w:rsid w:val="00C26845"/>
    <w:rsid w:val="00C33590"/>
    <w:rsid w:val="00C35F29"/>
    <w:rsid w:val="00C3709C"/>
    <w:rsid w:val="00C3736C"/>
    <w:rsid w:val="00C407A9"/>
    <w:rsid w:val="00C424AD"/>
    <w:rsid w:val="00C42F3D"/>
    <w:rsid w:val="00C51267"/>
    <w:rsid w:val="00C5167C"/>
    <w:rsid w:val="00C5689E"/>
    <w:rsid w:val="00C64535"/>
    <w:rsid w:val="00C71882"/>
    <w:rsid w:val="00C850F4"/>
    <w:rsid w:val="00C87F29"/>
    <w:rsid w:val="00C9107B"/>
    <w:rsid w:val="00C957FA"/>
    <w:rsid w:val="00C96443"/>
    <w:rsid w:val="00CA6FD2"/>
    <w:rsid w:val="00CB60CA"/>
    <w:rsid w:val="00CB7898"/>
    <w:rsid w:val="00CD5A38"/>
    <w:rsid w:val="00CD650C"/>
    <w:rsid w:val="00CE77B6"/>
    <w:rsid w:val="00D04F6C"/>
    <w:rsid w:val="00D131CD"/>
    <w:rsid w:val="00D24D7F"/>
    <w:rsid w:val="00D32067"/>
    <w:rsid w:val="00D36827"/>
    <w:rsid w:val="00D44464"/>
    <w:rsid w:val="00D7159C"/>
    <w:rsid w:val="00D7304E"/>
    <w:rsid w:val="00D926F5"/>
    <w:rsid w:val="00D9679C"/>
    <w:rsid w:val="00DA2EE5"/>
    <w:rsid w:val="00DA54A5"/>
    <w:rsid w:val="00DB3B22"/>
    <w:rsid w:val="00DB47C4"/>
    <w:rsid w:val="00DC773D"/>
    <w:rsid w:val="00DD2F75"/>
    <w:rsid w:val="00DE12D0"/>
    <w:rsid w:val="00DE55B4"/>
    <w:rsid w:val="00DE6254"/>
    <w:rsid w:val="00DE68E5"/>
    <w:rsid w:val="00DE6E44"/>
    <w:rsid w:val="00DF3B95"/>
    <w:rsid w:val="00DF7523"/>
    <w:rsid w:val="00E031F1"/>
    <w:rsid w:val="00E06CC2"/>
    <w:rsid w:val="00E06F88"/>
    <w:rsid w:val="00E136F7"/>
    <w:rsid w:val="00E36E53"/>
    <w:rsid w:val="00E422B0"/>
    <w:rsid w:val="00E51375"/>
    <w:rsid w:val="00E53EC0"/>
    <w:rsid w:val="00E55B4D"/>
    <w:rsid w:val="00E5794F"/>
    <w:rsid w:val="00E627D5"/>
    <w:rsid w:val="00E67092"/>
    <w:rsid w:val="00E81D6E"/>
    <w:rsid w:val="00EA1D7A"/>
    <w:rsid w:val="00EA435F"/>
    <w:rsid w:val="00EA5DA4"/>
    <w:rsid w:val="00EB039A"/>
    <w:rsid w:val="00EB1059"/>
    <w:rsid w:val="00EB160F"/>
    <w:rsid w:val="00EB5FB8"/>
    <w:rsid w:val="00EB67AF"/>
    <w:rsid w:val="00EB69CF"/>
    <w:rsid w:val="00EC1DFA"/>
    <w:rsid w:val="00EC643A"/>
    <w:rsid w:val="00ED35B7"/>
    <w:rsid w:val="00ED3A90"/>
    <w:rsid w:val="00ED4937"/>
    <w:rsid w:val="00F019B2"/>
    <w:rsid w:val="00F05479"/>
    <w:rsid w:val="00F07FA5"/>
    <w:rsid w:val="00F110E7"/>
    <w:rsid w:val="00F17066"/>
    <w:rsid w:val="00F25D40"/>
    <w:rsid w:val="00F33C6D"/>
    <w:rsid w:val="00F410E5"/>
    <w:rsid w:val="00F424D6"/>
    <w:rsid w:val="00F56F45"/>
    <w:rsid w:val="00F61434"/>
    <w:rsid w:val="00F62747"/>
    <w:rsid w:val="00F72C5E"/>
    <w:rsid w:val="00F73783"/>
    <w:rsid w:val="00F80873"/>
    <w:rsid w:val="00F90976"/>
    <w:rsid w:val="00F91B21"/>
    <w:rsid w:val="00FA0A43"/>
    <w:rsid w:val="00FA5973"/>
    <w:rsid w:val="00FA6A6F"/>
    <w:rsid w:val="00FA79F1"/>
    <w:rsid w:val="00FB2E58"/>
    <w:rsid w:val="00FB34A9"/>
    <w:rsid w:val="00FB45CF"/>
    <w:rsid w:val="00FB46B5"/>
    <w:rsid w:val="00FB4EC2"/>
    <w:rsid w:val="00FC0E1E"/>
    <w:rsid w:val="00FE3C8F"/>
    <w:rsid w:val="00FE4470"/>
    <w:rsid w:val="00FF0BDC"/>
    <w:rsid w:val="00FF266B"/>
    <w:rsid w:val="00FF749D"/>
    <w:rsid w:val="797B16D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224B6E"/>
  <w15:docId w15:val="{3CF1EC14-F7A3-4C14-8AA4-1BDF34923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GB"/>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keepNext/>
      <w:spacing w:line="300" w:lineRule="auto"/>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rPr>
      <w:rFonts w:ascii="Segoe UI" w:hAnsi="Segoe UI" w:cs="Segoe UI"/>
      <w:sz w:val="18"/>
      <w:szCs w:val="18"/>
    </w:rPr>
  </w:style>
  <w:style w:type="paragraph" w:styleId="BodyText">
    <w:name w:val="Body Text"/>
    <w:basedOn w:val="Normal"/>
    <w:pPr>
      <w:spacing w:after="120"/>
    </w:pPr>
  </w:style>
  <w:style w:type="paragraph" w:styleId="BodyText2">
    <w:name w:val="Body Text 2"/>
    <w:basedOn w:val="Normal"/>
    <w:pPr>
      <w:jc w:val="both"/>
    </w:pPr>
  </w:style>
  <w:style w:type="paragraph" w:styleId="CommentText">
    <w:name w:val="annotation text"/>
    <w:basedOn w:val="Normal"/>
    <w:link w:val="CommentTextChar"/>
    <w:unhideWhenUsed/>
    <w:rPr>
      <w:sz w:val="20"/>
      <w:szCs w:val="20"/>
    </w:rPr>
  </w:style>
  <w:style w:type="paragraph" w:styleId="CommentSubject">
    <w:name w:val="annotation subject"/>
    <w:basedOn w:val="CommentText"/>
    <w:next w:val="CommentText"/>
    <w:link w:val="CommentSubjectChar"/>
    <w:unhideWhenUsed/>
    <w:rPr>
      <w:b/>
      <w:bCs/>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CommentReference">
    <w:name w:val="annotation reference"/>
    <w:basedOn w:val="DefaultParagraphFont"/>
    <w:unhideWhenUsed/>
    <w:rPr>
      <w:sz w:val="16"/>
      <w:szCs w:val="16"/>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ontierletter">
    <w:name w:val="Frontier letter"/>
    <w:basedOn w:val="Normal"/>
    <w:qFormat/>
    <w:pPr>
      <w:jc w:val="both"/>
    </w:pPr>
    <w:rPr>
      <w:sz w:val="22"/>
    </w:r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semiHidden/>
    <w:rPr>
      <w:rFonts w:ascii="Segoe UI" w:hAnsi="Segoe UI" w:cs="Segoe UI"/>
      <w:sz w:val="18"/>
      <w:szCs w:val="18"/>
      <w:lang w:eastAsia="en-US"/>
    </w:rPr>
  </w:style>
  <w:style w:type="table" w:customStyle="1" w:styleId="PlainTable31">
    <w:name w:val="Plain Table 31"/>
    <w:basedOn w:val="TableNormal"/>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mmentTextChar">
    <w:name w:val="Comment Text Char"/>
    <w:basedOn w:val="DefaultParagraphFont"/>
    <w:link w:val="CommentText"/>
    <w:semiHidden/>
    <w:rPr>
      <w:lang w:eastAsia="en-US"/>
    </w:rPr>
  </w:style>
  <w:style w:type="character" w:customStyle="1" w:styleId="CommentSubjectChar">
    <w:name w:val="Comment Subject Char"/>
    <w:basedOn w:val="CommentTextChar"/>
    <w:link w:val="CommentSubject"/>
    <w:semiHidden/>
    <w:rPr>
      <w:b/>
      <w:bCs/>
      <w:lang w:eastAsia="en-US"/>
    </w:rPr>
  </w:style>
  <w:style w:type="paragraph" w:customStyle="1" w:styleId="NoSpacing1">
    <w:name w:val="No Spacing1"/>
    <w:uiPriority w:val="1"/>
    <w:qFormat/>
    <w:rPr>
      <w:rFonts w:asciiTheme="minorHAnsi" w:eastAsiaTheme="minorHAnsi" w:hAnsiTheme="minorHAnsi" w:cstheme="minorBidi"/>
      <w:sz w:val="22"/>
      <w:szCs w:val="22"/>
    </w:rPr>
  </w:style>
  <w:style w:type="character" w:customStyle="1" w:styleId="Heading2Char">
    <w:name w:val="Heading 2 Char"/>
    <w:basedOn w:val="DefaultParagraphFont"/>
    <w:link w:val="Heading2"/>
    <w:semiHidden/>
    <w:rPr>
      <w:rFonts w:asciiTheme="majorHAnsi" w:eastAsiaTheme="majorEastAsia" w:hAnsiTheme="majorHAnsi" w:cstheme="majorBidi"/>
      <w:color w:val="365F91" w:themeColor="accent1" w:themeShade="BF"/>
      <w:sz w:val="26"/>
      <w:szCs w:val="26"/>
      <w:lang w:eastAsia="en-US"/>
    </w:rPr>
  </w:style>
  <w:style w:type="table" w:customStyle="1" w:styleId="TableGrid0">
    <w:name w:val="TableGrid"/>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GridTable41">
    <w:name w:val="Grid Table 41"/>
    <w:basedOn w:val="TableNormal"/>
    <w:uiPriority w:val="49"/>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99"/>
    <w:rsid w:val="00287BA2"/>
    <w:pPr>
      <w:ind w:left="720"/>
      <w:contextualSpacing/>
    </w:pPr>
  </w:style>
  <w:style w:type="character" w:styleId="FollowedHyperlink">
    <w:name w:val="FollowedHyperlink"/>
    <w:basedOn w:val="DefaultParagraphFont"/>
    <w:uiPriority w:val="99"/>
    <w:semiHidden/>
    <w:unhideWhenUsed/>
    <w:rsid w:val="004557A5"/>
    <w:rPr>
      <w:color w:val="954F72"/>
      <w:u w:val="single"/>
    </w:rPr>
  </w:style>
  <w:style w:type="paragraph" w:customStyle="1" w:styleId="msonormal0">
    <w:name w:val="msonormal"/>
    <w:basedOn w:val="Normal"/>
    <w:rsid w:val="004557A5"/>
    <w:pPr>
      <w:spacing w:before="100" w:beforeAutospacing="1" w:after="100" w:afterAutospacing="1" w:line="240" w:lineRule="auto"/>
    </w:pPr>
    <w:rPr>
      <w:rFonts w:ascii="Times New Roman" w:hAnsi="Times New Roman"/>
      <w:lang w:eastAsia="en-GB"/>
    </w:rPr>
  </w:style>
  <w:style w:type="paragraph" w:customStyle="1" w:styleId="xl67">
    <w:name w:val="xl67"/>
    <w:basedOn w:val="Normal"/>
    <w:rsid w:val="004557A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lang w:eastAsia="en-GB"/>
    </w:rPr>
  </w:style>
  <w:style w:type="paragraph" w:customStyle="1" w:styleId="xl68">
    <w:name w:val="xl68"/>
    <w:basedOn w:val="Normal"/>
    <w:rsid w:val="004557A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lang w:eastAsia="en-GB"/>
    </w:rPr>
  </w:style>
  <w:style w:type="paragraph" w:customStyle="1" w:styleId="xl69">
    <w:name w:val="xl69"/>
    <w:basedOn w:val="Normal"/>
    <w:rsid w:val="004557A5"/>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line="240" w:lineRule="auto"/>
    </w:pPr>
    <w:rPr>
      <w:rFonts w:ascii="Times New Roman" w:hAnsi="Times New Roman"/>
      <w:b/>
      <w:bCs/>
      <w:lang w:eastAsia="en-GB"/>
    </w:rPr>
  </w:style>
  <w:style w:type="paragraph" w:customStyle="1" w:styleId="xl70">
    <w:name w:val="xl70"/>
    <w:basedOn w:val="Normal"/>
    <w:rsid w:val="004557A5"/>
    <w:pPr>
      <w:pBdr>
        <w:top w:val="single" w:sz="4" w:space="0" w:color="auto"/>
        <w:left w:val="single" w:sz="4" w:space="0" w:color="auto"/>
        <w:bottom w:val="single" w:sz="4" w:space="0" w:color="auto"/>
        <w:right w:val="single" w:sz="4" w:space="0" w:color="auto"/>
      </w:pBdr>
      <w:shd w:val="clear" w:color="00FF00" w:fill="A6A6A6"/>
      <w:spacing w:before="100" w:beforeAutospacing="1" w:after="100" w:afterAutospacing="1" w:line="240" w:lineRule="auto"/>
      <w:jc w:val="center"/>
      <w:textAlignment w:val="center"/>
    </w:pPr>
    <w:rPr>
      <w:rFonts w:ascii="Arial" w:hAnsi="Arial" w:cs="Arial"/>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98133">
      <w:bodyDiv w:val="1"/>
      <w:marLeft w:val="0"/>
      <w:marRight w:val="0"/>
      <w:marTop w:val="0"/>
      <w:marBottom w:val="0"/>
      <w:divBdr>
        <w:top w:val="none" w:sz="0" w:space="0" w:color="auto"/>
        <w:left w:val="none" w:sz="0" w:space="0" w:color="auto"/>
        <w:bottom w:val="none" w:sz="0" w:space="0" w:color="auto"/>
        <w:right w:val="none" w:sz="0" w:space="0" w:color="auto"/>
      </w:divBdr>
    </w:div>
    <w:div w:id="196427101">
      <w:bodyDiv w:val="1"/>
      <w:marLeft w:val="0"/>
      <w:marRight w:val="0"/>
      <w:marTop w:val="0"/>
      <w:marBottom w:val="0"/>
      <w:divBdr>
        <w:top w:val="none" w:sz="0" w:space="0" w:color="auto"/>
        <w:left w:val="none" w:sz="0" w:space="0" w:color="auto"/>
        <w:bottom w:val="none" w:sz="0" w:space="0" w:color="auto"/>
        <w:right w:val="none" w:sz="0" w:space="0" w:color="auto"/>
      </w:divBdr>
    </w:div>
    <w:div w:id="1107578782">
      <w:bodyDiv w:val="1"/>
      <w:marLeft w:val="0"/>
      <w:marRight w:val="0"/>
      <w:marTop w:val="0"/>
      <w:marBottom w:val="0"/>
      <w:divBdr>
        <w:top w:val="none" w:sz="0" w:space="0" w:color="auto"/>
        <w:left w:val="none" w:sz="0" w:space="0" w:color="auto"/>
        <w:bottom w:val="none" w:sz="0" w:space="0" w:color="auto"/>
        <w:right w:val="none" w:sz="0" w:space="0" w:color="auto"/>
      </w:divBdr>
    </w:div>
    <w:div w:id="17196261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Frontier Capital Limited</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Mandate letter for Project MPLA</dc:subject>
  <dc:creator>Olufemi Edun</dc:creator>
  <cp:lastModifiedBy>Kehinde Adewale</cp:lastModifiedBy>
  <cp:revision>3</cp:revision>
  <cp:lastPrinted>2017-12-13T09:45:00Z</cp:lastPrinted>
  <dcterms:created xsi:type="dcterms:W3CDTF">2018-09-12T07:55:00Z</dcterms:created>
  <dcterms:modified xsi:type="dcterms:W3CDTF">2018-09-12T08:04:00Z</dcterms:modified>
  <cp:category>Standard Forms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