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310EA9" w:rsidRPr="00137863" w:rsidRDefault="002B6288" w:rsidP="009B65BF">
      <w:pPr>
        <w:spacing w:after="240"/>
        <w:rPr>
          <w:rFonts w:ascii="Arial" w:hAnsi="Arial" w:cs="Arial"/>
        </w:rPr>
      </w:pPr>
      <w:r>
        <w:rPr>
          <w:rFonts w:ascii="Arial" w:hAnsi="Arial" w:cs="Arial"/>
        </w:rPr>
        <w:t>July 1</w:t>
      </w:r>
      <w:r w:rsidR="00DB23CF" w:rsidRPr="00137863">
        <w:rPr>
          <w:rFonts w:ascii="Arial" w:hAnsi="Arial" w:cs="Arial"/>
        </w:rPr>
        <w:t>, 2015</w:t>
      </w:r>
      <w:r w:rsidR="00DE7807">
        <w:rPr>
          <w:rFonts w:ascii="Arial" w:hAnsi="Arial" w:cs="Arial"/>
        </w:rPr>
        <w:t xml:space="preserve"> [The Canada Day]</w:t>
      </w:r>
    </w:p>
    <w:p w:rsidR="00DB23CF" w:rsidRDefault="00DB23CF" w:rsidP="009B65BF">
      <w:pPr>
        <w:spacing w:after="240"/>
        <w:rPr>
          <w:rFonts w:ascii="Arial" w:hAnsi="Arial" w:cs="Arial"/>
          <w:i/>
        </w:rPr>
      </w:pPr>
      <w:r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DE7807" w:rsidP="00885BA1">
      <w:pPr>
        <w:keepNext/>
        <w:spacing w:after="240"/>
        <w:jc w:val="center"/>
      </w:pPr>
      <w:r w:rsidRPr="00903675">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65pt;height:93.65pt">
            <v:imagedata r:id="rId8" o:title="offormat"/>
          </v:shape>
        </w:pict>
      </w:r>
    </w:p>
    <w:p w:rsidR="00156808" w:rsidRDefault="00885BA1" w:rsidP="00885BA1">
      <w:pPr>
        <w:pStyle w:val="Caption"/>
        <w:jc w:val="center"/>
        <w:rPr>
          <w:rFonts w:ascii="Arial" w:hAnsi="Arial" w:cs="Arial"/>
        </w:rPr>
      </w:pPr>
      <w:bookmarkStart w:id="0" w:name="_Ref417278957"/>
      <w:r>
        <w:t xml:space="preserve">Figure </w:t>
      </w:r>
      <w:fldSimple w:instr=" SEQ Figure \* ARABIC ">
        <w:r w:rsidR="00242902">
          <w:rPr>
            <w:noProof/>
          </w:rPr>
          <w:t>1</w:t>
        </w:r>
      </w:fldSimple>
      <w:bookmarkEnd w:id="0"/>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w:t>
      </w:r>
      <w:r w:rsidR="00AD5307">
        <w:rPr>
          <w:rFonts w:ascii="Arial" w:hAnsi="Arial" w:cs="Arial"/>
        </w:rPr>
        <w:lastRenderedPageBreak/>
        <w:t>every single message slows things down considerably. Thus the option to switch the acknowledgements off becomes useful.</w:t>
      </w:r>
    </w:p>
    <w:p w:rsidR="009541D3" w:rsidRDefault="009541D3" w:rsidP="009541D3">
      <w:pPr>
        <w:pStyle w:val="Heading2"/>
      </w:pPr>
      <w:r>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w:t>
      </w:r>
      <w:r>
        <w:rPr>
          <w:rFonts w:ascii="Arial" w:hAnsi="Arial" w:cs="Arial"/>
        </w:rPr>
        <w:lastRenderedPageBreak/>
        <w:t xml:space="preserve">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w:t>
      </w:r>
      <w:r w:rsidR="00AF6C71">
        <w:rPr>
          <w:rFonts w:ascii="Arial" w:hAnsi="Arial" w:cs="Arial"/>
        </w:rPr>
        <w:lastRenderedPageBreak/>
        <w:t xml:space="preserve">setting the sequence number in its first outgoing request to 1, the resetting peer effectively notifies the other party that it has reset (this is the only circumstance where the sequence number can be 1) and also makes sure that whatever the state of the other party, the request 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E7807" w:rsidP="0007739E">
      <w:pPr>
        <w:keepNext/>
        <w:spacing w:after="240"/>
        <w:jc w:val="center"/>
      </w:pPr>
      <w:r w:rsidRPr="00903675">
        <w:rPr>
          <w:rFonts w:ascii="Arial" w:hAnsi="Arial" w:cs="Arial"/>
        </w:rPr>
        <w:pict>
          <v:shape id="_x0000_i1026" type="#_x0000_t75" style="width:330.75pt;height:50.9pt">
            <v:imagedata r:id="rId9" o:title="coformat"/>
          </v:shape>
        </w:pict>
      </w:r>
    </w:p>
    <w:p w:rsidR="00896E7D" w:rsidRDefault="0007739E" w:rsidP="00896E7D">
      <w:pPr>
        <w:pStyle w:val="Caption"/>
        <w:jc w:val="center"/>
      </w:pPr>
      <w:bookmarkStart w:id="1" w:name="_Ref417283981"/>
      <w:r>
        <w:t xml:space="preserve">Figure </w:t>
      </w:r>
      <w:fldSimple w:instr=" SEQ Figure \* ARABIC ">
        <w:r w:rsidR="00242902">
          <w:rPr>
            <w:noProof/>
          </w:rPr>
          <w:t>2</w:t>
        </w:r>
      </w:fldSimple>
      <w:bookmarkEnd w:id="1"/>
      <w:r>
        <w:t>. Command format.</w:t>
      </w:r>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DE7807" w:rsidP="007B02A8">
      <w:pPr>
        <w:keepNext/>
        <w:spacing w:after="240"/>
        <w:jc w:val="center"/>
      </w:pPr>
      <w:r w:rsidRPr="00903675">
        <w:rPr>
          <w:rFonts w:ascii="Arial" w:hAnsi="Arial" w:cs="Arial"/>
        </w:rPr>
        <w:lastRenderedPageBreak/>
        <w:pict>
          <v:shape id="_x0000_i1027" type="#_x0000_t75" style="width:391.95pt;height:50.9pt">
            <v:imagedata r:id="rId10" o:title="reformat"/>
          </v:shape>
        </w:pict>
      </w:r>
    </w:p>
    <w:p w:rsidR="007B02A8" w:rsidRDefault="007B02A8" w:rsidP="007B02A8">
      <w:pPr>
        <w:pStyle w:val="Caption"/>
        <w:jc w:val="center"/>
        <w:rPr>
          <w:rFonts w:ascii="Arial" w:hAnsi="Arial" w:cs="Arial"/>
        </w:rPr>
      </w:pPr>
      <w:bookmarkStart w:id="2" w:name="_Ref417288116"/>
      <w:r>
        <w:t xml:space="preserve">Figure </w:t>
      </w:r>
      <w:fldSimple w:instr=" SEQ Figure \* ARABIC ">
        <w:r w:rsidR="00242902">
          <w:rPr>
            <w:noProof/>
          </w:rPr>
          <w:t>3</w:t>
        </w:r>
      </w:fldSimple>
      <w:bookmarkEnd w:id="2"/>
      <w:r>
        <w:t>. Response format.</w:t>
      </w:r>
    </w:p>
    <w:p w:rsidR="00EE0261" w:rsidRDefault="00EE0261" w:rsidP="00EE0261">
      <w:pPr>
        <w:spacing w:after="240"/>
        <w:jc w:val="both"/>
        <w:rPr>
          <w:rFonts w:ascii="Arial" w:hAnsi="Arial" w:cs="Arial"/>
        </w:rPr>
      </w:pPr>
      <w:r>
        <w:rPr>
          <w:rFonts w:ascii="Arial" w:hAnsi="Arial" w:cs="Arial"/>
        </w:rPr>
        <w:t xml:space="preserve">The fields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it's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E7807" w:rsidP="007B02A8">
      <w:pPr>
        <w:keepNext/>
        <w:spacing w:after="240"/>
        <w:jc w:val="center"/>
      </w:pPr>
      <w:r w:rsidRPr="00903675">
        <w:rPr>
          <w:rFonts w:ascii="Courier New" w:hAnsi="Courier New" w:cs="Courier New"/>
          <w:b/>
        </w:rPr>
        <w:pict>
          <v:shape id="_x0000_i1028" type="#_x0000_t75" style="width:3in;height:50.9pt">
            <v:imagedata r:id="rId11" o:title="rpformat"/>
          </v:shape>
        </w:pict>
      </w:r>
    </w:p>
    <w:p w:rsidR="007B02A8" w:rsidRDefault="007B02A8" w:rsidP="007B02A8">
      <w:pPr>
        <w:pStyle w:val="Caption"/>
        <w:jc w:val="center"/>
      </w:pPr>
      <w:bookmarkStart w:id="3" w:name="_Ref417288383"/>
      <w:r>
        <w:t xml:space="preserve">Figure </w:t>
      </w:r>
      <w:fldSimple w:instr=" SEQ Figure \* ARABIC ">
        <w:r w:rsidR="00242902">
          <w:rPr>
            <w:noProof/>
          </w:rPr>
          <w:t>4</w:t>
        </w:r>
      </w:fldSimple>
      <w:bookmarkEnd w:id="3"/>
      <w:r>
        <w:t>. Report format.</w:t>
      </w:r>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 or a (periodic)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w:t>
            </w:r>
            <w:r w:rsidR="00B07519">
              <w:rPr>
                <w:rFonts w:ascii="Arial" w:hAnsi="Arial" w:cs="Arial"/>
              </w:rPr>
              <w:lastRenderedPageBreak/>
              <w:t>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lastRenderedPageBreak/>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lastRenderedPageBreak/>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2"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lastRenderedPageBreak/>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lastRenderedPageBreak/>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4"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DE7807" w:rsidP="00C11B72">
      <w:pPr>
        <w:spacing w:after="240"/>
        <w:jc w:val="both"/>
        <w:rPr>
          <w:rFonts w:ascii="Arial" w:hAnsi="Arial" w:cs="Arial"/>
        </w:rPr>
      </w:pPr>
      <w:r w:rsidRPr="00903675">
        <w:rPr>
          <w:rFonts w:ascii="Arial" w:hAnsi="Arial" w:cs="Arial"/>
          <w:noProof/>
        </w:rPr>
        <w:lastRenderedPageBreak/>
        <w:pict>
          <v:shape id="_x0000_i1029" type="#_x0000_t75" style="width:165.1pt;height:56.85pt">
            <v:imagedata r:id="rId15"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r w:rsidR="00763F3E">
        <w:rPr>
          <w:rFonts w:ascii="Arial" w:hAnsi="Arial" w:cs="Arial"/>
        </w:rPr>
        <w:t>opcode</w:t>
      </w:r>
      <w:proofErr w:type="spell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6"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 –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7"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UART (ASCII) windows for node 1 (the </w:t>
      </w:r>
      <w:r w:rsidR="003F6F4F">
        <w:t>master</w:t>
      </w:r>
      <w:r>
        <w:t>). Enter:</w:t>
      </w:r>
    </w:p>
    <w:p w:rsidR="00BF1A62" w:rsidRDefault="00BF1A62" w:rsidP="00641BBA">
      <w:pPr>
        <w:jc w:val="both"/>
      </w:pPr>
      <w:r>
        <w:lastRenderedPageBreak/>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r>
        <w:t xml:space="preserve">to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806071" w:rsidRDefault="00806071" w:rsidP="00806071">
      <w:pPr>
        <w:spacing w:after="0"/>
        <w:ind w:left="720"/>
        <w:jc w:val="both"/>
      </w:pPr>
      <w:r>
        <w:t>--&gt;: [81 01 00 01 80 01 00 01 03 02]</w:t>
      </w:r>
    </w:p>
    <w:p w:rsidR="00806071" w:rsidRDefault="00806071" w:rsidP="00806071">
      <w:pPr>
        <w:spacing w:after="0"/>
        <w:ind w:left="720"/>
        <w:jc w:val="both"/>
      </w:pPr>
      <w:r>
        <w:t xml:space="preserve">+ACK &lt;00&gt; </w:t>
      </w:r>
      <w:proofErr w:type="spellStart"/>
      <w:r>
        <w:t>seq</w:t>
      </w:r>
      <w:proofErr w:type="spellEnd"/>
      <w:r>
        <w:t>=1 (129)</w:t>
      </w:r>
    </w:p>
    <w:p w:rsidR="00806071" w:rsidRDefault="00806071" w:rsidP="00806071">
      <w:pPr>
        <w:spacing w:after="0"/>
        <w:ind w:left="720"/>
        <w:jc w:val="both"/>
      </w:pPr>
      <w:r>
        <w:t xml:space="preserve">&lt;-A: [81 01 00 </w:t>
      </w:r>
      <w:proofErr w:type="spellStart"/>
      <w:r>
        <w:t>00</w:t>
      </w:r>
      <w:proofErr w:type="spellEnd"/>
      <w:r>
        <w:t xml:space="preserve"> </w:t>
      </w:r>
      <w:proofErr w:type="spellStart"/>
      <w:r>
        <w:t>00</w:t>
      </w:r>
      <w:proofErr w:type="spellEnd"/>
      <w:r>
        <w:t>]</w:t>
      </w:r>
    </w:p>
    <w:p w:rsidR="00806071" w:rsidRDefault="00806071" w:rsidP="00806071">
      <w:pPr>
        <w:spacing w:after="0"/>
        <w:ind w:left="720"/>
        <w:jc w:val="both"/>
      </w:pPr>
      <w:proofErr w:type="spellStart"/>
      <w:r>
        <w:t>getparams</w:t>
      </w:r>
      <w:proofErr w:type="spellEnd"/>
      <w:r>
        <w:t xml:space="preserve"> [1]: </w:t>
      </w:r>
      <w:proofErr w:type="spellStart"/>
      <w:r>
        <w:t>nodeid</w:t>
      </w:r>
      <w:proofErr w:type="spellEnd"/>
      <w:r>
        <w:t xml:space="preserve">=1 master=1 </w:t>
      </w:r>
      <w:proofErr w:type="spellStart"/>
      <w:r>
        <w:t>esn</w:t>
      </w:r>
      <w:proofErr w:type="spellEnd"/>
      <w:r>
        <w:t>=baca0001</w:t>
      </w:r>
    </w:p>
    <w:p w:rsidR="00806071" w:rsidRDefault="00806071" w:rsidP="00806071">
      <w:pPr>
        <w:ind w:left="720"/>
        <w:jc w:val="both"/>
      </w:pPr>
      <w:r>
        <w:t xml:space="preserve">&lt;-O: [04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F87D7C" w:rsidRDefault="00F87D7C" w:rsidP="00813E18">
      <w:pPr>
        <w:jc w:val="both"/>
      </w:pPr>
      <w:r>
        <w:t>the command will be issued with FG_ACKR cleared, so you will get no ACK. You can disable FG_ACKR permanently with</w:t>
      </w:r>
      <w:r w:rsidR="00813E18">
        <w:t xml:space="preserve"> </w:t>
      </w:r>
      <w:r>
        <w:t>control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D633AE">
        <w:t>does produce a</w:t>
      </w:r>
      <w:r w:rsidR="00813E18">
        <w:t>n unconditional</w:t>
      </w:r>
      <w:r w:rsidR="00D633AE">
        <w:t xml:space="preserve"> reply.</w:t>
      </w:r>
    </w:p>
    <w:p w:rsidR="006B6FF0" w:rsidRDefault="006B6FF0" w:rsidP="003F6F4F">
      <w:pPr>
        <w:jc w:val="both"/>
      </w:pPr>
      <w:r>
        <w:t>We can try to construct the command by hand, e.g.,</w:t>
      </w:r>
    </w:p>
    <w:p w:rsidR="006B6FF0" w:rsidRDefault="006B6FF0" w:rsidP="003F6F4F">
      <w:pPr>
        <w:jc w:val="both"/>
      </w:pPr>
      <w:r>
        <w:tab/>
        <w:t xml:space="preserve">send 1 </w:t>
      </w:r>
      <w:proofErr w:type="spellStart"/>
      <w:r>
        <w:t>1</w:t>
      </w:r>
      <w:proofErr w:type="spellEnd"/>
      <w:r>
        <w:t xml:space="preserve"> 3 2</w:t>
      </w:r>
    </w:p>
    <w:p w:rsidR="006B6FF0" w:rsidRDefault="006B6FF0" w:rsidP="003F6F4F">
      <w:pPr>
        <w:jc w:val="both"/>
      </w:pPr>
      <w:r>
        <w:t xml:space="preserve">This issue a framed command with the </w:t>
      </w:r>
      <w:proofErr w:type="spellStart"/>
      <w:r>
        <w:t>opcode</w:t>
      </w:r>
      <w:proofErr w:type="spellEnd"/>
      <w:r>
        <w:t xml:space="preserve"> 1 (the first byte), and the three bytes of command payload being 1, 3, and 2. You will see basically the same response as before, i.e.,</w:t>
      </w:r>
    </w:p>
    <w:p w:rsidR="00813E18" w:rsidRDefault="006B6FF0" w:rsidP="00813E18">
      <w:pPr>
        <w:spacing w:after="0"/>
        <w:jc w:val="both"/>
      </w:pPr>
      <w:r>
        <w:tab/>
      </w:r>
      <w:r w:rsidR="00813E18">
        <w:t>--&gt;: [82 01 00 01 81 01 00 01 03 02]</w:t>
      </w:r>
    </w:p>
    <w:p w:rsidR="00813E18" w:rsidRDefault="00813E18" w:rsidP="00813E18">
      <w:pPr>
        <w:spacing w:after="0"/>
        <w:ind w:left="720"/>
        <w:jc w:val="both"/>
      </w:pPr>
      <w:r>
        <w:t xml:space="preserve">+ACK &lt;00&gt; </w:t>
      </w:r>
      <w:proofErr w:type="spellStart"/>
      <w:r>
        <w:t>seq</w:t>
      </w:r>
      <w:proofErr w:type="spellEnd"/>
      <w:r>
        <w:t>=2 (130)</w:t>
      </w:r>
    </w:p>
    <w:p w:rsidR="00813E18" w:rsidRDefault="00813E18" w:rsidP="00813E18">
      <w:pPr>
        <w:spacing w:after="0"/>
        <w:ind w:left="720"/>
        <w:jc w:val="both"/>
      </w:pPr>
      <w:r>
        <w:t xml:space="preserve">&lt;-A: [82 01 00 </w:t>
      </w:r>
      <w:proofErr w:type="spellStart"/>
      <w:r>
        <w:t>00</w:t>
      </w:r>
      <w:proofErr w:type="spellEnd"/>
      <w:r>
        <w:t xml:space="preserve"> </w:t>
      </w:r>
      <w:proofErr w:type="spellStart"/>
      <w:r>
        <w:t>00</w:t>
      </w:r>
      <w:proofErr w:type="spellEnd"/>
      <w:r>
        <w:t>]</w:t>
      </w:r>
    </w:p>
    <w:p w:rsidR="00813E18" w:rsidRDefault="00813E18" w:rsidP="00813E18">
      <w:pPr>
        <w:spacing w:after="0"/>
        <w:ind w:left="720"/>
        <w:jc w:val="both"/>
      </w:pPr>
      <w:proofErr w:type="spellStart"/>
      <w:r>
        <w:t>getparams</w:t>
      </w:r>
      <w:proofErr w:type="spellEnd"/>
      <w:r>
        <w:t xml:space="preserve"> [1]: </w:t>
      </w:r>
      <w:proofErr w:type="spellStart"/>
      <w:r>
        <w:t>nodeid</w:t>
      </w:r>
      <w:proofErr w:type="spellEnd"/>
      <w:r>
        <w:t xml:space="preserve">=1 master=1 </w:t>
      </w:r>
      <w:proofErr w:type="spellStart"/>
      <w:r>
        <w:t>esn</w:t>
      </w:r>
      <w:proofErr w:type="spellEnd"/>
      <w:r>
        <w:t>=baca0001</w:t>
      </w:r>
    </w:p>
    <w:p w:rsidR="006B6FF0" w:rsidRDefault="00813E18" w:rsidP="000B20D1">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by one</w:t>
      </w:r>
      <w:r>
        <w:t xml:space="preserve"> (the </w:t>
      </w:r>
      <w:proofErr w:type="spellStart"/>
      <w:r>
        <w:t>plugin</w:t>
      </w:r>
      <w:proofErr w:type="spellEnd"/>
      <w:r>
        <w:t xml:space="preserve"> does it automatically).</w:t>
      </w:r>
    </w:p>
    <w:p w:rsidR="00324E5B" w:rsidRDefault="00324E5B" w:rsidP="003F6F4F">
      <w:pPr>
        <w:jc w:val="both"/>
      </w:pPr>
      <w:r>
        <w:lastRenderedPageBreak/>
        <w:t>Let's try some illegal parameter, e.g.,</w:t>
      </w:r>
    </w:p>
    <w:p w:rsidR="00324E5B" w:rsidRDefault="00324E5B" w:rsidP="003F6F4F">
      <w:pPr>
        <w:jc w:val="both"/>
      </w:pPr>
      <w:r>
        <w:tab/>
        <w:t xml:space="preserve">send 1 </w:t>
      </w:r>
      <w:proofErr w:type="spellStart"/>
      <w:r>
        <w:t>1</w:t>
      </w:r>
      <w:proofErr w:type="spellEnd"/>
      <w:r>
        <w:t xml:space="preserve"> 77 2</w:t>
      </w:r>
    </w:p>
    <w:p w:rsidR="00324E5B" w:rsidRDefault="00324E5B" w:rsidP="003F6F4F">
      <w:pPr>
        <w:jc w:val="both"/>
      </w:pPr>
      <w:r>
        <w:t>We shall see something like this:</w:t>
      </w:r>
    </w:p>
    <w:p w:rsidR="000B20D1" w:rsidRDefault="000B20D1" w:rsidP="000B20D1">
      <w:pPr>
        <w:spacing w:after="0"/>
        <w:ind w:left="720"/>
        <w:jc w:val="both"/>
      </w:pPr>
      <w:r>
        <w:t>--&gt;: [83 01 00 01 82 01 00 01 4d 02]</w:t>
      </w:r>
    </w:p>
    <w:p w:rsidR="000B20D1" w:rsidRDefault="000B20D1" w:rsidP="000B20D1">
      <w:pPr>
        <w:spacing w:after="0"/>
        <w:ind w:left="720"/>
        <w:jc w:val="both"/>
      </w:pPr>
      <w:r>
        <w:t xml:space="preserve">+ACK &lt;00&gt; </w:t>
      </w:r>
      <w:proofErr w:type="spellStart"/>
      <w:r>
        <w:t>seq</w:t>
      </w:r>
      <w:proofErr w:type="spellEnd"/>
      <w:r>
        <w:t>=3 (131)</w:t>
      </w:r>
    </w:p>
    <w:p w:rsidR="000B20D1" w:rsidRDefault="000B20D1" w:rsidP="000B20D1">
      <w:pPr>
        <w:spacing w:after="0"/>
        <w:ind w:left="720"/>
        <w:jc w:val="both"/>
      </w:pPr>
      <w:r>
        <w:t xml:space="preserve">&lt;-A: [83 01 00 </w:t>
      </w:r>
      <w:proofErr w:type="spellStart"/>
      <w:r>
        <w:t>00</w:t>
      </w:r>
      <w:proofErr w:type="spellEnd"/>
      <w:r>
        <w:t xml:space="preserve"> </w:t>
      </w:r>
      <w:proofErr w:type="spellStart"/>
      <w:r>
        <w:t>00</w:t>
      </w:r>
      <w:proofErr w:type="spellEnd"/>
      <w:r>
        <w:t>]</w:t>
      </w:r>
    </w:p>
    <w:p w:rsidR="000B20D1" w:rsidRDefault="000B20D1" w:rsidP="000B20D1">
      <w:pPr>
        <w:spacing w:after="0"/>
        <w:ind w:left="720"/>
        <w:jc w:val="both"/>
      </w:pPr>
      <w:r>
        <w:t xml:space="preserve">-RSP: 1 </w:t>
      </w:r>
      <w:proofErr w:type="spellStart"/>
      <w:r>
        <w:t>nid</w:t>
      </w:r>
      <w:proofErr w:type="spellEnd"/>
      <w:r>
        <w:t xml:space="preserve">=1 &lt;01 01 00 02 01 00 ca </w:t>
      </w:r>
      <w:proofErr w:type="spellStart"/>
      <w:r>
        <w:t>ba</w:t>
      </w:r>
      <w:proofErr w:type="spellEnd"/>
      <w:r>
        <w:t xml:space="preserve">&gt;  </w:t>
      </w:r>
      <w:proofErr w:type="spellStart"/>
      <w:r>
        <w:t>seq</w:t>
      </w:r>
      <w:proofErr w:type="spellEnd"/>
      <w:r>
        <w:t xml:space="preserve">=2 (130) </w:t>
      </w:r>
      <w:proofErr w:type="spellStart"/>
      <w:r>
        <w:t>rc</w:t>
      </w:r>
      <w:proofErr w:type="spellEnd"/>
      <w:r>
        <w:t>=2</w:t>
      </w:r>
    </w:p>
    <w:p w:rsidR="000B20D1" w:rsidRDefault="000B20D1" w:rsidP="000B20D1">
      <w:pPr>
        <w:spacing w:after="0"/>
        <w:ind w:left="720"/>
        <w:jc w:val="both"/>
      </w:pPr>
      <w:proofErr w:type="spellStart"/>
      <w:r>
        <w:t>getparams</w:t>
      </w:r>
      <w:proofErr w:type="spellEnd"/>
      <w:r>
        <w:t xml:space="preserve"> [1]: </w:t>
      </w:r>
      <w:proofErr w:type="spellStart"/>
      <w:r>
        <w:t>nodeid</w:t>
      </w:r>
      <w:proofErr w:type="spellEnd"/>
      <w:r>
        <w:t xml:space="preserve">=1 </w:t>
      </w:r>
      <w:proofErr w:type="spellStart"/>
      <w:r>
        <w:t>esn</w:t>
      </w:r>
      <w:proofErr w:type="spellEnd"/>
      <w:r>
        <w:t>=baca0001</w:t>
      </w:r>
    </w:p>
    <w:p w:rsidR="00324E5B" w:rsidRDefault="000B20D1" w:rsidP="000B20D1">
      <w:pPr>
        <w:ind w:left="720"/>
        <w:jc w:val="both"/>
      </w:pPr>
      <w:r>
        <w:t xml:space="preserve">&lt;-O: [06 01 00 01 82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RC_EPAR). The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rsidR="000B6FA5" w:rsidRDefault="000B6FA5" w:rsidP="003F6F4F">
      <w:pPr>
        <w:jc w:val="both"/>
      </w:pPr>
      <w:r>
        <w:tab/>
        <w:t>send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r>
        <w:t>we will see:</w:t>
      </w:r>
    </w:p>
    <w:p w:rsidR="000B20D1" w:rsidRDefault="000B20D1" w:rsidP="000B20D1">
      <w:pPr>
        <w:spacing w:after="0"/>
        <w:ind w:left="720"/>
        <w:jc w:val="both"/>
      </w:pPr>
      <w:r>
        <w:t>--&gt;: [83 01 00 01 83 01 00 01 48 02]</w:t>
      </w:r>
    </w:p>
    <w:p w:rsidR="000B20D1" w:rsidRDefault="000B20D1" w:rsidP="000B20D1">
      <w:pPr>
        <w:spacing w:after="0"/>
        <w:ind w:left="720"/>
        <w:jc w:val="both"/>
      </w:pPr>
      <w:r>
        <w:t xml:space="preserve">+ACK &lt;05&gt; </w:t>
      </w:r>
      <w:proofErr w:type="spellStart"/>
      <w:r>
        <w:t>seq</w:t>
      </w:r>
      <w:proofErr w:type="spellEnd"/>
      <w:r>
        <w:t>=3 (131)</w:t>
      </w:r>
    </w:p>
    <w:p w:rsidR="000B6FA5" w:rsidRDefault="000B20D1" w:rsidP="000B20D1">
      <w:pPr>
        <w:ind w:left="720"/>
        <w:jc w:val="both"/>
      </w:pPr>
      <w:r>
        <w:t xml:space="preserve">&lt;-A: [83 01 00 </w:t>
      </w:r>
      <w:proofErr w:type="spellStart"/>
      <w:r>
        <w:t>00</w:t>
      </w:r>
      <w:proofErr w:type="spellEnd"/>
      <w:r>
        <w:t xml:space="preserve"> 05]</w:t>
      </w:r>
    </w:p>
    <w:p w:rsidR="000B6FA5" w:rsidRPr="003F6F4F" w:rsidRDefault="000B6FA5" w:rsidP="000B6FA5">
      <w:pPr>
        <w:jc w:val="both"/>
      </w:pPr>
      <w:r>
        <w:t xml:space="preserve">The frame ACK status is 5 == RC_DUPOK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t>control -</w:t>
      </w:r>
      <w:proofErr w:type="spellStart"/>
      <w:r>
        <w:t>nodeid</w:t>
      </w:r>
      <w:proofErr w:type="spellEnd"/>
      <w:r>
        <w:t xml:space="preserve"> 2</w:t>
      </w:r>
    </w:p>
    <w:p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rsidR="00EC5B98" w:rsidRDefault="00EC5B98" w:rsidP="00641BBA">
      <w:pPr>
        <w:spacing w:after="240"/>
        <w:jc w:val="both"/>
      </w:pPr>
      <w:r>
        <w:t>We get:</w:t>
      </w:r>
    </w:p>
    <w:p w:rsidR="000B20D1" w:rsidRDefault="000B20D1" w:rsidP="000B20D1">
      <w:pPr>
        <w:spacing w:after="0"/>
        <w:ind w:left="720"/>
        <w:jc w:val="both"/>
      </w:pPr>
      <w:r>
        <w:t xml:space="preserve">--&gt;: [81 02 00 02 80 02 00 01 </w:t>
      </w:r>
      <w:proofErr w:type="spellStart"/>
      <w:r>
        <w:t>01</w:t>
      </w:r>
      <w:proofErr w:type="spellEnd"/>
      <w:r>
        <w:t xml:space="preserve"> 00]</w:t>
      </w:r>
    </w:p>
    <w:p w:rsidR="000B20D1" w:rsidRDefault="000B20D1" w:rsidP="000B20D1">
      <w:pPr>
        <w:spacing w:after="0"/>
        <w:ind w:left="720"/>
        <w:jc w:val="both"/>
      </w:pPr>
      <w:r>
        <w:t xml:space="preserve">+ACK &lt;00&gt; </w:t>
      </w:r>
      <w:proofErr w:type="spellStart"/>
      <w:r>
        <w:t>seq</w:t>
      </w:r>
      <w:proofErr w:type="spellEnd"/>
      <w:r>
        <w:t>=1 (129)</w:t>
      </w:r>
    </w:p>
    <w:p w:rsidR="000B20D1" w:rsidRDefault="000B20D1" w:rsidP="000B20D1">
      <w:pPr>
        <w:spacing w:after="0"/>
        <w:ind w:left="720"/>
        <w:jc w:val="both"/>
      </w:pPr>
      <w:r>
        <w:t xml:space="preserve">&lt;-A: [81 02 00 </w:t>
      </w:r>
      <w:proofErr w:type="spellStart"/>
      <w:r>
        <w:t>00</w:t>
      </w:r>
      <w:proofErr w:type="spellEnd"/>
      <w:r>
        <w:t xml:space="preserve"> </w:t>
      </w:r>
      <w:proofErr w:type="spellStart"/>
      <w:r>
        <w:t>00</w:t>
      </w:r>
      <w:proofErr w:type="spellEnd"/>
      <w:r>
        <w:t>]</w:t>
      </w:r>
    </w:p>
    <w:p w:rsidR="000B20D1" w:rsidRDefault="000B20D1" w:rsidP="000B20D1">
      <w:pPr>
        <w:spacing w:after="0"/>
        <w:ind w:left="720"/>
        <w:jc w:val="both"/>
      </w:pPr>
      <w:r>
        <w:t xml:space="preserve">!RSP: 2 </w:t>
      </w:r>
      <w:proofErr w:type="spellStart"/>
      <w:r>
        <w:t>nid</w:t>
      </w:r>
      <w:proofErr w:type="spellEnd"/>
      <w:r>
        <w:t xml:space="preserve">=2 &lt;&gt;  </w:t>
      </w:r>
      <w:proofErr w:type="spellStart"/>
      <w:r>
        <w:t>seq</w:t>
      </w:r>
      <w:proofErr w:type="spellEnd"/>
      <w:r>
        <w:t xml:space="preserve">=0 (128) </w:t>
      </w:r>
      <w:proofErr w:type="spellStart"/>
      <w:r>
        <w:t>rc</w:t>
      </w:r>
      <w:proofErr w:type="spellEnd"/>
      <w:r>
        <w:t>=1</w:t>
      </w:r>
    </w:p>
    <w:p w:rsidR="000B20D1" w:rsidRDefault="000B20D1" w:rsidP="000B20D1">
      <w:pPr>
        <w:ind w:left="720"/>
        <w:jc w:val="both"/>
      </w:pPr>
      <w:r>
        <w:t>&lt;-O: [04 02 00 02 80 01 02 00]</w:t>
      </w:r>
    </w:p>
    <w:p w:rsidR="00EC5B98" w:rsidRDefault="00EC5B98" w:rsidP="000B20D1">
      <w:pPr>
        <w:spacing w:after="0"/>
        <w:jc w:val="both"/>
      </w:pPr>
      <w:r>
        <w:t>So</w:t>
      </w:r>
      <w:r w:rsidR="000B20D1">
        <w:t xml:space="preserve"> at the frame level it is OK, but the command level response is </w:t>
      </w:r>
      <w:r>
        <w:t>1 (RC_EVAL).</w:t>
      </w:r>
    </w:p>
    <w:p w:rsidR="004A2B5D" w:rsidRDefault="004A2B5D" w:rsidP="00EC5B98">
      <w:pPr>
        <w:spacing w:after="240"/>
        <w:jc w:val="both"/>
      </w:pPr>
      <w:r>
        <w:lastRenderedPageBreak/>
        <w:t>We can try to change the Node Id (of Peg 2) to something innocent, e.g.,</w:t>
      </w:r>
    </w:p>
    <w:p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0B20D1" w:rsidRDefault="000B20D1" w:rsidP="000B20D1">
      <w:pPr>
        <w:spacing w:after="0"/>
        <w:ind w:left="720"/>
        <w:jc w:val="both"/>
      </w:pPr>
      <w:r>
        <w:t>--&gt;: [82 02 00 02 81 02 00 01 09 02]</w:t>
      </w:r>
    </w:p>
    <w:p w:rsidR="000B20D1" w:rsidRDefault="000B20D1" w:rsidP="000B20D1">
      <w:pPr>
        <w:spacing w:after="0"/>
        <w:ind w:left="720"/>
        <w:jc w:val="both"/>
      </w:pPr>
      <w:r>
        <w:t xml:space="preserve">+ACK &lt;00&gt; </w:t>
      </w:r>
      <w:proofErr w:type="spellStart"/>
      <w:r>
        <w:t>seq</w:t>
      </w:r>
      <w:proofErr w:type="spellEnd"/>
      <w:r>
        <w:t>=2 (130)</w:t>
      </w:r>
    </w:p>
    <w:p w:rsidR="000B20D1" w:rsidRDefault="000B20D1" w:rsidP="000B20D1">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0B20D1" w:rsidP="000B20D1">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Note that the frame-level ACK is still sent with the old Node Id (2), but the command-level response is rejected by the node. We only see its dump marked &lt;-N, which means "different Node Id". To continue communicating with the Peg, we now have to do:</w:t>
      </w:r>
    </w:p>
    <w:p w:rsidR="00E60D8A" w:rsidRDefault="00E60D8A" w:rsidP="00EC5B98">
      <w:pPr>
        <w:spacing w:after="240"/>
        <w:jc w:val="both"/>
      </w:pPr>
      <w:r>
        <w:tab/>
        <w:t>control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r>
        <w:t>getparams</w:t>
      </w:r>
      <w:proofErr w:type="spellEnd"/>
      <w:r>
        <w:t xml:space="preserve"> -</w:t>
      </w:r>
      <w:proofErr w:type="spellStart"/>
      <w:r>
        <w:t>nodeid</w:t>
      </w:r>
      <w:proofErr w:type="spellEnd"/>
    </w:p>
    <w:p w:rsidR="00E60D8A" w:rsidRDefault="00E60D8A" w:rsidP="00EC5B98">
      <w:pPr>
        <w:spacing w:after="240"/>
        <w:jc w:val="both"/>
      </w:pPr>
      <w:r>
        <w:t>we see the Peg's new identity:</w:t>
      </w:r>
    </w:p>
    <w:p w:rsidR="00E60D8A" w:rsidRDefault="00E60D8A" w:rsidP="00E60D8A">
      <w:pPr>
        <w:spacing w:after="0"/>
        <w:ind w:left="720"/>
        <w:jc w:val="both"/>
      </w:pPr>
      <w:r>
        <w:t>--&gt;: [83 09 02 01 82 09 02 01]</w:t>
      </w:r>
    </w:p>
    <w:p w:rsidR="00E60D8A" w:rsidRDefault="00E60D8A" w:rsidP="00E60D8A">
      <w:pPr>
        <w:spacing w:after="0"/>
        <w:ind w:left="720"/>
        <w:jc w:val="both"/>
      </w:pPr>
      <w:r>
        <w:t xml:space="preserve">+ACK &lt;00&gt; </w:t>
      </w:r>
      <w:proofErr w:type="spellStart"/>
      <w:r>
        <w:t>seq</w:t>
      </w:r>
      <w:proofErr w:type="spellEnd"/>
      <w:r>
        <w:t>=3 (131)</w:t>
      </w:r>
    </w:p>
    <w:p w:rsidR="00E60D8A" w:rsidRDefault="00E60D8A" w:rsidP="00E60D8A">
      <w:pPr>
        <w:spacing w:after="0"/>
        <w:ind w:left="720"/>
        <w:jc w:val="both"/>
      </w:pPr>
      <w:r>
        <w:t xml:space="preserve">&lt;-A: [83 09 02 00 </w:t>
      </w:r>
      <w:proofErr w:type="spellStart"/>
      <w:r>
        <w:t>00</w:t>
      </w:r>
      <w:proofErr w:type="spellEnd"/>
      <w:r>
        <w:t>]</w:t>
      </w:r>
    </w:p>
    <w:p w:rsidR="00E60D8A" w:rsidRDefault="00E60D8A" w:rsidP="00E60D8A">
      <w:pPr>
        <w:spacing w:after="0"/>
        <w:ind w:left="720"/>
        <w:jc w:val="both"/>
      </w:pPr>
      <w:proofErr w:type="spellStart"/>
      <w:r>
        <w:t>getparams</w:t>
      </w:r>
      <w:proofErr w:type="spellEnd"/>
      <w:r>
        <w:t xml:space="preserve"> [521]: </w:t>
      </w:r>
      <w:proofErr w:type="spellStart"/>
      <w:r>
        <w:t>nodeid</w:t>
      </w:r>
      <w:proofErr w:type="spellEnd"/>
      <w:r>
        <w:t>=521</w:t>
      </w:r>
    </w:p>
    <w:p w:rsidR="002A77D2" w:rsidRDefault="00E60D8A" w:rsidP="00E60D8A">
      <w:pPr>
        <w:spacing w:after="240"/>
        <w:ind w:left="720"/>
        <w:jc w:val="both"/>
      </w:pPr>
      <w:r>
        <w:t>&lt;-O: [06 09 02 01 82 00 09 02 01 09 02]</w:t>
      </w:r>
    </w:p>
    <w:sectPr w:rsidR="002A77D2"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2C4" w:rsidRDefault="00DD52C4" w:rsidP="00A86ECE">
      <w:pPr>
        <w:spacing w:after="0" w:line="240" w:lineRule="auto"/>
      </w:pPr>
      <w:r>
        <w:separator/>
      </w:r>
    </w:p>
  </w:endnote>
  <w:endnote w:type="continuationSeparator" w:id="0">
    <w:p w:rsidR="00DD52C4" w:rsidRDefault="00DD52C4"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2C4" w:rsidRDefault="00DD52C4" w:rsidP="00A86ECE">
      <w:pPr>
        <w:spacing w:after="0" w:line="240" w:lineRule="auto"/>
      </w:pPr>
      <w:r>
        <w:separator/>
      </w:r>
    </w:p>
  </w:footnote>
  <w:footnote w:type="continuationSeparator" w:id="0">
    <w:p w:rsidR="00DD52C4" w:rsidRDefault="00DD52C4" w:rsidP="00A86ECE">
      <w:pPr>
        <w:spacing w:after="0" w:line="240" w:lineRule="auto"/>
      </w:pPr>
      <w:r>
        <w:continuationSeparator/>
      </w:r>
    </w:p>
  </w:footnote>
  <w:footnote w:id="1">
    <w:p w:rsidR="00626A41" w:rsidRDefault="00626A41"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626A41" w:rsidRPr="00936625" w:rsidRDefault="00626A41" w:rsidP="00936625">
      <w:pPr>
        <w:pStyle w:val="FootnoteText"/>
        <w:jc w:val="both"/>
      </w:pPr>
      <w:r>
        <w:rPr>
          <w:rStyle w:val="FootnoteReference"/>
        </w:rPr>
        <w:footnoteRef/>
      </w:r>
      <w:r>
        <w:t xml:space="preserve"> All multi-byte numbers are assumed to be little-endian.</w:t>
      </w:r>
    </w:p>
  </w:footnote>
  <w:footnote w:id="3">
    <w:p w:rsidR="00DC762A" w:rsidRPr="004F46FD" w:rsidRDefault="00DC762A"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626A41" w:rsidRPr="009541D3" w:rsidRDefault="00626A41"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626A41" w:rsidRPr="00AD5307" w:rsidRDefault="00626A41">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626A41" w:rsidRPr="009541D3" w:rsidRDefault="00626A41">
      <w:pPr>
        <w:pStyle w:val="FootnoteText"/>
      </w:pPr>
      <w:r>
        <w:rPr>
          <w:rStyle w:val="FootnoteReference"/>
        </w:rPr>
        <w:footnoteRef/>
      </w:r>
      <w:r>
        <w:t xml:space="preserve"> Note that this bit doesn't count to the proper sequence number.</w:t>
      </w:r>
    </w:p>
  </w:footnote>
  <w:footnote w:id="7">
    <w:p w:rsidR="00626A41" w:rsidRDefault="00626A41"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626A41" w:rsidRPr="00A6404E" w:rsidRDefault="00626A41" w:rsidP="00A6404E">
      <w:pPr>
        <w:pStyle w:val="FootnoteText"/>
        <w:jc w:val="both"/>
      </w:pPr>
      <w:r>
        <w:rPr>
          <w:rStyle w:val="FootnoteReference"/>
        </w:rPr>
        <w:footnoteRef/>
      </w:r>
      <w:r>
        <w:t xml:space="preserve"> I.e., a non-ACK frame (obviously, ACKs are never acknowledged).</w:t>
      </w:r>
    </w:p>
  </w:footnote>
  <w:footnote w:id="9">
    <w:p w:rsidR="00626A41" w:rsidRPr="00CB3D68" w:rsidRDefault="00626A41"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626A41" w:rsidRPr="005D742A" w:rsidRDefault="00626A41" w:rsidP="00C11B72">
      <w:pPr>
        <w:pStyle w:val="FootnoteText"/>
      </w:pPr>
      <w:r>
        <w:rPr>
          <w:rStyle w:val="FootnoteReference"/>
        </w:rPr>
        <w:footnoteRef/>
      </w:r>
      <w:r>
        <w:t xml:space="preserve"> At least this possibility is formally available. </w:t>
      </w:r>
    </w:p>
  </w:footnote>
  <w:footnote w:id="11">
    <w:p w:rsidR="00626A41" w:rsidRPr="00A257A1" w:rsidRDefault="00626A41" w:rsidP="00C11B72">
      <w:pPr>
        <w:pStyle w:val="FootnoteText"/>
        <w:jc w:val="both"/>
      </w:pPr>
      <w:r>
        <w:rPr>
          <w:rStyle w:val="FootnoteReference"/>
        </w:rPr>
        <w:footnoteRef/>
      </w:r>
      <w:r>
        <w:t xml:space="preserve"> </w:t>
      </w:r>
      <w:r w:rsidRPr="00A257A1">
        <w:t>Probably, to simplify things, it should be ignored.</w:t>
      </w:r>
    </w:p>
  </w:footnote>
  <w:footnote w:id="12">
    <w:p w:rsidR="00626A41" w:rsidRPr="004C35E5" w:rsidRDefault="00626A41"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813E18" w:rsidRPr="00813E18" w:rsidRDefault="00813E18">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proofState w:spelling="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5D26"/>
    <w:rsid w:val="00021F75"/>
    <w:rsid w:val="00025C87"/>
    <w:rsid w:val="0002616B"/>
    <w:rsid w:val="00026B74"/>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709B2"/>
    <w:rsid w:val="00171779"/>
    <w:rsid w:val="001718A2"/>
    <w:rsid w:val="00174C63"/>
    <w:rsid w:val="001755F5"/>
    <w:rsid w:val="00177AE7"/>
    <w:rsid w:val="00180226"/>
    <w:rsid w:val="001818FF"/>
    <w:rsid w:val="0018392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26A41"/>
    <w:rsid w:val="006310EB"/>
    <w:rsid w:val="0063648B"/>
    <w:rsid w:val="00641BBA"/>
    <w:rsid w:val="00641DFD"/>
    <w:rsid w:val="0065077B"/>
    <w:rsid w:val="00650D33"/>
    <w:rsid w:val="00652D73"/>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E5A"/>
    <w:rsid w:val="007831AE"/>
    <w:rsid w:val="00783882"/>
    <w:rsid w:val="00784230"/>
    <w:rsid w:val="00790E14"/>
    <w:rsid w:val="007A0EC7"/>
    <w:rsid w:val="007B02A8"/>
    <w:rsid w:val="007B36DA"/>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22CE2"/>
    <w:rsid w:val="0082647D"/>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96E7D"/>
    <w:rsid w:val="008B3E6B"/>
    <w:rsid w:val="008B54BA"/>
    <w:rsid w:val="008E0732"/>
    <w:rsid w:val="008E3736"/>
    <w:rsid w:val="008F1108"/>
    <w:rsid w:val="008F6ADD"/>
    <w:rsid w:val="00901774"/>
    <w:rsid w:val="00903675"/>
    <w:rsid w:val="009057D5"/>
    <w:rsid w:val="0090696B"/>
    <w:rsid w:val="009122E2"/>
    <w:rsid w:val="00912CE1"/>
    <w:rsid w:val="0092187B"/>
    <w:rsid w:val="009251B3"/>
    <w:rsid w:val="009320F9"/>
    <w:rsid w:val="00936625"/>
    <w:rsid w:val="00944272"/>
    <w:rsid w:val="009541D3"/>
    <w:rsid w:val="009615B5"/>
    <w:rsid w:val="00961C1C"/>
    <w:rsid w:val="00962A45"/>
    <w:rsid w:val="00971176"/>
    <w:rsid w:val="00974B6A"/>
    <w:rsid w:val="00976896"/>
    <w:rsid w:val="00977AD4"/>
    <w:rsid w:val="00980C44"/>
    <w:rsid w:val="00984E3B"/>
    <w:rsid w:val="009918CA"/>
    <w:rsid w:val="00992405"/>
    <w:rsid w:val="00993641"/>
    <w:rsid w:val="00994F84"/>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E371D"/>
    <w:rsid w:val="00AE43E2"/>
    <w:rsid w:val="00AE5052"/>
    <w:rsid w:val="00AE7569"/>
    <w:rsid w:val="00AF241D"/>
    <w:rsid w:val="00AF3862"/>
    <w:rsid w:val="00AF455D"/>
    <w:rsid w:val="00AF6C71"/>
    <w:rsid w:val="00AF7FA0"/>
    <w:rsid w:val="00B01118"/>
    <w:rsid w:val="00B018C9"/>
    <w:rsid w:val="00B0342E"/>
    <w:rsid w:val="00B06FFD"/>
    <w:rsid w:val="00B07519"/>
    <w:rsid w:val="00B07BCC"/>
    <w:rsid w:val="00B10747"/>
    <w:rsid w:val="00B108E0"/>
    <w:rsid w:val="00B14EEC"/>
    <w:rsid w:val="00B21BAF"/>
    <w:rsid w:val="00B27DCC"/>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C85"/>
    <w:rsid w:val="00C37626"/>
    <w:rsid w:val="00C37752"/>
    <w:rsid w:val="00C40D55"/>
    <w:rsid w:val="00C41799"/>
    <w:rsid w:val="00C52F47"/>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DE7"/>
    <w:rsid w:val="00CA67A8"/>
    <w:rsid w:val="00CA69B9"/>
    <w:rsid w:val="00CB3B34"/>
    <w:rsid w:val="00CB3D68"/>
    <w:rsid w:val="00CB491D"/>
    <w:rsid w:val="00CB6DF7"/>
    <w:rsid w:val="00CC0FC8"/>
    <w:rsid w:val="00CC5BBD"/>
    <w:rsid w:val="00CC5E45"/>
    <w:rsid w:val="00CD0FE9"/>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503A5"/>
    <w:rsid w:val="00D5745F"/>
    <w:rsid w:val="00D61D28"/>
    <w:rsid w:val="00D633AE"/>
    <w:rsid w:val="00D65A45"/>
    <w:rsid w:val="00D65AFB"/>
    <w:rsid w:val="00D65C04"/>
    <w:rsid w:val="00D71A97"/>
    <w:rsid w:val="00D8406C"/>
    <w:rsid w:val="00D94B7D"/>
    <w:rsid w:val="00DA2249"/>
    <w:rsid w:val="00DA30BD"/>
    <w:rsid w:val="00DB044F"/>
    <w:rsid w:val="00DB23CF"/>
    <w:rsid w:val="00DB3D0A"/>
    <w:rsid w:val="00DB689C"/>
    <w:rsid w:val="00DC0D72"/>
    <w:rsid w:val="00DC762A"/>
    <w:rsid w:val="00DD1B83"/>
    <w:rsid w:val="00DD52C4"/>
    <w:rsid w:val="00DD6C4A"/>
    <w:rsid w:val="00DE12A1"/>
    <w:rsid w:val="00DE2A30"/>
    <w:rsid w:val="00DE4627"/>
    <w:rsid w:val="00DE7807"/>
    <w:rsid w:val="00DF7354"/>
    <w:rsid w:val="00E00FE0"/>
    <w:rsid w:val="00E01CC4"/>
    <w:rsid w:val="00E03034"/>
    <w:rsid w:val="00E07218"/>
    <w:rsid w:val="00E0766B"/>
    <w:rsid w:val="00E21EB1"/>
    <w:rsid w:val="00E327A3"/>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3204"/>
    <w:rsid w:val="00EB032C"/>
    <w:rsid w:val="00EB3AC0"/>
    <w:rsid w:val="00EB7AB4"/>
    <w:rsid w:val="00EC3841"/>
    <w:rsid w:val="00EC3C8B"/>
    <w:rsid w:val="00EC5B98"/>
    <w:rsid w:val="00ED1E8E"/>
    <w:rsid w:val="00ED38CF"/>
    <w:rsid w:val="00ED4679"/>
    <w:rsid w:val="00ED587C"/>
    <w:rsid w:val="00EE0261"/>
    <w:rsid w:val="00EE165A"/>
    <w:rsid w:val="00EE21A2"/>
    <w:rsid w:val="00EE4A29"/>
    <w:rsid w:val="00EE506E"/>
    <w:rsid w:val="00EE6695"/>
    <w:rsid w:val="00EE67C7"/>
    <w:rsid w:val="00EE6B68"/>
    <w:rsid w:val="00EE7F6A"/>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E84"/>
    <w:rsid w:val="00F929C0"/>
    <w:rsid w:val="00F93059"/>
    <w:rsid w:val="00FA6C97"/>
    <w:rsid w:val="00FB6A4E"/>
    <w:rsid w:val="00FC256A"/>
    <w:rsid w:val="00FC7397"/>
    <w:rsid w:val="00FC76DC"/>
    <w:rsid w:val="00FD1C2F"/>
    <w:rsid w:val="00FD62FA"/>
    <w:rsid w:val="00FE0CF0"/>
    <w:rsid w:val="00FE2EF6"/>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02FD0C-6FE9-443C-91BC-E2F079E5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6595</TotalTime>
  <Pages>20</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218</cp:revision>
  <dcterms:created xsi:type="dcterms:W3CDTF">2015-04-10T23:08:00Z</dcterms:created>
  <dcterms:modified xsi:type="dcterms:W3CDTF">2015-07-01T15:24:00Z</dcterms:modified>
</cp:coreProperties>
</file>