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310EA9" w:rsidRPr="00137863" w:rsidRDefault="002B6288" w:rsidP="009B65BF">
      <w:pPr>
        <w:spacing w:after="240"/>
        <w:rPr>
          <w:rFonts w:ascii="Arial" w:hAnsi="Arial" w:cs="Arial"/>
        </w:rPr>
      </w:pPr>
      <w:r>
        <w:rPr>
          <w:rFonts w:ascii="Arial" w:hAnsi="Arial" w:cs="Arial"/>
        </w:rPr>
        <w:t>July 1</w:t>
      </w:r>
      <w:r w:rsidR="00DB23CF" w:rsidRPr="00137863">
        <w:rPr>
          <w:rFonts w:ascii="Arial" w:hAnsi="Arial" w:cs="Arial"/>
        </w:rPr>
        <w:t>, 2015</w:t>
      </w:r>
    </w:p>
    <w:p w:rsidR="00DB23CF" w:rsidRDefault="00DB23CF" w:rsidP="009B65BF">
      <w:pPr>
        <w:spacing w:after="240"/>
        <w:rPr>
          <w:rFonts w:ascii="Arial" w:hAnsi="Arial" w:cs="Arial"/>
          <w:i/>
        </w:rPr>
      </w:pPr>
      <w:r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w:t>
      </w:r>
      <w:r>
        <w:rPr>
          <w:rFonts w:ascii="Arial" w:hAnsi="Arial" w:cs="Arial"/>
        </w:rPr>
        <w:lastRenderedPageBreak/>
        <w:t xml:space="preserve">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3A35B0" w:rsidRPr="003A35B0">
          <w:rPr>
            <w:rFonts w:ascii="Arial" w:hAnsi="Arial" w:cs="Arial"/>
          </w:rPr>
          <w:t xml:space="preserve">Figure </w:t>
        </w:r>
        <w:r w:rsidR="003A35B0" w:rsidRPr="003A35B0">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A41D8C" w:rsidP="00885BA1">
      <w:pPr>
        <w:keepNext/>
        <w:spacing w:after="240"/>
        <w:jc w:val="center"/>
      </w:pPr>
      <w:r w:rsidRPr="00961C1C">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35pt;height:94pt">
            <v:imagedata r:id="rId8" o:title="offormat"/>
          </v:shape>
        </w:pict>
      </w:r>
    </w:p>
    <w:p w:rsidR="00156808" w:rsidRDefault="00885BA1" w:rsidP="00885BA1">
      <w:pPr>
        <w:pStyle w:val="Caption"/>
        <w:jc w:val="center"/>
        <w:rPr>
          <w:rFonts w:ascii="Arial" w:hAnsi="Arial" w:cs="Arial"/>
        </w:rPr>
      </w:pPr>
      <w:bookmarkStart w:id="0" w:name="_Ref417278957"/>
      <w:r>
        <w:t xml:space="preserve">Figure </w:t>
      </w:r>
      <w:fldSimple w:instr=" SEQ Figure \* ARABIC ">
        <w:r w:rsidR="00242902">
          <w:rPr>
            <w:noProof/>
          </w:rPr>
          <w:t>1</w:t>
        </w:r>
      </w:fldSimple>
      <w:bookmarkEnd w:id="0"/>
      <w:r>
        <w:t>.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r w:rsidRPr="00156808">
        <w:rPr>
          <w:rFonts w:ascii="Arial" w:hAnsi="Arial" w:cs="Arial"/>
        </w:rPr>
        <w:t>will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 xml:space="preserve">unsigned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for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r w:rsidRPr="00A83A19">
        <w:rPr>
          <w:rFonts w:ascii="Courier New" w:hAnsi="Courier New" w:cs="Courier New"/>
          <w:b/>
        </w:rPr>
        <w:t>csum</w:t>
      </w:r>
      <w:proofErr w:type="spell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lastRenderedPageBreak/>
        <w:t xml:space="preserve">The maximum length </w:t>
      </w:r>
      <w:r>
        <w:rPr>
          <w:rFonts w:ascii="Arial" w:hAnsi="Arial" w:cs="Arial"/>
        </w:rPr>
        <w:t xml:space="preserve">of the OSS content </w:t>
      </w:r>
      <w:r w:rsidRPr="00156808">
        <w:rPr>
          <w:rFonts w:ascii="Arial" w:hAnsi="Arial" w:cs="Arial"/>
        </w:rPr>
        <w:t xml:space="preserve">(escape DLE's </w:t>
      </w:r>
      <w:r w:rsidRPr="00936625">
        <w:rPr>
          <w:rFonts w:ascii="Arial" w:hAnsi="Arial" w:cs="Arial"/>
          <w:u w:val="single"/>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w:t>
      </w:r>
      <w:commentRangeStart w:id="1"/>
      <w:r>
        <w:rPr>
          <w:rFonts w:ascii="Arial" w:hAnsi="Arial" w:cs="Arial"/>
        </w:rPr>
        <w:t>or be zero</w:t>
      </w:r>
      <w:commentRangeEnd w:id="1"/>
      <w:r w:rsidR="00591DC0">
        <w:rPr>
          <w:rStyle w:val="CommentReference"/>
        </w:rPr>
        <w:commentReference w:id="1"/>
      </w:r>
      <w:r>
        <w:rPr>
          <w:rFonts w:ascii="Arial" w:hAnsi="Arial" w:cs="Arial"/>
        </w:rPr>
        <w:t xml:space="preserve"> (otherwise, the Peg will completely ignore the </w:t>
      </w:r>
      <w:r w:rsidR="0057710B">
        <w:rPr>
          <w:rFonts w:ascii="Arial" w:hAnsi="Arial" w:cs="Arial"/>
        </w:rPr>
        <w:t>request</w:t>
      </w:r>
      <w:r>
        <w:rPr>
          <w:rFonts w:ascii="Arial" w:hAnsi="Arial" w:cs="Arial"/>
        </w:rPr>
        <w:t xml:space="preserve">). 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Pr>
          <w:rStyle w:val="FootnoteReference"/>
          <w:rFonts w:ascii="Arial" w:hAnsi="Arial" w:cs="Arial"/>
        </w:rPr>
        <w:footnoteReference w:id="3"/>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onzero value indicates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CB3B34" w:rsidRDefault="00CB3B34" w:rsidP="00D61D28">
      <w:pPr>
        <w:spacing w:after="240"/>
        <w:jc w:val="both"/>
        <w:rPr>
          <w:rFonts w:ascii="Arial" w:hAnsi="Arial" w:cs="Arial"/>
        </w:rPr>
      </w:pP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 xml:space="preserve">Here is the preliminary list of </w:t>
      </w:r>
      <w:commentRangeStart w:id="2"/>
      <w:r>
        <w:rPr>
          <w:rFonts w:ascii="Arial" w:hAnsi="Arial" w:cs="Arial"/>
        </w:rPr>
        <w:t>status codes</w:t>
      </w:r>
      <w:commentRangeEnd w:id="2"/>
      <w:r>
        <w:rPr>
          <w:rStyle w:val="CommentReference"/>
        </w:rPr>
        <w:commentReference w:id="2"/>
      </w:r>
      <w:r>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E00FE0">
            <w:pPr>
              <w:spacing w:after="240"/>
              <w:jc w:val="both"/>
              <w:rPr>
                <w:rFonts w:ascii="Arial" w:hAnsi="Arial" w:cs="Arial"/>
              </w:rPr>
            </w:pPr>
            <w:r>
              <w:rPr>
                <w:rFonts w:ascii="Arial" w:hAnsi="Arial" w:cs="Arial"/>
              </w:rPr>
              <w:t>i</w:t>
            </w:r>
            <w:r w:rsidR="00E00FE0">
              <w:rPr>
                <w:rFonts w:ascii="Arial" w:hAnsi="Arial" w:cs="Arial"/>
              </w:rPr>
              <w:t>llegal request parameter, e.g., bad Peg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 xml:space="preserve">illegal address, e.g., the command looks like being </w:t>
            </w:r>
            <w:commentRangeStart w:id="3"/>
            <w:r>
              <w:rPr>
                <w:rFonts w:ascii="Arial" w:hAnsi="Arial" w:cs="Arial"/>
              </w:rPr>
              <w:t>addressed to another Peg</w:t>
            </w:r>
            <w:commentRangeEnd w:id="3"/>
            <w:r>
              <w:rPr>
                <w:rStyle w:val="CommentReference"/>
              </w:rPr>
              <w:commentReference w:id="3"/>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0F524D">
            <w:pPr>
              <w:spacing w:after="240"/>
              <w:jc w:val="both"/>
              <w:rPr>
                <w:rFonts w:ascii="Arial" w:hAnsi="Arial" w:cs="Arial"/>
              </w:rPr>
            </w:pPr>
            <w:r>
              <w:rPr>
                <w:rFonts w:ascii="Arial" w:hAnsi="Arial" w:cs="Arial"/>
              </w:rPr>
              <w:t>no resources; this basically means that the Peg has intermittent memory problems (like being unable to allocate a buffer to service the request)</w:t>
            </w:r>
          </w:p>
        </w:tc>
      </w:tr>
      <w:tr w:rsidR="009057D5" w:rsidTr="00E00FE0">
        <w:tc>
          <w:tcPr>
            <w:tcW w:w="2448" w:type="dxa"/>
          </w:tcPr>
          <w:p w:rsidR="009057D5" w:rsidRDefault="009057D5" w:rsidP="00D61D28">
            <w:pPr>
              <w:spacing w:after="240"/>
              <w:jc w:val="both"/>
              <w:rPr>
                <w:rFonts w:ascii="Arial" w:hAnsi="Arial" w:cs="Arial"/>
              </w:rPr>
            </w:pPr>
            <w:r>
              <w:rPr>
                <w:rFonts w:ascii="Arial" w:hAnsi="Arial" w:cs="Arial"/>
              </w:rPr>
              <w:t>0x08 (RC_RMT)</w:t>
            </w:r>
          </w:p>
        </w:tc>
        <w:tc>
          <w:tcPr>
            <w:tcW w:w="7128" w:type="dxa"/>
          </w:tcPr>
          <w:p w:rsidR="009057D5" w:rsidRDefault="009057D5" w:rsidP="000F524D">
            <w:pPr>
              <w:spacing w:after="240"/>
              <w:jc w:val="both"/>
              <w:rPr>
                <w:rFonts w:ascii="Arial" w:hAnsi="Arial" w:cs="Arial"/>
              </w:rPr>
            </w:pPr>
            <w:r>
              <w:rPr>
                <w:rFonts w:ascii="Arial" w:hAnsi="Arial" w:cs="Arial"/>
              </w:rPr>
              <w:t>Remote command?</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w:t>
      </w:r>
      <w:r w:rsidR="00AF6C71">
        <w:rPr>
          <w:rFonts w:ascii="Arial" w:hAnsi="Arial" w:cs="Arial"/>
        </w:rPr>
        <w:lastRenderedPageBreak/>
        <w:t xml:space="preserve">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07739E" w:rsidRPr="0007739E">
          <w:rPr>
            <w:rFonts w:ascii="Arial" w:hAnsi="Arial" w:cs="Arial"/>
          </w:rPr>
          <w:t xml:space="preserve">Figure </w:t>
        </w:r>
        <w:r w:rsidR="0007739E" w:rsidRPr="0007739E">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A41D8C" w:rsidP="0007739E">
      <w:pPr>
        <w:keepNext/>
        <w:spacing w:after="240"/>
        <w:jc w:val="center"/>
      </w:pPr>
      <w:r w:rsidRPr="00961C1C">
        <w:rPr>
          <w:rFonts w:ascii="Arial" w:hAnsi="Arial" w:cs="Arial"/>
        </w:rPr>
        <w:pict>
          <v:shape id="_x0000_i1026" type="#_x0000_t75" style="width:330.85pt;height:51.15pt">
            <v:imagedata r:id="rId10" o:title="coformat"/>
          </v:shape>
        </w:pict>
      </w:r>
    </w:p>
    <w:p w:rsidR="00896E7D" w:rsidRDefault="0007739E" w:rsidP="00896E7D">
      <w:pPr>
        <w:pStyle w:val="Caption"/>
        <w:jc w:val="center"/>
      </w:pPr>
      <w:bookmarkStart w:id="4" w:name="_Ref417283981"/>
      <w:r>
        <w:t xml:space="preserve">Figure </w:t>
      </w:r>
      <w:fldSimple w:instr=" SEQ Figure \* ARABIC ">
        <w:r w:rsidR="00242902">
          <w:rPr>
            <w:noProof/>
          </w:rPr>
          <w:t>2</w:t>
        </w:r>
      </w:fldSimple>
      <w:bookmarkEnd w:id="4"/>
      <w:r>
        <w:t>. Command format.</w:t>
      </w:r>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7B02A8" w:rsidRPr="007B02A8">
          <w:rPr>
            <w:rFonts w:ascii="Arial" w:hAnsi="Arial" w:cs="Arial"/>
          </w:rPr>
          <w:t xml:space="preserve">Figure </w:t>
        </w:r>
        <w:r w:rsidR="007B02A8" w:rsidRPr="007B02A8">
          <w:rPr>
            <w:rFonts w:ascii="Arial" w:hAnsi="Arial" w:cs="Arial"/>
            <w:noProof/>
          </w:rPr>
          <w:t>3</w:t>
        </w:r>
      </w:fldSimple>
      <w:r w:rsidR="007B02A8" w:rsidRPr="007B02A8">
        <w:rPr>
          <w:rFonts w:ascii="Arial" w:hAnsi="Arial" w:cs="Arial"/>
        </w:rPr>
        <w:t>.</w:t>
      </w:r>
    </w:p>
    <w:p w:rsidR="007B02A8" w:rsidRDefault="00A41D8C" w:rsidP="007B02A8">
      <w:pPr>
        <w:keepNext/>
        <w:spacing w:after="240"/>
        <w:jc w:val="center"/>
      </w:pPr>
      <w:r w:rsidRPr="00961C1C">
        <w:rPr>
          <w:rFonts w:ascii="Arial" w:hAnsi="Arial" w:cs="Arial"/>
        </w:rPr>
        <w:lastRenderedPageBreak/>
        <w:pict>
          <v:shape id="_x0000_i1027" type="#_x0000_t75" style="width:392.75pt;height:51.15pt">
            <v:imagedata r:id="rId11" o:title="reformat"/>
          </v:shape>
        </w:pict>
      </w:r>
    </w:p>
    <w:p w:rsidR="007B02A8" w:rsidRDefault="007B02A8" w:rsidP="007B02A8">
      <w:pPr>
        <w:pStyle w:val="Caption"/>
        <w:jc w:val="center"/>
        <w:rPr>
          <w:rFonts w:ascii="Arial" w:hAnsi="Arial" w:cs="Arial"/>
        </w:rPr>
      </w:pPr>
      <w:bookmarkStart w:id="5" w:name="_Ref417288116"/>
      <w:r>
        <w:t xml:space="preserve">Figure </w:t>
      </w:r>
      <w:fldSimple w:instr=" SEQ Figure \* ARABIC ">
        <w:r w:rsidR="00242902">
          <w:rPr>
            <w:noProof/>
          </w:rPr>
          <w:t>3</w:t>
        </w:r>
      </w:fldSimple>
      <w:bookmarkEnd w:id="5"/>
      <w:r>
        <w:t>. Response format.</w:t>
      </w:r>
    </w:p>
    <w:p w:rsidR="00EE0261" w:rsidRDefault="00EE0261" w:rsidP="00EE0261">
      <w:pPr>
        <w:spacing w:after="240"/>
        <w:jc w:val="both"/>
        <w:rPr>
          <w:rFonts w:ascii="Arial" w:hAnsi="Arial" w:cs="Arial"/>
        </w:rPr>
      </w:pPr>
      <w:r>
        <w:rPr>
          <w:rFonts w:ascii="Arial" w:hAnsi="Arial" w:cs="Arial"/>
        </w:rPr>
        <w:t xml:space="preserve">The fields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EE0261">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reference byte is set.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bit of </w:t>
      </w:r>
      <w:proofErr w:type="spellStart"/>
      <w:r>
        <w:rPr>
          <w:rFonts w:ascii="Arial" w:hAnsi="Arial" w:cs="Arial"/>
        </w:rPr>
        <w:t>op_ref</w:t>
      </w:r>
      <w:proofErr w:type="spellEnd"/>
      <w:r>
        <w:rPr>
          <w:rFonts w:ascii="Arial" w:hAnsi="Arial" w:cs="Arial"/>
        </w:rPr>
        <w:t xml:space="preserve"> is ignored when matching responses to commands.</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7B02A8" w:rsidRPr="007B02A8">
          <w:rPr>
            <w:rFonts w:ascii="Arial" w:hAnsi="Arial" w:cs="Arial"/>
          </w:rPr>
          <w:t xml:space="preserve">Figure </w:t>
        </w:r>
        <w:r w:rsidR="007B02A8" w:rsidRPr="007B02A8">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A41D8C" w:rsidP="007B02A8">
      <w:pPr>
        <w:keepNext/>
        <w:spacing w:after="240"/>
        <w:jc w:val="center"/>
      </w:pPr>
      <w:r w:rsidRPr="00961C1C">
        <w:rPr>
          <w:rFonts w:ascii="Courier New" w:hAnsi="Courier New" w:cs="Courier New"/>
          <w:b/>
        </w:rPr>
        <w:pict>
          <v:shape id="_x0000_i1028" type="#_x0000_t75" style="width:3in;height:51.15pt">
            <v:imagedata r:id="rId12" o:title="rpformat"/>
          </v:shape>
        </w:pict>
      </w:r>
    </w:p>
    <w:p w:rsidR="007B02A8" w:rsidRDefault="007B02A8" w:rsidP="007B02A8">
      <w:pPr>
        <w:pStyle w:val="Caption"/>
        <w:jc w:val="center"/>
      </w:pPr>
      <w:bookmarkStart w:id="6" w:name="_Ref417288383"/>
      <w:r>
        <w:t xml:space="preserve">Figure </w:t>
      </w:r>
      <w:fldSimple w:instr=" SEQ Figure \* ARABIC ">
        <w:r w:rsidR="00242902">
          <w:rPr>
            <w:noProof/>
          </w:rPr>
          <w:t>4</w:t>
        </w:r>
      </w:fldSimple>
      <w:bookmarkEnd w:id="6"/>
      <w:r>
        <w:t>. Report format.</w:t>
      </w:r>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 or a (periodic) sensor readout.</w:t>
      </w:r>
    </w:p>
    <w:p w:rsidR="00C11B72" w:rsidRDefault="00C11B72" w:rsidP="00C11B72">
      <w:pPr>
        <w:pStyle w:val="Heading1"/>
        <w:spacing w:after="240"/>
      </w:pPr>
      <w:r>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lastRenderedPageBreak/>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879"/>
        <w:gridCol w:w="877"/>
        <w:gridCol w:w="869"/>
        <w:gridCol w:w="5951"/>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Sniffing mode: the values are 0 - off, 1 - on, 2 - </w:t>
            </w:r>
            <w:proofErr w:type="spellStart"/>
            <w:r>
              <w:rPr>
                <w:rFonts w:ascii="Arial" w:hAnsi="Arial" w:cs="Arial"/>
              </w:rPr>
              <w:t>on+promiscuous</w:t>
            </w:r>
            <w:proofErr w:type="spellEnd"/>
            <w:r>
              <w:rPr>
                <w:rFonts w:ascii="Arial" w:hAnsi="Arial" w:cs="Arial"/>
              </w:rPr>
              <w:t>, i.e., ignore the Network ID</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4"/>
        <w:gridCol w:w="877"/>
        <w:gridCol w:w="859"/>
        <w:gridCol w:w="5766"/>
      </w:tblGrid>
      <w:tr w:rsidR="00707EFF" w:rsidTr="007831AE">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766"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9"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76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7831AE">
        <w:tc>
          <w:tcPr>
            <w:tcW w:w="2074"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831AE">
        <w:tc>
          <w:tcPr>
            <w:tcW w:w="2074"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9"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766"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9"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9"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7831AE">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9"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766"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707EFF" w:rsidTr="007831AE">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9"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766"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lastRenderedPageBreak/>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Set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lastRenderedPageBreak/>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A41D8C" w:rsidP="00242902">
      <w:pPr>
        <w:keepNext/>
        <w:spacing w:after="240"/>
      </w:pPr>
      <w:r>
        <w:rPr>
          <w:rFonts w:ascii="Arial" w:hAnsi="Arial" w:cs="Arial"/>
          <w:noProof/>
        </w:rPr>
        <w:drawing>
          <wp:inline distT="0" distB="0" distL="0" distR="0">
            <wp:extent cx="2104762" cy="723618"/>
            <wp:effectExtent l="0" t="0" r="0" b="0"/>
            <wp:docPr id="3" name="Picture 2" descr="rel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png"/>
                    <pic:cNvPicPr/>
                  </pic:nvPicPr>
                  <pic:blipFill>
                    <a:blip r:embed="rId13" cstate="print"/>
                    <a:stretch>
                      <a:fillRect/>
                    </a:stretch>
                  </pic:blipFill>
                  <pic:spPr>
                    <a:xfrm>
                      <a:off x="0" y="0"/>
                      <a:ext cx="2104762" cy="723618"/>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lastRenderedPageBreak/>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lastRenderedPageBreak/>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reports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7C05F7" w:rsidP="00C11B72">
      <w:pPr>
        <w:spacing w:after="240"/>
        <w:jc w:val="both"/>
        <w:rPr>
          <w:rFonts w:ascii="Arial" w:hAnsi="Arial" w:cs="Arial"/>
        </w:rPr>
      </w:pPr>
      <w:r>
        <w:rPr>
          <w:rFonts w:ascii="Arial" w:hAnsi="Arial" w:cs="Arial"/>
          <w:noProof/>
        </w:rPr>
        <w:drawing>
          <wp:inline distT="0" distB="0" distL="0" distR="0">
            <wp:extent cx="5761905" cy="723618"/>
            <wp:effectExtent l="0" t="0" r="0" b="0"/>
            <wp:docPr id="5" name="Picture 4" descr="er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png"/>
                    <pic:cNvPicPr/>
                  </pic:nvPicPr>
                  <pic:blipFill>
                    <a:blip r:embed="rId14" cstate="print"/>
                    <a:stretch>
                      <a:fillRect/>
                    </a:stretch>
                  </pic:blipFill>
                  <pic:spPr>
                    <a:xfrm>
                      <a:off x="0" y="0"/>
                      <a:ext cx="5761905" cy="723618"/>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Note that 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2"/>
      </w:r>
      <w:r>
        <w:rPr>
          <w:rFonts w:ascii="Arial" w:hAnsi="Arial" w:cs="Arial"/>
        </w:rPr>
        <w:t xml:space="preserve"> is typically an ASCII </w:t>
      </w:r>
      <w:r>
        <w:rPr>
          <w:rFonts w:ascii="Arial" w:hAnsi="Arial" w:cs="Arial"/>
        </w:rPr>
        <w:lastRenderedPageBreak/>
        <w:t>string encoding the geographic position information, whose length may vary depending on its momentary content.</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242902" w:rsidP="00242902">
      <w:pPr>
        <w:spacing w:after="240"/>
        <w:jc w:val="both"/>
      </w:pPr>
      <w:r>
        <w:rPr>
          <w:rFonts w:ascii="Arial" w:hAnsi="Arial" w:cs="Arial"/>
          <w:noProof/>
        </w:rPr>
        <w:drawing>
          <wp:inline distT="0" distB="0" distL="0" distR="0">
            <wp:extent cx="2742857" cy="723618"/>
            <wp:effectExtent l="0" t="0" r="0" b="0"/>
            <wp:docPr id="4" name="Picture 3" descr="reprel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png"/>
                    <pic:cNvPicPr/>
                  </pic:nvPicPr>
                  <pic:blipFill>
                    <a:blip r:embed="rId15" cstate="print"/>
                    <a:stretch>
                      <a:fillRect/>
                    </a:stretch>
                  </pic:blipFill>
                  <pic:spPr>
                    <a:xfrm>
                      <a:off x="0" y="0"/>
                      <a:ext cx="2742857" cy="723618"/>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0x43)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A41D8C" w:rsidP="00C11B72">
      <w:pPr>
        <w:spacing w:after="240"/>
        <w:jc w:val="both"/>
        <w:rPr>
          <w:rFonts w:ascii="Arial" w:hAnsi="Arial" w:cs="Arial"/>
        </w:rPr>
      </w:pPr>
      <w:r w:rsidRPr="00961C1C">
        <w:rPr>
          <w:rFonts w:ascii="Arial" w:hAnsi="Arial" w:cs="Arial"/>
          <w:noProof/>
        </w:rPr>
        <w:pict>
          <v:shape id="_x0000_i1029" type="#_x0000_t75" style="width:165.4pt;height:56.55pt">
            <v:imagedata r:id="rId16" o:title="fwpayload"/>
          </v:shape>
        </w:pict>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lastRenderedPageBreak/>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B01118" w:rsidRDefault="00B01118" w:rsidP="000E3554">
      <w:pPr>
        <w:spacing w:after="240"/>
        <w:jc w:val="both"/>
        <w:rPr>
          <w:rFonts w:ascii="Arial" w:hAnsi="Arial" w:cs="Arial"/>
        </w:rPr>
      </w:pP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proofErr w:type="spellStart"/>
      <w:r w:rsidR="00763F3E">
        <w:rPr>
          <w:rFonts w:ascii="Arial" w:hAnsi="Arial" w:cs="Arial"/>
        </w:rPr>
        <w:t>opcode</w:t>
      </w:r>
      <w:proofErr w:type="spellEnd"/>
      <w:r w:rsidR="00763F3E">
        <w:rPr>
          <w:rFonts w:ascii="Arial" w:hAnsi="Arial" w:cs="Arial"/>
        </w:rPr>
        <w:t xml:space="preserv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7F504E" w:rsidP="000E3554">
      <w:pPr>
        <w:spacing w:after="240"/>
        <w:jc w:val="both"/>
        <w:rPr>
          <w:rFonts w:ascii="Arial" w:hAnsi="Arial" w:cs="Arial"/>
        </w:rPr>
      </w:pPr>
      <w:r>
        <w:rPr>
          <w:rFonts w:ascii="Arial" w:hAnsi="Arial" w:cs="Arial"/>
          <w:noProof/>
        </w:rPr>
        <w:drawing>
          <wp:inline distT="0" distB="0" distL="0" distR="0">
            <wp:extent cx="3657143" cy="723618"/>
            <wp:effectExtent l="0" t="0" r="0" b="0"/>
            <wp:docPr id="2" name="Picture 1" descr="lg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png"/>
                    <pic:cNvPicPr/>
                  </pic:nvPicPr>
                  <pic:blipFill>
                    <a:blip r:embed="rId17" cstate="print"/>
                    <a:stretch>
                      <a:fillRect/>
                    </a:stretch>
                  </pic:blipFill>
                  <pic:spPr>
                    <a:xfrm>
                      <a:off x="0" y="0"/>
                      <a:ext cx="3657143" cy="723618"/>
                    </a:xfrm>
                    <a:prstGeom prst="rect">
                      <a:avLst/>
                    </a:prstGeom>
                  </pic:spPr>
                </pic:pic>
              </a:graphicData>
            </a:graphic>
          </wp:inline>
        </w:drawing>
      </w:r>
    </w:p>
    <w:p w:rsidR="000E3554" w:rsidRDefault="00C3091A" w:rsidP="00C11B72">
      <w:pPr>
        <w:spacing w:after="240"/>
        <w:jc w:val="both"/>
        <w:rPr>
          <w:rFonts w:ascii="Arial" w:hAnsi="Arial" w:cs="Arial"/>
        </w:rPr>
      </w:pPr>
      <w:r>
        <w:rPr>
          <w:rFonts w:ascii="Arial" w:hAnsi="Arial" w:cs="Arial"/>
        </w:rPr>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IT+1 bytes.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lastRenderedPageBreak/>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 –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8"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UART (ASCII) windows for node 1 (the </w:t>
      </w:r>
      <w:r w:rsidR="003F6F4F">
        <w:t>master</w:t>
      </w:r>
      <w:r>
        <w:t>). Enter:</w:t>
      </w:r>
    </w:p>
    <w:p w:rsidR="00BF1A62" w:rsidRDefault="00BF1A62" w:rsidP="00641BBA">
      <w:pPr>
        <w:jc w:val="both"/>
      </w:pPr>
      <w:r>
        <w:lastRenderedPageBreak/>
        <w:tab/>
      </w:r>
      <w:commentRangeStart w:id="7"/>
      <w:r>
        <w:t xml:space="preserve">control -confirm </w:t>
      </w:r>
      <w:proofErr w:type="spellStart"/>
      <w:r>
        <w:t>ack</w:t>
      </w:r>
      <w:proofErr w:type="spellEnd"/>
      <w:r>
        <w:t xml:space="preserve"> -quiet off</w:t>
      </w:r>
      <w:commentRangeEnd w:id="7"/>
      <w:r>
        <w:rPr>
          <w:rStyle w:val="CommentReference"/>
        </w:rPr>
        <w:commentReference w:id="7"/>
      </w:r>
    </w:p>
    <w:p w:rsidR="00BF1A62" w:rsidRDefault="00BF1A62" w:rsidP="00641BBA">
      <w:pPr>
        <w:jc w:val="both"/>
      </w:pPr>
      <w:r>
        <w:t xml:space="preserve">so you will request ACKs for all OSS messages going to the Peg and you will see all </w:t>
      </w:r>
      <w:r w:rsidR="003F6F4F">
        <w:t xml:space="preserve">the </w:t>
      </w:r>
      <w:r>
        <w:t>acknowledgments.</w:t>
      </w:r>
    </w:p>
    <w:p w:rsidR="001131BE" w:rsidRPr="001131BE" w:rsidRDefault="001131BE" w:rsidP="00641BBA">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r>
        <w:t>getparams</w:t>
      </w:r>
      <w:proofErr w:type="spell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3F6F4F" w:rsidRDefault="003F6F4F" w:rsidP="003F6F4F">
      <w:pPr>
        <w:spacing w:after="0"/>
        <w:ind w:left="720"/>
        <w:jc w:val="both"/>
      </w:pPr>
      <w:r>
        <w:t xml:space="preserve">--&gt;: [81 00 </w:t>
      </w:r>
      <w:proofErr w:type="spellStart"/>
      <w:r>
        <w:t>00</w:t>
      </w:r>
      <w:proofErr w:type="spellEnd"/>
      <w:r>
        <w:t xml:space="preserve"> 01 00 </w:t>
      </w:r>
      <w:proofErr w:type="spellStart"/>
      <w:r>
        <w:t>00</w:t>
      </w:r>
      <w:proofErr w:type="spellEnd"/>
      <w:r>
        <w:t xml:space="preserve"> </w:t>
      </w:r>
      <w:proofErr w:type="spellStart"/>
      <w:r>
        <w:t>00</w:t>
      </w:r>
      <w:proofErr w:type="spellEnd"/>
      <w:r>
        <w:t xml:space="preserve"> 01 03 02]</w:t>
      </w:r>
    </w:p>
    <w:p w:rsidR="003F6F4F" w:rsidRDefault="003F6F4F" w:rsidP="003F6F4F">
      <w:pPr>
        <w:spacing w:after="0"/>
        <w:ind w:left="720"/>
        <w:jc w:val="both"/>
      </w:pPr>
      <w:r>
        <w:t xml:space="preserve">+ACK &lt;00&gt; </w:t>
      </w:r>
      <w:proofErr w:type="spellStart"/>
      <w:r>
        <w:t>seq</w:t>
      </w:r>
      <w:proofErr w:type="spellEnd"/>
      <w:r>
        <w:t>=1 (129)</w:t>
      </w:r>
    </w:p>
    <w:p w:rsidR="003F6F4F" w:rsidRDefault="003F6F4F" w:rsidP="003F6F4F">
      <w:pPr>
        <w:spacing w:after="0"/>
        <w:ind w:left="720"/>
        <w:jc w:val="both"/>
      </w:pPr>
      <w:r>
        <w:t xml:space="preserve">&lt;-A: [81 01 00 </w:t>
      </w:r>
      <w:proofErr w:type="spellStart"/>
      <w:r>
        <w:t>00</w:t>
      </w:r>
      <w:proofErr w:type="spellEnd"/>
      <w:r>
        <w:t xml:space="preserve"> </w:t>
      </w:r>
      <w:proofErr w:type="spellStart"/>
      <w:r>
        <w:t>00</w:t>
      </w:r>
      <w:proofErr w:type="spellEnd"/>
      <w:r>
        <w:t>]</w:t>
      </w:r>
    </w:p>
    <w:p w:rsidR="003F6F4F" w:rsidRDefault="003F6F4F" w:rsidP="003F6F4F">
      <w:pPr>
        <w:spacing w:after="0"/>
        <w:ind w:left="720"/>
        <w:jc w:val="both"/>
      </w:pPr>
      <w:proofErr w:type="spellStart"/>
      <w:r>
        <w:t>getparams</w:t>
      </w:r>
      <w:proofErr w:type="spellEnd"/>
      <w:r>
        <w:t xml:space="preserve"> [1]: </w:t>
      </w:r>
      <w:proofErr w:type="spellStart"/>
      <w:r>
        <w:t>nodeid</w:t>
      </w:r>
      <w:proofErr w:type="spellEnd"/>
      <w:r>
        <w:t xml:space="preserve">=1 master=1 </w:t>
      </w:r>
      <w:proofErr w:type="spellStart"/>
      <w:r>
        <w:t>esn</w:t>
      </w:r>
      <w:proofErr w:type="spellEnd"/>
      <w:r>
        <w:t>=baca0001</w:t>
      </w:r>
    </w:p>
    <w:p w:rsidR="003F6F4F" w:rsidRPr="003F6F4F" w:rsidRDefault="003F6F4F" w:rsidP="003F6F4F">
      <w:pPr>
        <w:ind w:left="720"/>
        <w:jc w:val="both"/>
      </w:pPr>
      <w:r w:rsidRPr="003F6F4F">
        <w:t xml:space="preserve">&lt;-O: [04 01 00 01 00 </w:t>
      </w:r>
      <w:proofErr w:type="spellStart"/>
      <w:r w:rsidRPr="003F6F4F">
        <w:t>00</w:t>
      </w:r>
      <w:proofErr w:type="spellEnd"/>
      <w:r w:rsidRPr="003F6F4F">
        <w:t xml:space="preserve"> 01 00 01 </w:t>
      </w:r>
      <w:proofErr w:type="spellStart"/>
      <w:r w:rsidRPr="003F6F4F">
        <w:t>01</w:t>
      </w:r>
      <w:proofErr w:type="spellEnd"/>
      <w:r w:rsidRPr="003F6F4F">
        <w:t xml:space="preserve"> 00 03 01 00 02 01 00 ca </w:t>
      </w:r>
      <w:proofErr w:type="spellStart"/>
      <w:r w:rsidRPr="003F6F4F">
        <w:t>ba</w:t>
      </w:r>
      <w:proofErr w:type="spellEnd"/>
      <w:r w:rsidRPr="003F6F4F">
        <w:t>]</w:t>
      </w:r>
    </w:p>
    <w:p w:rsidR="003F6F4F" w:rsidRDefault="003F6F4F" w:rsidP="003F6F4F">
      <w:pPr>
        <w:jc w:val="both"/>
      </w:pPr>
      <w:r w:rsidRPr="003F6F4F">
        <w:t xml:space="preserve">The lines starting with --&gt;, &lt;-A, &lt;-O are dumps of </w:t>
      </w:r>
      <w:r>
        <w:t>the sequences 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 Note that having received the response to </w:t>
      </w:r>
      <w:proofErr w:type="spellStart"/>
      <w:r w:rsidR="001818FF">
        <w:t>getparams</w:t>
      </w:r>
      <w:proofErr w:type="spellEnd"/>
      <w:r w:rsidR="001818FF">
        <w:t xml:space="preserve">, the </w:t>
      </w:r>
      <w:proofErr w:type="spellStart"/>
      <w:r w:rsidR="001818FF">
        <w:t>plugin</w:t>
      </w:r>
      <w:proofErr w:type="spellEnd"/>
      <w:r w:rsidR="001818FF">
        <w:t xml:space="preserve"> (OSS) learns the actual Id of the Peg it talks to. From now on that Id will be inserted into outgoing commands (instead of 0, if the Node Id is unknown).</w:t>
      </w:r>
    </w:p>
    <w:p w:rsidR="00F87D7C" w:rsidRDefault="00F87D7C" w:rsidP="003F6F4F">
      <w:pPr>
        <w:jc w:val="both"/>
      </w:pPr>
      <w:r>
        <w:t>When you go like this:</w:t>
      </w:r>
    </w:p>
    <w:p w:rsidR="00F87D7C" w:rsidRDefault="00F87D7C" w:rsidP="003F6F4F">
      <w:pPr>
        <w:jc w:val="both"/>
      </w:pPr>
      <w:r>
        <w:tab/>
      </w:r>
      <w:proofErr w:type="spellStart"/>
      <w:r>
        <w:t>getparams</w:t>
      </w:r>
      <w:proofErr w:type="spell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F87D7C" w:rsidRDefault="00F87D7C" w:rsidP="003F6F4F">
      <w:pPr>
        <w:jc w:val="both"/>
      </w:pPr>
      <w:r>
        <w:t>the command will be issued with FG_ACKR cleared, so you will get no ACK. You can disable FG_ACKR permanently with:</w:t>
      </w:r>
    </w:p>
    <w:p w:rsidR="00F87D7C" w:rsidRDefault="00F87D7C" w:rsidP="003F6F4F">
      <w:pPr>
        <w:jc w:val="both"/>
      </w:pPr>
      <w:r>
        <w:tab/>
        <w:t>control -confirm off</w:t>
      </w:r>
    </w:p>
    <w:p w:rsidR="00F87D7C" w:rsidRDefault="00C22ED4" w:rsidP="003F6F4F">
      <w:pPr>
        <w:jc w:val="both"/>
      </w:pPr>
      <w:r>
        <w:t xml:space="preserve">Note that you can request FG_ACKR to be set in </w:t>
      </w:r>
      <w:proofErr w:type="spellStart"/>
      <w:r>
        <w:t>op_ref</w:t>
      </w:r>
      <w:proofErr w:type="spellEnd"/>
      <w:r w:rsidR="00D633AE">
        <w:t xml:space="preserve"> (the -confirm selector in control can be </w:t>
      </w:r>
      <w:proofErr w:type="spellStart"/>
      <w:r w:rsidR="00D633AE">
        <w:t>ack</w:t>
      </w:r>
      <w:proofErr w:type="spellEnd"/>
      <w:r w:rsidR="00D633AE">
        <w:t xml:space="preserve">, </w:t>
      </w:r>
      <w:proofErr w:type="spellStart"/>
      <w:r w:rsidR="00D633AE">
        <w:t>opref</w:t>
      </w:r>
      <w:proofErr w:type="spellEnd"/>
      <w:r w:rsidR="00D633AE">
        <w:t>, both, or off), but it won't make any difference for this command, because the command is a query, so does produce a reply.</w:t>
      </w:r>
    </w:p>
    <w:p w:rsidR="006B6FF0" w:rsidRDefault="006B6FF0" w:rsidP="003F6F4F">
      <w:pPr>
        <w:jc w:val="both"/>
      </w:pPr>
      <w:r>
        <w:t>We can try to construct the command by hand, e.g.,</w:t>
      </w:r>
    </w:p>
    <w:p w:rsidR="006B6FF0" w:rsidRDefault="006B6FF0" w:rsidP="003F6F4F">
      <w:pPr>
        <w:jc w:val="both"/>
      </w:pPr>
      <w:r>
        <w:tab/>
        <w:t xml:space="preserve">send 1 </w:t>
      </w:r>
      <w:proofErr w:type="spellStart"/>
      <w:r>
        <w:t>1</w:t>
      </w:r>
      <w:proofErr w:type="spellEnd"/>
      <w:r>
        <w:t xml:space="preserve"> 3 2</w:t>
      </w:r>
    </w:p>
    <w:p w:rsidR="006B6FF0" w:rsidRDefault="006B6FF0" w:rsidP="003F6F4F">
      <w:pPr>
        <w:jc w:val="both"/>
      </w:pPr>
      <w:r>
        <w:t xml:space="preserve">This issue a framed command with the </w:t>
      </w:r>
      <w:proofErr w:type="spellStart"/>
      <w:r>
        <w:t>opcode</w:t>
      </w:r>
      <w:proofErr w:type="spellEnd"/>
      <w:r>
        <w:t xml:space="preserve"> 1 (the first byte), and the three bytes of command payload being 1, 3, and 2. You will see basically the same response as before, i.e.,</w:t>
      </w:r>
    </w:p>
    <w:p w:rsidR="006B6FF0" w:rsidRDefault="006B6FF0" w:rsidP="006B6FF0">
      <w:pPr>
        <w:spacing w:after="0"/>
        <w:jc w:val="both"/>
      </w:pPr>
      <w:r>
        <w:tab/>
        <w:t xml:space="preserve">--&gt;: [82 01 00 01 </w:t>
      </w:r>
      <w:proofErr w:type="spellStart"/>
      <w:r>
        <w:t>01</w:t>
      </w:r>
      <w:proofErr w:type="spellEnd"/>
      <w:r>
        <w:t xml:space="preserve"> </w:t>
      </w:r>
      <w:proofErr w:type="spellStart"/>
      <w:r>
        <w:t>01</w:t>
      </w:r>
      <w:proofErr w:type="spellEnd"/>
      <w:r>
        <w:t xml:space="preserve"> 00 01 03 02]</w:t>
      </w:r>
    </w:p>
    <w:p w:rsidR="006B6FF0" w:rsidRDefault="006B6FF0" w:rsidP="006B6FF0">
      <w:pPr>
        <w:spacing w:after="0"/>
        <w:ind w:left="720"/>
        <w:jc w:val="both"/>
      </w:pPr>
      <w:r>
        <w:t xml:space="preserve">+ACK &lt;00&gt; </w:t>
      </w:r>
      <w:proofErr w:type="spellStart"/>
      <w:r>
        <w:t>seq</w:t>
      </w:r>
      <w:proofErr w:type="spellEnd"/>
      <w:r>
        <w:t>=2 (130)</w:t>
      </w:r>
    </w:p>
    <w:p w:rsidR="006B6FF0" w:rsidRDefault="006B6FF0" w:rsidP="006B6FF0">
      <w:pPr>
        <w:spacing w:after="0"/>
        <w:ind w:left="720"/>
        <w:jc w:val="both"/>
      </w:pPr>
      <w:r>
        <w:t xml:space="preserve">&lt;-A: [82 01 00 </w:t>
      </w:r>
      <w:proofErr w:type="spellStart"/>
      <w:r>
        <w:t>00</w:t>
      </w:r>
      <w:proofErr w:type="spellEnd"/>
      <w:r>
        <w:t xml:space="preserve"> </w:t>
      </w:r>
      <w:proofErr w:type="spellStart"/>
      <w:r>
        <w:t>00</w:t>
      </w:r>
      <w:proofErr w:type="spellEnd"/>
      <w:r>
        <w:t>]</w:t>
      </w:r>
    </w:p>
    <w:p w:rsidR="006B6FF0" w:rsidRDefault="006B6FF0" w:rsidP="006B6FF0">
      <w:pPr>
        <w:spacing w:after="0"/>
        <w:ind w:left="720"/>
        <w:jc w:val="both"/>
      </w:pPr>
      <w:proofErr w:type="spellStart"/>
      <w:r>
        <w:t>getparams</w:t>
      </w:r>
      <w:proofErr w:type="spellEnd"/>
      <w:r>
        <w:t xml:space="preserve"> [1]: </w:t>
      </w:r>
      <w:proofErr w:type="spellStart"/>
      <w:r>
        <w:t>nodeid</w:t>
      </w:r>
      <w:proofErr w:type="spellEnd"/>
      <w:r>
        <w:t xml:space="preserve">=1 master=1 </w:t>
      </w:r>
      <w:proofErr w:type="spellStart"/>
      <w:r>
        <w:t>esn</w:t>
      </w:r>
      <w:proofErr w:type="spellEnd"/>
      <w:r>
        <w:t>=baca0001</w:t>
      </w:r>
    </w:p>
    <w:p w:rsidR="006B6FF0" w:rsidRDefault="006B6FF0" w:rsidP="006B6FF0">
      <w:pPr>
        <w:ind w:left="720"/>
        <w:jc w:val="both"/>
      </w:pPr>
      <w:r>
        <w:t xml:space="preserve">&lt;-O: [05 01 00 01 </w:t>
      </w:r>
      <w:proofErr w:type="spellStart"/>
      <w:r>
        <w:t>01</w:t>
      </w:r>
      <w:proofErr w:type="spellEnd"/>
      <w:r>
        <w:t xml:space="preserve">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lastRenderedPageBreak/>
        <w:t xml:space="preserve">There are two differences, however. First, the sequence numbers have advanced (the </w:t>
      </w:r>
      <w:proofErr w:type="spellStart"/>
      <w:r>
        <w:t>plugin</w:t>
      </w:r>
      <w:proofErr w:type="spellEnd"/>
      <w:r>
        <w:t xml:space="preserve"> does it automatically); second, the Node Id is now set to the actual Id of the Peg, as opposed to zero.</w:t>
      </w:r>
    </w:p>
    <w:p w:rsidR="00324E5B" w:rsidRDefault="00324E5B" w:rsidP="003F6F4F">
      <w:pPr>
        <w:jc w:val="both"/>
      </w:pPr>
      <w:r>
        <w:t>Let's try some illegal parameter, e.g.,</w:t>
      </w:r>
    </w:p>
    <w:p w:rsidR="00324E5B" w:rsidRDefault="00324E5B" w:rsidP="003F6F4F">
      <w:pPr>
        <w:jc w:val="both"/>
      </w:pPr>
      <w:r>
        <w:tab/>
        <w:t xml:space="preserve">send 1 </w:t>
      </w:r>
      <w:proofErr w:type="spellStart"/>
      <w:r>
        <w:t>1</w:t>
      </w:r>
      <w:proofErr w:type="spellEnd"/>
      <w:r>
        <w:t xml:space="preserve"> 77 2</w:t>
      </w:r>
    </w:p>
    <w:p w:rsidR="00324E5B" w:rsidRDefault="00324E5B" w:rsidP="003F6F4F">
      <w:pPr>
        <w:jc w:val="both"/>
      </w:pPr>
      <w:r>
        <w:t>We shall see something like this:</w:t>
      </w:r>
    </w:p>
    <w:p w:rsidR="00324E5B" w:rsidRDefault="00324E5B" w:rsidP="000B6FA5">
      <w:pPr>
        <w:spacing w:after="0"/>
        <w:ind w:left="720"/>
        <w:jc w:val="both"/>
      </w:pPr>
      <w:r>
        <w:t>--&gt;: [84 01 00 01 03 01 00 4d 02]</w:t>
      </w:r>
    </w:p>
    <w:p w:rsidR="00324E5B" w:rsidRDefault="00324E5B" w:rsidP="000B6FA5">
      <w:pPr>
        <w:spacing w:after="0"/>
        <w:ind w:left="720"/>
        <w:jc w:val="both"/>
      </w:pPr>
      <w:r>
        <w:t xml:space="preserve">+ACK &lt;00&gt; </w:t>
      </w:r>
      <w:proofErr w:type="spellStart"/>
      <w:r>
        <w:t>seq</w:t>
      </w:r>
      <w:proofErr w:type="spellEnd"/>
      <w:r>
        <w:t>=4 (132)</w:t>
      </w:r>
    </w:p>
    <w:p w:rsidR="00324E5B" w:rsidRDefault="00324E5B" w:rsidP="000B6FA5">
      <w:pPr>
        <w:spacing w:after="0"/>
        <w:ind w:left="720"/>
        <w:jc w:val="both"/>
      </w:pPr>
      <w:r>
        <w:t xml:space="preserve">&lt;-A: [84 01 00 </w:t>
      </w:r>
      <w:proofErr w:type="spellStart"/>
      <w:r>
        <w:t>00</w:t>
      </w:r>
      <w:proofErr w:type="spellEnd"/>
      <w:r>
        <w:t xml:space="preserve"> </w:t>
      </w:r>
      <w:proofErr w:type="spellStart"/>
      <w:r>
        <w:t>00</w:t>
      </w:r>
      <w:proofErr w:type="spellEnd"/>
      <w:r>
        <w:t>]</w:t>
      </w:r>
    </w:p>
    <w:p w:rsidR="00324E5B" w:rsidRDefault="00324E5B" w:rsidP="000B6FA5">
      <w:pPr>
        <w:spacing w:after="0"/>
        <w:ind w:left="720"/>
        <w:jc w:val="both"/>
      </w:pPr>
      <w:r>
        <w:t xml:space="preserve">-RSP: 1 </w:t>
      </w:r>
      <w:proofErr w:type="spellStart"/>
      <w:r>
        <w:t>nid</w:t>
      </w:r>
      <w:proofErr w:type="spellEnd"/>
      <w:r>
        <w:t xml:space="preserve">=1 &lt;02 01 00 ca </w:t>
      </w:r>
      <w:proofErr w:type="spellStart"/>
      <w:r>
        <w:t>ba</w:t>
      </w:r>
      <w:proofErr w:type="spellEnd"/>
      <w:r>
        <w:t xml:space="preserve">&gt;  </w:t>
      </w:r>
      <w:proofErr w:type="spellStart"/>
      <w:r>
        <w:t>seq</w:t>
      </w:r>
      <w:proofErr w:type="spellEnd"/>
      <w:r>
        <w:t xml:space="preserve">=3 (3) </w:t>
      </w:r>
      <w:proofErr w:type="spellStart"/>
      <w:r>
        <w:t>rc</w:t>
      </w:r>
      <w:proofErr w:type="spellEnd"/>
      <w:r>
        <w:t>=2</w:t>
      </w:r>
    </w:p>
    <w:p w:rsidR="00324E5B" w:rsidRDefault="00324E5B" w:rsidP="000B6FA5">
      <w:pPr>
        <w:ind w:left="720"/>
        <w:jc w:val="both"/>
      </w:pPr>
      <w:r>
        <w:t xml:space="preserve">&lt;-O: [07 01 00 01 03 02 01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RC_EPAR). The correctly requested parameters are returned in the payload (but the </w:t>
      </w:r>
      <w:proofErr w:type="spellStart"/>
      <w:r>
        <w:t>plugin</w:t>
      </w:r>
      <w:proofErr w:type="spellEnd"/>
      <w:r>
        <w:t xml:space="preserve"> </w:t>
      </w:r>
      <w:commentRangeStart w:id="8"/>
      <w:r>
        <w:t>does not report them</w:t>
      </w:r>
      <w:commentRangeEnd w:id="8"/>
      <w:r>
        <w:rPr>
          <w:rStyle w:val="CommentReference"/>
        </w:rPr>
        <w:commentReference w:id="8"/>
      </w:r>
      <w:r>
        <w:t>).</w:t>
      </w:r>
    </w:p>
    <w:p w:rsidR="001818FF" w:rsidRDefault="000B6FA5" w:rsidP="003F6F4F">
      <w:pPr>
        <w:jc w:val="both"/>
      </w:pPr>
      <w:r>
        <w:t>Now, if we try a duplicate frame (the way to do it is to force a specific sequence number), e.g.,</w:t>
      </w:r>
    </w:p>
    <w:p w:rsidR="000B6FA5" w:rsidRDefault="000B6FA5" w:rsidP="003F6F4F">
      <w:pPr>
        <w:jc w:val="both"/>
      </w:pPr>
      <w:r>
        <w:tab/>
        <w:t>send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r>
        <w:t>we will see:</w:t>
      </w:r>
    </w:p>
    <w:p w:rsidR="000B6FA5" w:rsidRDefault="000B6FA5" w:rsidP="000B6FA5">
      <w:pPr>
        <w:spacing w:after="0"/>
        <w:jc w:val="both"/>
      </w:pPr>
      <w:r>
        <w:t>--&gt;: [84 01 00 01 04 01 00 01 4d 02]</w:t>
      </w:r>
    </w:p>
    <w:p w:rsidR="000B6FA5" w:rsidRDefault="000B6FA5" w:rsidP="000B6FA5">
      <w:pPr>
        <w:spacing w:after="0"/>
        <w:jc w:val="both"/>
      </w:pPr>
      <w:r>
        <w:t xml:space="preserve">+ACK &lt;05&gt; </w:t>
      </w:r>
      <w:proofErr w:type="spellStart"/>
      <w:r>
        <w:t>seq</w:t>
      </w:r>
      <w:proofErr w:type="spellEnd"/>
      <w:r>
        <w:t>=4 (132)</w:t>
      </w:r>
    </w:p>
    <w:p w:rsidR="000B6FA5" w:rsidRDefault="000B6FA5" w:rsidP="000B6FA5">
      <w:pPr>
        <w:jc w:val="both"/>
      </w:pPr>
      <w:r>
        <w:t xml:space="preserve">&lt;-A: [84 01 00 </w:t>
      </w:r>
      <w:proofErr w:type="spellStart"/>
      <w:r>
        <w:t>00</w:t>
      </w:r>
      <w:proofErr w:type="spellEnd"/>
      <w:r>
        <w:t xml:space="preserve"> 05]</w:t>
      </w:r>
    </w:p>
    <w:p w:rsidR="000B6FA5" w:rsidRPr="003F6F4F" w:rsidRDefault="000B6FA5" w:rsidP="000B6FA5">
      <w:pPr>
        <w:jc w:val="both"/>
      </w:pPr>
      <w:r>
        <w:t>The frame ACK status is 5 == RC_DUPOK indicating that the previous duplicate has succeeded (at the frame level). Note that in this case the success of the original request doesn't do us any good, because we in fact need the information.</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r>
        <w:t>val</w:t>
      </w:r>
      <w:proofErr w:type="spell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t>control -</w:t>
      </w:r>
      <w:proofErr w:type="spellStart"/>
      <w:r>
        <w:t>nodeid</w:t>
      </w:r>
      <w:proofErr w:type="spellEnd"/>
      <w:r>
        <w:t xml:space="preserve"> 2</w:t>
      </w:r>
    </w:p>
    <w:p w:rsidR="00EC5B98" w:rsidRDefault="00EC5B98" w:rsidP="00641BBA">
      <w:pPr>
        <w:spacing w:after="240"/>
        <w:jc w:val="both"/>
      </w:pPr>
      <w:r>
        <w:tab/>
      </w:r>
      <w:proofErr w:type="spellStart"/>
      <w:r>
        <w:t>setparam</w:t>
      </w:r>
      <w:proofErr w:type="spellEnd"/>
      <w:r>
        <w:t xml:space="preserve"> -</w:t>
      </w:r>
      <w:proofErr w:type="spellStart"/>
      <w:r>
        <w:t>nodeid</w:t>
      </w:r>
      <w:proofErr w:type="spellEnd"/>
      <w:r>
        <w:t xml:space="preserve"> 1</w:t>
      </w:r>
    </w:p>
    <w:p w:rsidR="00EC5B98" w:rsidRDefault="00EC5B98" w:rsidP="00641BBA">
      <w:pPr>
        <w:spacing w:after="240"/>
        <w:jc w:val="both"/>
      </w:pPr>
      <w:r>
        <w:t>We get:</w:t>
      </w:r>
    </w:p>
    <w:p w:rsidR="00EC5B98" w:rsidRDefault="00EC5B98" w:rsidP="00EC5B98">
      <w:pPr>
        <w:spacing w:after="0"/>
        <w:ind w:left="720"/>
        <w:jc w:val="both"/>
      </w:pPr>
      <w:r>
        <w:t xml:space="preserve">--&gt;: [81 02 00 02 00 02 00 01 </w:t>
      </w:r>
      <w:proofErr w:type="spellStart"/>
      <w:r>
        <w:t>01</w:t>
      </w:r>
      <w:proofErr w:type="spellEnd"/>
      <w:r>
        <w:t xml:space="preserve"> 00]</w:t>
      </w:r>
    </w:p>
    <w:p w:rsidR="00EC5B98" w:rsidRDefault="00EC5B98" w:rsidP="00EC5B98">
      <w:pPr>
        <w:spacing w:after="0"/>
        <w:ind w:left="720"/>
        <w:jc w:val="both"/>
      </w:pPr>
      <w:r>
        <w:t xml:space="preserve">+ACK &lt;00&gt; </w:t>
      </w:r>
      <w:proofErr w:type="spellStart"/>
      <w:r>
        <w:t>seq</w:t>
      </w:r>
      <w:proofErr w:type="spellEnd"/>
      <w:r>
        <w:t>=1 (129)</w:t>
      </w:r>
    </w:p>
    <w:p w:rsidR="00EC5B98" w:rsidRDefault="00EC5B98" w:rsidP="00EC5B98">
      <w:pPr>
        <w:spacing w:after="240"/>
        <w:ind w:left="720"/>
        <w:jc w:val="both"/>
      </w:pPr>
      <w:r>
        <w:t xml:space="preserve">&lt;-A: [81 02 00 </w:t>
      </w:r>
      <w:proofErr w:type="spellStart"/>
      <w:r>
        <w:t>00</w:t>
      </w:r>
      <w:proofErr w:type="spellEnd"/>
      <w:r>
        <w:t xml:space="preserve"> </w:t>
      </w:r>
      <w:proofErr w:type="spellStart"/>
      <w:r>
        <w:t>00</w:t>
      </w:r>
      <w:proofErr w:type="spellEnd"/>
      <w:r>
        <w:t>]</w:t>
      </w:r>
    </w:p>
    <w:p w:rsidR="00EC5B98" w:rsidRDefault="00EC5B98" w:rsidP="00EC5B98">
      <w:pPr>
        <w:spacing w:after="240"/>
        <w:jc w:val="both"/>
      </w:pPr>
      <w:r>
        <w:lastRenderedPageBreak/>
        <w:t>So at the frame level it looks OK (we haven't requested the command-response-level ACK). We can see that nothing happened by checking the Node Id:</w:t>
      </w:r>
    </w:p>
    <w:p w:rsidR="00EC5B98" w:rsidRDefault="00EC5B98" w:rsidP="00EC5B98">
      <w:pPr>
        <w:spacing w:after="0"/>
        <w:jc w:val="both"/>
      </w:pPr>
      <w:r>
        <w:tab/>
      </w:r>
      <w:proofErr w:type="spellStart"/>
      <w:r>
        <w:t>getparam</w:t>
      </w:r>
      <w:proofErr w:type="spellEnd"/>
      <w:r>
        <w:t xml:space="preserve"> -</w:t>
      </w:r>
      <w:proofErr w:type="spellStart"/>
      <w:r>
        <w:t>nodeid</w:t>
      </w:r>
      <w:proofErr w:type="spellEnd"/>
    </w:p>
    <w:p w:rsidR="00EC5B98" w:rsidRDefault="00EC5B98" w:rsidP="00EC5B98">
      <w:pPr>
        <w:spacing w:after="0"/>
        <w:ind w:left="720"/>
        <w:jc w:val="both"/>
      </w:pPr>
      <w:r>
        <w:t xml:space="preserve">--&gt;: [82 02 00 01 </w:t>
      </w:r>
      <w:proofErr w:type="spellStart"/>
      <w:r>
        <w:t>01</w:t>
      </w:r>
      <w:proofErr w:type="spellEnd"/>
      <w:r>
        <w:t xml:space="preserve"> 02 00 01]</w:t>
      </w:r>
    </w:p>
    <w:p w:rsidR="00EC5B98" w:rsidRDefault="00EC5B98" w:rsidP="00EC5B98">
      <w:pPr>
        <w:spacing w:after="0"/>
        <w:ind w:left="720"/>
        <w:jc w:val="both"/>
      </w:pPr>
      <w:r>
        <w:t xml:space="preserve">+ACK &lt;00&gt; </w:t>
      </w:r>
      <w:proofErr w:type="spellStart"/>
      <w:r>
        <w:t>seq</w:t>
      </w:r>
      <w:proofErr w:type="spellEnd"/>
      <w:r>
        <w:t>=2 (130)</w:t>
      </w:r>
    </w:p>
    <w:p w:rsidR="00EC5B98" w:rsidRDefault="00EC5B98" w:rsidP="00EC5B98">
      <w:pPr>
        <w:spacing w:after="0"/>
        <w:ind w:left="720"/>
        <w:jc w:val="both"/>
      </w:pPr>
      <w:r>
        <w:t xml:space="preserve">&lt;-A: [82 02 00 </w:t>
      </w:r>
      <w:proofErr w:type="spellStart"/>
      <w:r>
        <w:t>00</w:t>
      </w:r>
      <w:proofErr w:type="spellEnd"/>
      <w:r>
        <w:t xml:space="preserve"> </w:t>
      </w:r>
      <w:proofErr w:type="spellStart"/>
      <w:r>
        <w:t>00</w:t>
      </w:r>
      <w:proofErr w:type="spellEnd"/>
      <w:r>
        <w:t>]</w:t>
      </w:r>
    </w:p>
    <w:p w:rsidR="00EC5B98" w:rsidRDefault="00EC5B98" w:rsidP="00EC5B98">
      <w:pPr>
        <w:spacing w:after="0"/>
        <w:ind w:left="720"/>
        <w:jc w:val="both"/>
      </w:pPr>
      <w:proofErr w:type="spellStart"/>
      <w:r>
        <w:t>getparams</w:t>
      </w:r>
      <w:proofErr w:type="spellEnd"/>
      <w:r>
        <w:t xml:space="preserve"> [2]: </w:t>
      </w:r>
      <w:proofErr w:type="spellStart"/>
      <w:r>
        <w:t>nodeid</w:t>
      </w:r>
      <w:proofErr w:type="spellEnd"/>
      <w:r>
        <w:t>=2</w:t>
      </w:r>
    </w:p>
    <w:p w:rsidR="00EC5B98" w:rsidRDefault="00EC5B98" w:rsidP="00EC5B98">
      <w:pPr>
        <w:spacing w:after="240"/>
        <w:ind w:left="720"/>
        <w:jc w:val="both"/>
      </w:pPr>
      <w:r>
        <w:t xml:space="preserve">&lt;-O: [04 02 00 01 </w:t>
      </w:r>
      <w:proofErr w:type="spellStart"/>
      <w:r>
        <w:t>01</w:t>
      </w:r>
      <w:proofErr w:type="spellEnd"/>
      <w:r>
        <w:t xml:space="preserve"> 00 02 00 01 02 00]</w:t>
      </w:r>
    </w:p>
    <w:p w:rsidR="00EC5B98" w:rsidRDefault="00EC5B98" w:rsidP="00EC5B98">
      <w:pPr>
        <w:spacing w:after="240"/>
        <w:jc w:val="both"/>
      </w:pPr>
      <w:r>
        <w:t>which remains unchanged. To learn about the failure automatically, we should request the command-level ACK. When you go like this:</w:t>
      </w:r>
    </w:p>
    <w:p w:rsidR="00EC5B98" w:rsidRDefault="00EC5B98" w:rsidP="00EC5B98">
      <w:pPr>
        <w:spacing w:after="240"/>
        <w:jc w:val="both"/>
      </w:pPr>
      <w:r>
        <w:tab/>
        <w:t xml:space="preserve">control -confirm </w:t>
      </w:r>
      <w:proofErr w:type="spellStart"/>
      <w:r>
        <w:t>opref</w:t>
      </w:r>
      <w:proofErr w:type="spellEnd"/>
    </w:p>
    <w:p w:rsidR="00EC5B98" w:rsidRDefault="00EC5B98" w:rsidP="00EC5B98">
      <w:pPr>
        <w:spacing w:after="240"/>
        <w:jc w:val="both"/>
      </w:pPr>
      <w:r>
        <w:t>you will switch off frame level ACKs and request the command-level ACKs. So now the attempt to change the Node Id to that of the master will produce:</w:t>
      </w:r>
    </w:p>
    <w:p w:rsidR="00EC5B98" w:rsidRDefault="004A2B5D" w:rsidP="004A2B5D">
      <w:pPr>
        <w:spacing w:after="0"/>
        <w:jc w:val="both"/>
      </w:pPr>
      <w:r>
        <w:tab/>
      </w:r>
      <w:proofErr w:type="spellStart"/>
      <w:r w:rsidR="00EC5B98">
        <w:t>setparam</w:t>
      </w:r>
      <w:proofErr w:type="spellEnd"/>
      <w:r w:rsidR="00EC5B98">
        <w:t xml:space="preserve"> -</w:t>
      </w:r>
      <w:proofErr w:type="spellStart"/>
      <w:r w:rsidR="00EC5B98">
        <w:t>nodeid</w:t>
      </w:r>
      <w:proofErr w:type="spellEnd"/>
      <w:r w:rsidR="00EC5B98">
        <w:t xml:space="preserve"> 1</w:t>
      </w:r>
    </w:p>
    <w:p w:rsidR="00EC5B98" w:rsidRDefault="00EC5B98" w:rsidP="00EC5B98">
      <w:pPr>
        <w:spacing w:after="0"/>
        <w:ind w:left="720"/>
        <w:jc w:val="both"/>
      </w:pPr>
      <w:r>
        <w:t xml:space="preserve">--&gt;: [03 02 00 02 82 02 00 01 </w:t>
      </w:r>
      <w:proofErr w:type="spellStart"/>
      <w:r>
        <w:t>01</w:t>
      </w:r>
      <w:proofErr w:type="spellEnd"/>
      <w:r>
        <w:t xml:space="preserve"> 00]</w:t>
      </w:r>
    </w:p>
    <w:p w:rsidR="00EC5B98" w:rsidRDefault="00EC5B98" w:rsidP="00EC5B98">
      <w:pPr>
        <w:spacing w:after="0"/>
        <w:ind w:left="720"/>
        <w:jc w:val="both"/>
      </w:pPr>
      <w:r>
        <w:t xml:space="preserve">!RSP: 2 </w:t>
      </w:r>
      <w:proofErr w:type="spellStart"/>
      <w:r>
        <w:t>nid</w:t>
      </w:r>
      <w:proofErr w:type="spellEnd"/>
      <w:r>
        <w:t xml:space="preserve">=2 &lt;&gt;  </w:t>
      </w:r>
      <w:proofErr w:type="spellStart"/>
      <w:r>
        <w:t>seq</w:t>
      </w:r>
      <w:proofErr w:type="spellEnd"/>
      <w:r>
        <w:t xml:space="preserve">=2 (130) </w:t>
      </w:r>
      <w:proofErr w:type="spellStart"/>
      <w:r>
        <w:t>rc</w:t>
      </w:r>
      <w:proofErr w:type="spellEnd"/>
      <w:r>
        <w:t>=1</w:t>
      </w:r>
    </w:p>
    <w:p w:rsidR="00EC5B98" w:rsidRDefault="00EC5B98" w:rsidP="00EC5B98">
      <w:pPr>
        <w:spacing w:after="240"/>
        <w:ind w:left="720"/>
        <w:jc w:val="both"/>
      </w:pPr>
      <w:r>
        <w:t>&lt;-O: [05 02 00 02 82 01 02 00]</w:t>
      </w:r>
    </w:p>
    <w:p w:rsidR="00EC5B98" w:rsidRDefault="00EC5B98" w:rsidP="00EC5B98">
      <w:pPr>
        <w:spacing w:after="240"/>
        <w:jc w:val="both"/>
      </w:pPr>
      <w:r>
        <w:t xml:space="preserve">The </w:t>
      </w:r>
      <w:r w:rsidR="00F5295D">
        <w:t xml:space="preserve">command is now responded to (even though it isn't a query) and the </w:t>
      </w:r>
      <w:r>
        <w:t>response contains the error code 1 (RC_EVAL).</w:t>
      </w:r>
    </w:p>
    <w:p w:rsidR="004A2B5D" w:rsidRDefault="004A2B5D" w:rsidP="00EC5B98">
      <w:pPr>
        <w:spacing w:after="240"/>
        <w:jc w:val="both"/>
      </w:pPr>
      <w:r>
        <w:t>We can try to change the Node Id (of Peg 2) to something innocent, e.g.,</w:t>
      </w:r>
    </w:p>
    <w:p w:rsidR="004A2B5D" w:rsidRDefault="004A2B5D" w:rsidP="00EC5B98">
      <w:pPr>
        <w:spacing w:after="240"/>
        <w:jc w:val="both"/>
      </w:pPr>
      <w:r>
        <w:tab/>
      </w:r>
      <w:proofErr w:type="spellStart"/>
      <w:r w:rsidR="00512CF8">
        <w:t>setparam</w:t>
      </w:r>
      <w:proofErr w:type="spellEnd"/>
      <w:r w:rsidR="00512CF8">
        <w:t xml:space="preserve"> -</w:t>
      </w:r>
      <w:proofErr w:type="spellStart"/>
      <w:r w:rsidR="00512CF8">
        <w:t>nodeid</w:t>
      </w:r>
      <w:proofErr w:type="spellEnd"/>
      <w:r w:rsidR="00512CF8">
        <w:t xml:space="preserve"> 521</w:t>
      </w:r>
    </w:p>
    <w:p w:rsidR="00512CF8" w:rsidRDefault="00512CF8" w:rsidP="00EC5B98">
      <w:pPr>
        <w:spacing w:after="240"/>
        <w:jc w:val="both"/>
      </w:pPr>
      <w:r>
        <w:t xml:space="preserve">This is in fact a bit tricky, because the </w:t>
      </w:r>
      <w:proofErr w:type="spellStart"/>
      <w:r>
        <w:t>plugin</w:t>
      </w:r>
      <w:proofErr w:type="spellEnd"/>
      <w:r>
        <w:t xml:space="preserve"> will not show the response to this command. This is because the response arrives from Node 521 and the </w:t>
      </w:r>
      <w:proofErr w:type="spellStart"/>
      <w:r>
        <w:t>plugin</w:t>
      </w:r>
      <w:proofErr w:type="spellEnd"/>
      <w:r>
        <w:t xml:space="preserve"> is still tuned to Node Id 2. To see such responses, you should clear the </w:t>
      </w:r>
      <w:proofErr w:type="spellStart"/>
      <w:r>
        <w:t>plugin's</w:t>
      </w:r>
      <w:proofErr w:type="spellEnd"/>
      <w:r>
        <w:t xml:space="preserve"> association with Node 2:</w:t>
      </w:r>
    </w:p>
    <w:p w:rsidR="00512CF8" w:rsidRDefault="00512CF8" w:rsidP="00EC5B98">
      <w:pPr>
        <w:spacing w:after="240"/>
        <w:jc w:val="both"/>
      </w:pPr>
      <w:r>
        <w:tab/>
        <w:t>control -</w:t>
      </w:r>
      <w:proofErr w:type="spellStart"/>
      <w:r>
        <w:t>nodeid</w:t>
      </w:r>
      <w:proofErr w:type="spellEnd"/>
      <w:r>
        <w:t xml:space="preserve"> 0</w:t>
      </w:r>
    </w:p>
    <w:p w:rsidR="00512CF8" w:rsidRDefault="00512CF8" w:rsidP="00EC5B98">
      <w:pPr>
        <w:spacing w:after="240"/>
        <w:jc w:val="both"/>
      </w:pPr>
      <w:r>
        <w:t xml:space="preserve">This will cause the </w:t>
      </w:r>
      <w:proofErr w:type="spellStart"/>
      <w:r>
        <w:t>plugin</w:t>
      </w:r>
      <w:proofErr w:type="spellEnd"/>
      <w:r>
        <w:t xml:space="preserve"> to use Node Id 0 in the subsequent outgoing commands, and also, for as long as the </w:t>
      </w:r>
      <w:proofErr w:type="spellStart"/>
      <w:r>
        <w:t>plugin</w:t>
      </w:r>
      <w:proofErr w:type="spellEnd"/>
      <w:r>
        <w:t xml:space="preserve"> remains unassociated, make it accept responses with any Node Id. So now we shall see:</w:t>
      </w:r>
    </w:p>
    <w:p w:rsidR="00512CF8" w:rsidRDefault="00512CF8" w:rsidP="00512CF8">
      <w:pPr>
        <w:spacing w:after="0"/>
        <w:ind w:left="720"/>
        <w:jc w:val="both"/>
      </w:pPr>
      <w:proofErr w:type="spellStart"/>
      <w:r>
        <w:t>setparam</w:t>
      </w:r>
      <w:proofErr w:type="spellEnd"/>
      <w:r>
        <w:t xml:space="preserve"> -</w:t>
      </w:r>
      <w:proofErr w:type="spellStart"/>
      <w:r>
        <w:t>nodeid</w:t>
      </w:r>
      <w:proofErr w:type="spellEnd"/>
      <w:r>
        <w:t xml:space="preserve"> 521</w:t>
      </w:r>
    </w:p>
    <w:p w:rsidR="00512CF8" w:rsidRDefault="00512CF8" w:rsidP="00512CF8">
      <w:pPr>
        <w:spacing w:after="0"/>
        <w:ind w:left="720"/>
        <w:jc w:val="both"/>
      </w:pPr>
      <w:r>
        <w:t xml:space="preserve">--&gt;: [06 00 </w:t>
      </w:r>
      <w:proofErr w:type="spellStart"/>
      <w:r>
        <w:t>00</w:t>
      </w:r>
      <w:proofErr w:type="spellEnd"/>
      <w:r>
        <w:t xml:space="preserve"> 02 85 00 </w:t>
      </w:r>
      <w:proofErr w:type="spellStart"/>
      <w:r>
        <w:t>00</w:t>
      </w:r>
      <w:proofErr w:type="spellEnd"/>
      <w:r>
        <w:t xml:space="preserve"> 01 09 02]</w:t>
      </w:r>
    </w:p>
    <w:p w:rsidR="00512CF8" w:rsidRDefault="00512CF8" w:rsidP="00512CF8">
      <w:pPr>
        <w:spacing w:after="0"/>
        <w:ind w:left="720"/>
        <w:jc w:val="both"/>
      </w:pPr>
      <w:r>
        <w:t xml:space="preserve">!RSP: 2 </w:t>
      </w:r>
      <w:proofErr w:type="spellStart"/>
      <w:r>
        <w:t>nid</w:t>
      </w:r>
      <w:proofErr w:type="spellEnd"/>
      <w:r>
        <w:t xml:space="preserve">=521 &lt;&gt;  </w:t>
      </w:r>
      <w:proofErr w:type="spellStart"/>
      <w:r>
        <w:t>seq</w:t>
      </w:r>
      <w:proofErr w:type="spellEnd"/>
      <w:r>
        <w:t xml:space="preserve">=5 (133) </w:t>
      </w:r>
      <w:proofErr w:type="spellStart"/>
      <w:r>
        <w:t>rc</w:t>
      </w:r>
      <w:proofErr w:type="spellEnd"/>
      <w:r>
        <w:t>=0</w:t>
      </w:r>
    </w:p>
    <w:p w:rsidR="00512CF8" w:rsidRDefault="00512CF8" w:rsidP="00512CF8">
      <w:pPr>
        <w:spacing w:after="240"/>
        <w:ind w:left="720"/>
        <w:jc w:val="both"/>
      </w:pPr>
      <w:r>
        <w:t xml:space="preserve">&lt;-O: [08 09 02 </w:t>
      </w:r>
      <w:proofErr w:type="spellStart"/>
      <w:r>
        <w:t>02</w:t>
      </w:r>
      <w:proofErr w:type="spellEnd"/>
      <w:r>
        <w:t xml:space="preserve"> 85 00 09 02]</w:t>
      </w:r>
    </w:p>
    <w:p w:rsidR="00512CF8" w:rsidRDefault="00512CF8" w:rsidP="00512CF8">
      <w:pPr>
        <w:spacing w:after="240"/>
        <w:jc w:val="both"/>
      </w:pPr>
      <w:r>
        <w:t>If we follow this by:</w:t>
      </w:r>
    </w:p>
    <w:p w:rsidR="00512CF8" w:rsidRDefault="00512CF8" w:rsidP="00512CF8">
      <w:pPr>
        <w:spacing w:after="240"/>
        <w:jc w:val="both"/>
      </w:pPr>
      <w:r>
        <w:tab/>
      </w:r>
      <w:proofErr w:type="spellStart"/>
      <w:r>
        <w:t>getparams</w:t>
      </w:r>
      <w:proofErr w:type="spellEnd"/>
      <w:r>
        <w:t xml:space="preserve"> -</w:t>
      </w:r>
      <w:proofErr w:type="spellStart"/>
      <w:r>
        <w:t>nodeid</w:t>
      </w:r>
      <w:proofErr w:type="spellEnd"/>
    </w:p>
    <w:p w:rsidR="00512CF8" w:rsidRDefault="002B6288" w:rsidP="00512CF8">
      <w:pPr>
        <w:spacing w:after="240"/>
        <w:jc w:val="both"/>
      </w:pPr>
      <w:commentRangeStart w:id="9"/>
      <w:r>
        <w:lastRenderedPageBreak/>
        <w:t>t</w:t>
      </w:r>
      <w:r w:rsidR="00512CF8">
        <w:t xml:space="preserve">he </w:t>
      </w:r>
      <w:proofErr w:type="spellStart"/>
      <w:r>
        <w:t>plugin</w:t>
      </w:r>
      <w:proofErr w:type="spellEnd"/>
      <w:r>
        <w:t xml:space="preserve"> will associate itself with the new Node Id of the Peg.</w:t>
      </w:r>
      <w:commentRangeEnd w:id="9"/>
      <w:r>
        <w:rPr>
          <w:rStyle w:val="CommentReference"/>
        </w:rPr>
        <w:commentReference w:id="9"/>
      </w:r>
    </w:p>
    <w:p w:rsidR="002A77D2" w:rsidRDefault="002A77D2" w:rsidP="00641BBA">
      <w:pPr>
        <w:spacing w:after="240"/>
        <w:jc w:val="both"/>
      </w:pPr>
    </w:p>
    <w:sectPr w:rsidR="002A77D2" w:rsidSect="00650D3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awel Gburzynski" w:date="2015-07-01T10:29:00Z" w:initials="PG">
    <w:p w:rsidR="00A41D8C" w:rsidRDefault="00A41D8C">
      <w:pPr>
        <w:pStyle w:val="CommentText"/>
      </w:pPr>
      <w:r>
        <w:rPr>
          <w:rStyle w:val="CommentReference"/>
        </w:rPr>
        <w:annotationRef/>
      </w:r>
      <w:r>
        <w:t xml:space="preserve">This doesn't seem to work for all commands. For example, when I do </w:t>
      </w:r>
      <w:proofErr w:type="spellStart"/>
      <w:r>
        <w:t>getassoc</w:t>
      </w:r>
      <w:proofErr w:type="spellEnd"/>
      <w:r>
        <w:t xml:space="preserve"> before Setting the node Id (i.e., the Node Id in outgoing command is zero), I get no response except for the ACK (if requested). When I set the Node Id properly, the response is fine. This may be OK, but it must be documented.</w:t>
      </w:r>
    </w:p>
  </w:comment>
  <w:comment w:id="2" w:author="Pawel Gburzynski" w:date="2015-07-01T10:52:00Z" w:initials="PG">
    <w:p w:rsidR="00A41D8C" w:rsidRDefault="00A41D8C">
      <w:pPr>
        <w:pStyle w:val="CommentText"/>
      </w:pPr>
      <w:r>
        <w:rPr>
          <w:rStyle w:val="CommentReference"/>
        </w:rPr>
        <w:annotationRef/>
      </w:r>
      <w:r>
        <w:t>Should we go for negative values, as proposed a few days ago? This way RC_DUPOK would become a positive code.</w:t>
      </w:r>
    </w:p>
  </w:comment>
  <w:comment w:id="3" w:author="Pawel Gburzynski" w:date="2015-07-01T11:03:00Z" w:initials="PG">
    <w:p w:rsidR="00A41D8C" w:rsidRDefault="00A41D8C">
      <w:pPr>
        <w:pStyle w:val="CommentText"/>
      </w:pPr>
      <w:r>
        <w:rPr>
          <w:rStyle w:val="CommentReference"/>
        </w:rPr>
        <w:annotationRef/>
      </w:r>
      <w:r>
        <w:t>Shouldn't we just quietly ignore such commands?</w:t>
      </w:r>
    </w:p>
  </w:comment>
  <w:comment w:id="7" w:author="Pawel Gburzynski" w:date="2015-07-01T13:14:00Z" w:initials="PG">
    <w:p w:rsidR="00BF1A62" w:rsidRDefault="00BF1A62">
      <w:pPr>
        <w:pStyle w:val="CommentText"/>
      </w:pPr>
      <w:r>
        <w:rPr>
          <w:rStyle w:val="CommentReference"/>
        </w:rPr>
        <w:annotationRef/>
      </w:r>
      <w:r>
        <w:t>Perhaps I should make it the default?</w:t>
      </w:r>
    </w:p>
  </w:comment>
  <w:comment w:id="8" w:author="Pawel Gburzynski" w:date="2015-07-01T13:43:00Z" w:initials="PG">
    <w:p w:rsidR="000B6FA5" w:rsidRDefault="000B6FA5">
      <w:pPr>
        <w:pStyle w:val="CommentText"/>
      </w:pPr>
      <w:r>
        <w:rPr>
          <w:rStyle w:val="CommentReference"/>
        </w:rPr>
        <w:annotationRef/>
      </w:r>
      <w:r>
        <w:t>Right! So a positive code could mean a problem but could also indicate that the payload is meaningful. For now, I refuse to present the payload if the return code is nonzero.</w:t>
      </w:r>
    </w:p>
  </w:comment>
  <w:comment w:id="9" w:author="Pawel Gburzynski" w:date="2015-07-01T14:13:00Z" w:initials="PG">
    <w:p w:rsidR="002B6288" w:rsidRDefault="002B6288">
      <w:pPr>
        <w:pStyle w:val="CommentText"/>
      </w:pPr>
      <w:r>
        <w:rPr>
          <w:rStyle w:val="CommentReference"/>
        </w:rPr>
        <w:annotationRef/>
      </w:r>
      <w:r>
        <w:t xml:space="preserve">This can be simplified. The </w:t>
      </w:r>
      <w:proofErr w:type="spellStart"/>
      <w:r>
        <w:t>plugin</w:t>
      </w:r>
      <w:proofErr w:type="spellEnd"/>
      <w:r>
        <w:t xml:space="preserve"> knows what it is sending so it can change the association on the fly (or at least </w:t>
      </w:r>
      <w:proofErr w:type="spellStart"/>
      <w:r>
        <w:t>deassociate</w:t>
      </w:r>
      <w:proofErr w:type="spellEnd"/>
      <w:r>
        <w:t xml:space="preserve"> itself when you issue </w:t>
      </w:r>
      <w:proofErr w:type="spellStart"/>
      <w:r>
        <w:t>setparams</w:t>
      </w:r>
      <w:proofErr w:type="spellEnd"/>
      <w:r>
        <w:t xml:space="preserve"> -</w:t>
      </w:r>
      <w:proofErr w:type="spellStart"/>
      <w:r>
        <w:t>nodeid</w:t>
      </w:r>
      <w:proofErr w:type="spellEnd"/>
      <w:r>
        <w:t>). Then, maybe not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32E" w:rsidRDefault="0075432E" w:rsidP="00A86ECE">
      <w:pPr>
        <w:spacing w:after="0" w:line="240" w:lineRule="auto"/>
      </w:pPr>
      <w:r>
        <w:separator/>
      </w:r>
    </w:p>
  </w:endnote>
  <w:endnote w:type="continuationSeparator" w:id="0">
    <w:p w:rsidR="0075432E" w:rsidRDefault="0075432E"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32E" w:rsidRDefault="0075432E" w:rsidP="00A86ECE">
      <w:pPr>
        <w:spacing w:after="0" w:line="240" w:lineRule="auto"/>
      </w:pPr>
      <w:r>
        <w:separator/>
      </w:r>
    </w:p>
  </w:footnote>
  <w:footnote w:type="continuationSeparator" w:id="0">
    <w:p w:rsidR="0075432E" w:rsidRDefault="0075432E" w:rsidP="00A86ECE">
      <w:pPr>
        <w:spacing w:after="0" w:line="240" w:lineRule="auto"/>
      </w:pPr>
      <w:r>
        <w:continuationSeparator/>
      </w:r>
    </w:p>
  </w:footnote>
  <w:footnote w:id="1">
    <w:p w:rsidR="00A41D8C" w:rsidRDefault="00A41D8C"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an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A41D8C" w:rsidRPr="00936625" w:rsidRDefault="00A41D8C" w:rsidP="00936625">
      <w:pPr>
        <w:pStyle w:val="FootnoteText"/>
        <w:jc w:val="both"/>
      </w:pPr>
      <w:r>
        <w:rPr>
          <w:rStyle w:val="FootnoteReference"/>
        </w:rPr>
        <w:footnoteRef/>
      </w:r>
      <w:r>
        <w:t xml:space="preserve"> All multi-byte numbers are assumed to be little-endian.</w:t>
      </w:r>
    </w:p>
  </w:footnote>
  <w:footnote w:id="3">
    <w:p w:rsidR="00A41D8C" w:rsidRPr="004F46FD" w:rsidRDefault="00A41D8C" w:rsidP="009541D3">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A41D8C" w:rsidRPr="009541D3" w:rsidRDefault="00A41D8C"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A41D8C" w:rsidRPr="00AD5307" w:rsidRDefault="00A41D8C">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A41D8C" w:rsidRPr="009541D3" w:rsidRDefault="00A41D8C">
      <w:pPr>
        <w:pStyle w:val="FootnoteText"/>
      </w:pPr>
      <w:r>
        <w:rPr>
          <w:rStyle w:val="FootnoteReference"/>
        </w:rPr>
        <w:footnoteRef/>
      </w:r>
      <w:r>
        <w:t xml:space="preserve"> Note that this bit doesn't count to the proper sequence number.</w:t>
      </w:r>
    </w:p>
  </w:footnote>
  <w:footnote w:id="7">
    <w:p w:rsidR="00A41D8C" w:rsidRDefault="00A41D8C"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A41D8C" w:rsidRPr="00A6404E" w:rsidRDefault="00A41D8C" w:rsidP="00A6404E">
      <w:pPr>
        <w:pStyle w:val="FootnoteText"/>
        <w:jc w:val="both"/>
      </w:pPr>
      <w:r>
        <w:rPr>
          <w:rStyle w:val="FootnoteReference"/>
        </w:rPr>
        <w:footnoteRef/>
      </w:r>
      <w:r>
        <w:t xml:space="preserve"> I.e., a non-ACK frame (obviously, ACKs are never acknowledged).</w:t>
      </w:r>
    </w:p>
  </w:footnote>
  <w:footnote w:id="9">
    <w:p w:rsidR="00A41D8C" w:rsidRPr="00CB3D68" w:rsidRDefault="00A41D8C"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A41D8C" w:rsidRPr="005D742A" w:rsidRDefault="00A41D8C" w:rsidP="00C11B72">
      <w:pPr>
        <w:pStyle w:val="FootnoteText"/>
      </w:pPr>
      <w:r>
        <w:rPr>
          <w:rStyle w:val="FootnoteReference"/>
        </w:rPr>
        <w:footnoteRef/>
      </w:r>
      <w:r>
        <w:t xml:space="preserve"> At least this possibility is formally available. </w:t>
      </w:r>
    </w:p>
  </w:footnote>
  <w:footnote w:id="11">
    <w:p w:rsidR="00A41D8C" w:rsidRPr="00A257A1" w:rsidRDefault="00A41D8C" w:rsidP="00C11B72">
      <w:pPr>
        <w:pStyle w:val="FootnoteText"/>
        <w:jc w:val="both"/>
      </w:pPr>
      <w:r>
        <w:rPr>
          <w:rStyle w:val="FootnoteReference"/>
        </w:rPr>
        <w:footnoteRef/>
      </w:r>
      <w:r>
        <w:t xml:space="preserve"> </w:t>
      </w:r>
      <w:r w:rsidRPr="00A257A1">
        <w:t>Probably, to simplify things, it should be ignored.</w:t>
      </w:r>
    </w:p>
  </w:footnote>
  <w:footnote w:id="12">
    <w:p w:rsidR="00A41D8C" w:rsidRPr="004C35E5" w:rsidRDefault="00A41D8C"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proofState w:spelling="clean"/>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5D26"/>
    <w:rsid w:val="00021F75"/>
    <w:rsid w:val="00025C87"/>
    <w:rsid w:val="0002616B"/>
    <w:rsid w:val="00026B74"/>
    <w:rsid w:val="00030410"/>
    <w:rsid w:val="00032FBC"/>
    <w:rsid w:val="000330D2"/>
    <w:rsid w:val="00036EC8"/>
    <w:rsid w:val="00042868"/>
    <w:rsid w:val="00047B4E"/>
    <w:rsid w:val="000506FA"/>
    <w:rsid w:val="00052D37"/>
    <w:rsid w:val="00067A48"/>
    <w:rsid w:val="000703DD"/>
    <w:rsid w:val="00070D14"/>
    <w:rsid w:val="00074767"/>
    <w:rsid w:val="0007739E"/>
    <w:rsid w:val="00080C25"/>
    <w:rsid w:val="00082FEE"/>
    <w:rsid w:val="00085319"/>
    <w:rsid w:val="00085D5F"/>
    <w:rsid w:val="00092339"/>
    <w:rsid w:val="00095A93"/>
    <w:rsid w:val="000A1D9A"/>
    <w:rsid w:val="000A2216"/>
    <w:rsid w:val="000A57A0"/>
    <w:rsid w:val="000B6FA5"/>
    <w:rsid w:val="000C20BB"/>
    <w:rsid w:val="000C427A"/>
    <w:rsid w:val="000C6C05"/>
    <w:rsid w:val="000C7608"/>
    <w:rsid w:val="000D4EB8"/>
    <w:rsid w:val="000E3554"/>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709B2"/>
    <w:rsid w:val="00171779"/>
    <w:rsid w:val="001718A2"/>
    <w:rsid w:val="00174C63"/>
    <w:rsid w:val="001755F5"/>
    <w:rsid w:val="00177AE7"/>
    <w:rsid w:val="00180226"/>
    <w:rsid w:val="001818FF"/>
    <w:rsid w:val="0018392A"/>
    <w:rsid w:val="00190CE9"/>
    <w:rsid w:val="00192995"/>
    <w:rsid w:val="001B26BD"/>
    <w:rsid w:val="001B46E2"/>
    <w:rsid w:val="001C5F45"/>
    <w:rsid w:val="001C794C"/>
    <w:rsid w:val="001D0285"/>
    <w:rsid w:val="001D0812"/>
    <w:rsid w:val="001D3B83"/>
    <w:rsid w:val="001E078C"/>
    <w:rsid w:val="001E4FB6"/>
    <w:rsid w:val="001E7DD0"/>
    <w:rsid w:val="001F48AD"/>
    <w:rsid w:val="001F526A"/>
    <w:rsid w:val="001F6F59"/>
    <w:rsid w:val="001F7805"/>
    <w:rsid w:val="00216D03"/>
    <w:rsid w:val="00222844"/>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6288"/>
    <w:rsid w:val="002B7587"/>
    <w:rsid w:val="002C3799"/>
    <w:rsid w:val="002C38D1"/>
    <w:rsid w:val="002C598B"/>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5D72"/>
    <w:rsid w:val="0037066D"/>
    <w:rsid w:val="003804A4"/>
    <w:rsid w:val="003845EA"/>
    <w:rsid w:val="00384BFC"/>
    <w:rsid w:val="003A35B0"/>
    <w:rsid w:val="003A5034"/>
    <w:rsid w:val="003B42CE"/>
    <w:rsid w:val="003C0B98"/>
    <w:rsid w:val="003C17E2"/>
    <w:rsid w:val="003C34C3"/>
    <w:rsid w:val="003C4478"/>
    <w:rsid w:val="003C5901"/>
    <w:rsid w:val="003D478A"/>
    <w:rsid w:val="003D5E47"/>
    <w:rsid w:val="003D6B0F"/>
    <w:rsid w:val="003E551F"/>
    <w:rsid w:val="003E7B45"/>
    <w:rsid w:val="003F34C7"/>
    <w:rsid w:val="003F3D40"/>
    <w:rsid w:val="003F6AE8"/>
    <w:rsid w:val="003F6F4F"/>
    <w:rsid w:val="004006F7"/>
    <w:rsid w:val="00400B7A"/>
    <w:rsid w:val="004033DB"/>
    <w:rsid w:val="004124D3"/>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77AD"/>
    <w:rsid w:val="004B68C8"/>
    <w:rsid w:val="004B6D73"/>
    <w:rsid w:val="004C0058"/>
    <w:rsid w:val="004C0479"/>
    <w:rsid w:val="004C11DB"/>
    <w:rsid w:val="004C20DF"/>
    <w:rsid w:val="004C35E5"/>
    <w:rsid w:val="004C4239"/>
    <w:rsid w:val="004C7042"/>
    <w:rsid w:val="004C7D4E"/>
    <w:rsid w:val="004D0977"/>
    <w:rsid w:val="004D37D3"/>
    <w:rsid w:val="004D39A2"/>
    <w:rsid w:val="004D42DA"/>
    <w:rsid w:val="004D5CA9"/>
    <w:rsid w:val="004D7783"/>
    <w:rsid w:val="004E0E2D"/>
    <w:rsid w:val="004E3739"/>
    <w:rsid w:val="004E57F1"/>
    <w:rsid w:val="004F46FD"/>
    <w:rsid w:val="00500075"/>
    <w:rsid w:val="005073E1"/>
    <w:rsid w:val="005079F0"/>
    <w:rsid w:val="00512CF8"/>
    <w:rsid w:val="00525F8E"/>
    <w:rsid w:val="005268C9"/>
    <w:rsid w:val="005339B9"/>
    <w:rsid w:val="00534906"/>
    <w:rsid w:val="00537CA0"/>
    <w:rsid w:val="005400F6"/>
    <w:rsid w:val="00540798"/>
    <w:rsid w:val="005429EA"/>
    <w:rsid w:val="00546D39"/>
    <w:rsid w:val="00546D91"/>
    <w:rsid w:val="005545A9"/>
    <w:rsid w:val="00556B21"/>
    <w:rsid w:val="005676A9"/>
    <w:rsid w:val="00573698"/>
    <w:rsid w:val="0057710B"/>
    <w:rsid w:val="0057792C"/>
    <w:rsid w:val="00581B47"/>
    <w:rsid w:val="005831DA"/>
    <w:rsid w:val="00584ACE"/>
    <w:rsid w:val="00591DC0"/>
    <w:rsid w:val="00596E74"/>
    <w:rsid w:val="005A17E0"/>
    <w:rsid w:val="005B1D6E"/>
    <w:rsid w:val="005B4E9F"/>
    <w:rsid w:val="005B600D"/>
    <w:rsid w:val="005C6E43"/>
    <w:rsid w:val="005C7905"/>
    <w:rsid w:val="005D66D1"/>
    <w:rsid w:val="005D742A"/>
    <w:rsid w:val="005E250D"/>
    <w:rsid w:val="005E6092"/>
    <w:rsid w:val="005F187F"/>
    <w:rsid w:val="005F2FD1"/>
    <w:rsid w:val="005F300F"/>
    <w:rsid w:val="006012F0"/>
    <w:rsid w:val="00612A2F"/>
    <w:rsid w:val="00613987"/>
    <w:rsid w:val="006149ED"/>
    <w:rsid w:val="00614A72"/>
    <w:rsid w:val="00623671"/>
    <w:rsid w:val="006310EB"/>
    <w:rsid w:val="0063648B"/>
    <w:rsid w:val="00641BBA"/>
    <w:rsid w:val="00641DFD"/>
    <w:rsid w:val="0065077B"/>
    <w:rsid w:val="00650D33"/>
    <w:rsid w:val="00652D73"/>
    <w:rsid w:val="00673CB7"/>
    <w:rsid w:val="006749C6"/>
    <w:rsid w:val="00677402"/>
    <w:rsid w:val="006821D5"/>
    <w:rsid w:val="00683E39"/>
    <w:rsid w:val="006862E2"/>
    <w:rsid w:val="006918A7"/>
    <w:rsid w:val="006948FB"/>
    <w:rsid w:val="00696CDB"/>
    <w:rsid w:val="006A0D7C"/>
    <w:rsid w:val="006A446C"/>
    <w:rsid w:val="006A4FB8"/>
    <w:rsid w:val="006A554F"/>
    <w:rsid w:val="006B3970"/>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632"/>
    <w:rsid w:val="00780D57"/>
    <w:rsid w:val="0078205D"/>
    <w:rsid w:val="00782E5A"/>
    <w:rsid w:val="007831AE"/>
    <w:rsid w:val="00783882"/>
    <w:rsid w:val="00784230"/>
    <w:rsid w:val="00790E14"/>
    <w:rsid w:val="007A0EC7"/>
    <w:rsid w:val="007B02A8"/>
    <w:rsid w:val="007B36DA"/>
    <w:rsid w:val="007B7054"/>
    <w:rsid w:val="007C05F7"/>
    <w:rsid w:val="007C604B"/>
    <w:rsid w:val="007D3A99"/>
    <w:rsid w:val="007D7893"/>
    <w:rsid w:val="007E30A7"/>
    <w:rsid w:val="007E39A7"/>
    <w:rsid w:val="007F3240"/>
    <w:rsid w:val="007F4C88"/>
    <w:rsid w:val="007F504E"/>
    <w:rsid w:val="00805F81"/>
    <w:rsid w:val="0081361A"/>
    <w:rsid w:val="00822CE2"/>
    <w:rsid w:val="0082647D"/>
    <w:rsid w:val="00840D75"/>
    <w:rsid w:val="0084239B"/>
    <w:rsid w:val="00845781"/>
    <w:rsid w:val="008470D7"/>
    <w:rsid w:val="00850234"/>
    <w:rsid w:val="008647CE"/>
    <w:rsid w:val="00864B9E"/>
    <w:rsid w:val="00872157"/>
    <w:rsid w:val="00877284"/>
    <w:rsid w:val="00883DAA"/>
    <w:rsid w:val="00885BA1"/>
    <w:rsid w:val="00890C6D"/>
    <w:rsid w:val="0089367F"/>
    <w:rsid w:val="0089380D"/>
    <w:rsid w:val="00896D2A"/>
    <w:rsid w:val="00896E7D"/>
    <w:rsid w:val="008B3E6B"/>
    <w:rsid w:val="008B54BA"/>
    <w:rsid w:val="008E0732"/>
    <w:rsid w:val="008E3736"/>
    <w:rsid w:val="008F1108"/>
    <w:rsid w:val="008F6ADD"/>
    <w:rsid w:val="00901774"/>
    <w:rsid w:val="009057D5"/>
    <w:rsid w:val="0090696B"/>
    <w:rsid w:val="009122E2"/>
    <w:rsid w:val="00912CE1"/>
    <w:rsid w:val="0092187B"/>
    <w:rsid w:val="009251B3"/>
    <w:rsid w:val="009320F9"/>
    <w:rsid w:val="00936625"/>
    <w:rsid w:val="00944272"/>
    <w:rsid w:val="009541D3"/>
    <w:rsid w:val="009615B5"/>
    <w:rsid w:val="00961C1C"/>
    <w:rsid w:val="00962A45"/>
    <w:rsid w:val="00971176"/>
    <w:rsid w:val="00974B6A"/>
    <w:rsid w:val="00976896"/>
    <w:rsid w:val="00977AD4"/>
    <w:rsid w:val="00980C44"/>
    <w:rsid w:val="00984E3B"/>
    <w:rsid w:val="009918CA"/>
    <w:rsid w:val="00992405"/>
    <w:rsid w:val="00993641"/>
    <w:rsid w:val="00994F84"/>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4470"/>
    <w:rsid w:val="00A174D3"/>
    <w:rsid w:val="00A216D6"/>
    <w:rsid w:val="00A257A1"/>
    <w:rsid w:val="00A26EE9"/>
    <w:rsid w:val="00A335EE"/>
    <w:rsid w:val="00A338E2"/>
    <w:rsid w:val="00A343BC"/>
    <w:rsid w:val="00A35915"/>
    <w:rsid w:val="00A37254"/>
    <w:rsid w:val="00A37FD1"/>
    <w:rsid w:val="00A41D8C"/>
    <w:rsid w:val="00A43059"/>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C22ED"/>
    <w:rsid w:val="00AC2501"/>
    <w:rsid w:val="00AD5307"/>
    <w:rsid w:val="00AE371D"/>
    <w:rsid w:val="00AE43E2"/>
    <w:rsid w:val="00AE5052"/>
    <w:rsid w:val="00AE7569"/>
    <w:rsid w:val="00AF241D"/>
    <w:rsid w:val="00AF3862"/>
    <w:rsid w:val="00AF455D"/>
    <w:rsid w:val="00AF6C71"/>
    <w:rsid w:val="00AF7FA0"/>
    <w:rsid w:val="00B01118"/>
    <w:rsid w:val="00B018C9"/>
    <w:rsid w:val="00B0342E"/>
    <w:rsid w:val="00B06FFD"/>
    <w:rsid w:val="00B07519"/>
    <w:rsid w:val="00B07BCC"/>
    <w:rsid w:val="00B10747"/>
    <w:rsid w:val="00B108E0"/>
    <w:rsid w:val="00B14EEC"/>
    <w:rsid w:val="00B21BAF"/>
    <w:rsid w:val="00B27DCC"/>
    <w:rsid w:val="00B3139A"/>
    <w:rsid w:val="00B31610"/>
    <w:rsid w:val="00B331B5"/>
    <w:rsid w:val="00B50A29"/>
    <w:rsid w:val="00B5188B"/>
    <w:rsid w:val="00B54C43"/>
    <w:rsid w:val="00B54DE2"/>
    <w:rsid w:val="00B55DB0"/>
    <w:rsid w:val="00B57189"/>
    <w:rsid w:val="00B66860"/>
    <w:rsid w:val="00B671B6"/>
    <w:rsid w:val="00B73A15"/>
    <w:rsid w:val="00B76814"/>
    <w:rsid w:val="00B76F4B"/>
    <w:rsid w:val="00B86CD5"/>
    <w:rsid w:val="00B878F0"/>
    <w:rsid w:val="00B87F58"/>
    <w:rsid w:val="00BA1F19"/>
    <w:rsid w:val="00BB21FD"/>
    <w:rsid w:val="00BB2A74"/>
    <w:rsid w:val="00BB7549"/>
    <w:rsid w:val="00BC0A34"/>
    <w:rsid w:val="00BC7B58"/>
    <w:rsid w:val="00BD2430"/>
    <w:rsid w:val="00BD2B39"/>
    <w:rsid w:val="00BD4492"/>
    <w:rsid w:val="00BE0390"/>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C85"/>
    <w:rsid w:val="00C37626"/>
    <w:rsid w:val="00C37752"/>
    <w:rsid w:val="00C40D55"/>
    <w:rsid w:val="00C41799"/>
    <w:rsid w:val="00C55A2E"/>
    <w:rsid w:val="00C55F27"/>
    <w:rsid w:val="00C6125A"/>
    <w:rsid w:val="00C72E51"/>
    <w:rsid w:val="00C7466C"/>
    <w:rsid w:val="00C77594"/>
    <w:rsid w:val="00C82227"/>
    <w:rsid w:val="00C85F59"/>
    <w:rsid w:val="00C87522"/>
    <w:rsid w:val="00C90A9C"/>
    <w:rsid w:val="00C90F1B"/>
    <w:rsid w:val="00C91357"/>
    <w:rsid w:val="00C91EDB"/>
    <w:rsid w:val="00C95F42"/>
    <w:rsid w:val="00C97DE7"/>
    <w:rsid w:val="00CA67A8"/>
    <w:rsid w:val="00CA69B9"/>
    <w:rsid w:val="00CB3B34"/>
    <w:rsid w:val="00CB3D68"/>
    <w:rsid w:val="00CB491D"/>
    <w:rsid w:val="00CB6DF7"/>
    <w:rsid w:val="00CC0FC8"/>
    <w:rsid w:val="00CC5BBD"/>
    <w:rsid w:val="00CC5E45"/>
    <w:rsid w:val="00CD3E18"/>
    <w:rsid w:val="00CD7B10"/>
    <w:rsid w:val="00CE267C"/>
    <w:rsid w:val="00CE2E4E"/>
    <w:rsid w:val="00CF3960"/>
    <w:rsid w:val="00CF6FFA"/>
    <w:rsid w:val="00D01077"/>
    <w:rsid w:val="00D01C72"/>
    <w:rsid w:val="00D01C9F"/>
    <w:rsid w:val="00D02B24"/>
    <w:rsid w:val="00D107AC"/>
    <w:rsid w:val="00D1439B"/>
    <w:rsid w:val="00D21885"/>
    <w:rsid w:val="00D25222"/>
    <w:rsid w:val="00D30B46"/>
    <w:rsid w:val="00D313AA"/>
    <w:rsid w:val="00D41D27"/>
    <w:rsid w:val="00D44B3E"/>
    <w:rsid w:val="00D503A5"/>
    <w:rsid w:val="00D5745F"/>
    <w:rsid w:val="00D61D28"/>
    <w:rsid w:val="00D633AE"/>
    <w:rsid w:val="00D65A45"/>
    <w:rsid w:val="00D65AFB"/>
    <w:rsid w:val="00D65C04"/>
    <w:rsid w:val="00D71A97"/>
    <w:rsid w:val="00D8406C"/>
    <w:rsid w:val="00D94B7D"/>
    <w:rsid w:val="00DA2249"/>
    <w:rsid w:val="00DA30BD"/>
    <w:rsid w:val="00DB044F"/>
    <w:rsid w:val="00DB23CF"/>
    <w:rsid w:val="00DB3D0A"/>
    <w:rsid w:val="00DB689C"/>
    <w:rsid w:val="00DC0D72"/>
    <w:rsid w:val="00DD1B83"/>
    <w:rsid w:val="00DD6C4A"/>
    <w:rsid w:val="00DE12A1"/>
    <w:rsid w:val="00DE2A30"/>
    <w:rsid w:val="00DE4627"/>
    <w:rsid w:val="00DF7354"/>
    <w:rsid w:val="00E00FE0"/>
    <w:rsid w:val="00E01CC4"/>
    <w:rsid w:val="00E03034"/>
    <w:rsid w:val="00E07218"/>
    <w:rsid w:val="00E0766B"/>
    <w:rsid w:val="00E21EB1"/>
    <w:rsid w:val="00E327A3"/>
    <w:rsid w:val="00E37618"/>
    <w:rsid w:val="00E37985"/>
    <w:rsid w:val="00E44E7E"/>
    <w:rsid w:val="00E551E1"/>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3204"/>
    <w:rsid w:val="00EB032C"/>
    <w:rsid w:val="00EB3AC0"/>
    <w:rsid w:val="00EB7AB4"/>
    <w:rsid w:val="00EC3841"/>
    <w:rsid w:val="00EC3C8B"/>
    <w:rsid w:val="00EC5B98"/>
    <w:rsid w:val="00ED1E8E"/>
    <w:rsid w:val="00ED38CF"/>
    <w:rsid w:val="00ED4679"/>
    <w:rsid w:val="00ED587C"/>
    <w:rsid w:val="00EE0261"/>
    <w:rsid w:val="00EE21A2"/>
    <w:rsid w:val="00EE4A29"/>
    <w:rsid w:val="00EE506E"/>
    <w:rsid w:val="00EE6695"/>
    <w:rsid w:val="00EE67C7"/>
    <w:rsid w:val="00EE6B68"/>
    <w:rsid w:val="00EE7F6A"/>
    <w:rsid w:val="00EF61BD"/>
    <w:rsid w:val="00EF752C"/>
    <w:rsid w:val="00F068D7"/>
    <w:rsid w:val="00F06D5C"/>
    <w:rsid w:val="00F07058"/>
    <w:rsid w:val="00F079B6"/>
    <w:rsid w:val="00F1211C"/>
    <w:rsid w:val="00F215FD"/>
    <w:rsid w:val="00F2514A"/>
    <w:rsid w:val="00F25263"/>
    <w:rsid w:val="00F27D62"/>
    <w:rsid w:val="00F3151A"/>
    <w:rsid w:val="00F31698"/>
    <w:rsid w:val="00F33D02"/>
    <w:rsid w:val="00F5295D"/>
    <w:rsid w:val="00F52EEE"/>
    <w:rsid w:val="00F57393"/>
    <w:rsid w:val="00F636BC"/>
    <w:rsid w:val="00F70313"/>
    <w:rsid w:val="00F73493"/>
    <w:rsid w:val="00F77A92"/>
    <w:rsid w:val="00F83CF7"/>
    <w:rsid w:val="00F84335"/>
    <w:rsid w:val="00F87D7C"/>
    <w:rsid w:val="00F90E84"/>
    <w:rsid w:val="00F929C0"/>
    <w:rsid w:val="00F93059"/>
    <w:rsid w:val="00FA6C97"/>
    <w:rsid w:val="00FB6A4E"/>
    <w:rsid w:val="00FC256A"/>
    <w:rsid w:val="00FC7397"/>
    <w:rsid w:val="00FC76DC"/>
    <w:rsid w:val="00FD1C2F"/>
    <w:rsid w:val="00FD62FA"/>
    <w:rsid w:val="00FE0CF0"/>
    <w:rsid w:val="00FE2EF6"/>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4D9145-206C-4884-AB3D-3C41FF0CB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6432</TotalTime>
  <Pages>21</Pages>
  <Words>4622</Words>
  <Characters>26348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Wlodek Olesinski</dc:creator>
  <cp:lastModifiedBy>Pawel Gburzynski</cp:lastModifiedBy>
  <cp:revision>213</cp:revision>
  <dcterms:created xsi:type="dcterms:W3CDTF">2015-04-10T23:08:00Z</dcterms:created>
  <dcterms:modified xsi:type="dcterms:W3CDTF">2015-07-01T12:13:00Z</dcterms:modified>
</cp:coreProperties>
</file>