
<file path=[Content_Types].xml><?xml version="1.0" encoding="utf-8"?>
<Types xmlns="http://purl.oclc.org/ooxml/package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purl.oclc.org/ooxml/package/relationships"><Relationship Id="rId1" Type="http://purl.oclc.org/ooxml/officeDocument/relationships/officeDocument" Target="word/document.xml"/><Relationship Id="rId2" Type="http://purl.oclc.org/ooxml/package/relationships/metadata/core-properties" Target="docProps/core.xml"/></Relationships>
</file>

<file path=word/document.xml><?xml version="1.0" encoding="utf-8"?>
<w:document xmlns:w="http://purl.oclc.org/ooxml/wordprocessingml/main" xmlns:r="http://purl.oclc.org/ooxml/officeDocument/relationships" xmlns:m="http://purl.oclc.org/ooxml/officeDocument/math" xmlns:wp="http://purl.oclc.org/ooxml/drawingml/wordprocessingDrawing" xmlns:a="http://purl.oclc.org/ooxml/drawingml/main" xmlns:pic="http://purl.oclc.org/ooxml/drawingml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w:conformance="strict" mc:Ignorable="w14">
  <w:body>
    <w:p>
      <w:r>
        <w:t xml:space="preserve">Plain: </w:t>
      </w:r>
      <w:r>
        <w:rPr>
          <w:b/>
        </w:rPr>
        <w:t xml:space="preserve">alphabold</w:t>
      </w:r>
      <w:r>
        <w:t xml:space="preserve"> </w:t>
      </w:r>
      <w:r>
        <w:rPr>
          <w:i/>
        </w:rPr>
        <w:t xml:space="preserve">alphaitalic</w:t>
      </w:r>
      <w:r>
        <w:t xml:space="preserve"> </w:t>
      </w:r>
      <w:r>
        <w:rPr>
          <w:u w:val="single"/>
        </w:rPr>
        <w:t xml:space="preserve">alphaunder</w:t>
      </w:r>
      <w:r>
        <w:t xml:space="preserve"> </w:t>
      </w:r>
      <w:r>
        <w:rPr>
          <w:b/>
          <w:i/>
        </w:rPr>
        <w:t xml:space="preserve">alphabolditalic</w:t>
      </w:r>
    </w:p>
    <w:p>
      <w:r>
        <w:t xml:space="preserve">Underline kinds: </w:t>
      </w:r>
      <w:r>
        <w:rPr>
          <w:u w:val="double"/>
        </w:rPr>
        <w:t xml:space="preserve">alphadouble</w:t>
      </w:r>
      <w:r>
        <w:t xml:space="preserve"> </w:t>
      </w:r>
      <w:r>
        <w:rPr>
          <w:u w:val="dotted"/>
        </w:rPr>
        <w:t xml:space="preserve">alphadotted</w:t>
      </w:r>
      <w:r>
        <w:t xml:space="preserve"> </w:t>
      </w:r>
      <w:r>
        <w:rPr>
          <w:u w:val="wave"/>
        </w:rPr>
        <w:t xml:space="preserve">alphawavy</w:t>
      </w:r>
      <w:r>
        <w:t xml:space="preserve"> </w:t>
      </w:r>
      <w:r>
        <w:rPr>
          <w:u w:val="words"/>
        </w:rPr>
        <w:t xml:space="preserve">alphawords</w:t>
      </w:r>
      <w:r>
        <w:t xml:space="preserve"> </w:t>
      </w:r>
      <w:r>
        <w:rPr>
          <w:u w:val="thick"/>
        </w:rPr>
        <w:t xml:space="preserve">alphathick</w:t>
      </w:r>
    </w:p>
    <w:p>
      <w:r>
        <w:t xml:space="preserve">Strike: </w:t>
      </w:r>
      <w:r>
        <w:rPr>
          <w:strike/>
        </w:rPr>
        <w:t xml:space="preserve">alphastrike</w:t>
      </w:r>
      <w:r>
        <w:t xml:space="preserve"> and </w:t>
      </w:r>
      <w:r>
        <w:rPr>
          <w:dstrike/>
        </w:rPr>
        <w:t xml:space="preserve">alphadstrike</w:t>
      </w:r>
    </w:p>
    <w:p>
      <w:r>
        <w:t xml:space="preserve">Scripts: H</w:t>
      </w:r>
      <w:r>
        <w:rPr>
          <w:vertAlign w:val="subscript"/>
        </w:rPr>
        <w:t xml:space="preserve">2</w:t>
      </w:r>
      <w:r>
        <w:t xml:space="preserve">O and x</w:t>
      </w:r>
      <w:r>
        <w:rPr>
          <w:vertAlign w:val="superscript"/>
        </w:rPr>
        <w:t xml:space="preserve">2</w:t>
      </w:r>
      <w:r>
        <w:t xml:space="preserve"> and </w:t>
      </w:r>
      <w:r>
        <w:rPr>
          <w:vertAlign w:val="subscript"/>
        </w:rPr>
        <w:t xml:space="preserve">alphasubword</w:t>
      </w:r>
      <w:r>
        <w:t xml:space="preserve"> and </w:t>
      </w:r>
      <w:r>
        <w:rPr>
          <w:vertAlign w:val="superscript"/>
        </w:rPr>
        <w:t xml:space="preserve">alphasupword</w:t>
      </w:r>
    </w:p>
    <w:p>
      <w:r>
        <w:t xml:space="preserve">Caps: </w:t>
      </w:r>
      <w:r>
        <w:rPr>
          <w:smallCaps/>
        </w:rPr>
        <w:t xml:space="preserve">alphasmallcaps</w:t>
      </w:r>
      <w:r>
        <w:t xml:space="preserve"> </w:t>
      </w:r>
      <w:r>
        <w:rPr>
          <w:caps/>
        </w:rPr>
        <w:t xml:space="preserve">alphaallcaps</w:t>
      </w:r>
    </w:p>
    <w:p>
      <w:r>
        <w:t xml:space="preserve">Hidden: before </w:t>
      </w:r>
      <w:r>
        <w:rPr>
          <w:vanish/>
        </w:rPr>
        <w:t xml:space="preserve">alphahidden</w:t>
      </w:r>
      <w:r>
        <w:t xml:space="preserve"> after</w:t>
      </w:r>
    </w:p>
    <w:p>
      <w:r>
        <w:t xml:space="preserve">Colour and highlight: </w:t>
      </w:r>
      <w:r>
        <w:rPr>
          <w:highlight w:val="yellow"/>
        </w:rPr>
        <w:t xml:space="preserve">alphahighlight</w:t>
      </w:r>
      <w:r>
        <w:t xml:space="preserve"> </w:t>
      </w:r>
      <w:r>
        <w:rPr>
          <w:color w:val="FF0000"/>
        </w:rPr>
        <w:t xml:space="preserve">alphacolour</w:t>
      </w:r>
      <w:r>
        <w:t xml:space="preserve"> </w:t>
      </w:r>
      <w:r>
        <w:rPr>
          <w:shd w:val="clear" w:color="auto" w:fill="DDDDDD"/>
        </w:rPr>
        <w:t xml:space="preserve">alphashade</w:t>
      </w:r>
    </w:p>
    <w:p>
      <w:r>
        <w:t xml:space="preserve">Character styles: </w:t>
      </w:r>
      <w:r>
        <w:rPr>
          <w:rStyle w:val="Strong"/>
        </w:rPr>
        <w:t xml:space="preserve">alphastrong</w:t>
      </w:r>
      <w:r>
        <w:t xml:space="preserve"> </w:t>
      </w:r>
      <w:r>
        <w:rPr>
          <w:rStyle w:val="Emphasis"/>
        </w:rPr>
        <w:t xml:space="preserve">alphaemphasis</w:t>
      </w:r>
    </w:p>
    <w:p>
      <w:r>
        <w:t xml:space="preserve">Fonts: </w:t>
      </w:r>
      <w:r>
        <w:rPr>
          <w:rFonts w:ascii="Courier New" w:hAnsi="Courier New"/>
        </w:rPr>
        <w:t xml:space="preserve">alphamono</w:t>
      </w:r>
      <w:r>
        <w:t xml:space="preserve"> </w:t>
      </w:r>
      <w:r>
        <w:rPr>
          <w:rFonts w:ascii="Brush Script MT" w:hAnsi="Brush Script MT"/>
        </w:rPr>
        <w:t xml:space="preserve">alphascriptfont</w:t>
      </w:r>
      <w:r>
        <w:t xml:space="preserve"> </w:t>
      </w:r>
      <w:r>
        <w:rPr>
          <w:outline/>
        </w:rPr>
        <w:t xml:space="preserve">alphaoutline</w:t>
      </w:r>
      <w:r>
        <w:t xml:space="preserve"> </w:t>
      </w:r>
      <w:r>
        <w:rPr>
          <w:emboss/>
        </w:rPr>
        <w:t xml:space="preserve">alphaemboss</w:t>
      </w:r>
      <w:r>
        <w:t xml:space="preserve"> </w:t>
      </w:r>
      <w:r>
        <w:rPr>
          <w:shadow/>
        </w:rPr>
        <w:t xml:space="preserve">alphashadow</w:t>
      </w:r>
    </w:p>
    <w:p>
      <w:r>
        <w:t xml:space="preserve">Emphasis mix: </w:t>
      </w:r>
      <w:r>
        <w:rPr>
          <w:b/>
        </w:rPr>
        <w:t xml:space="preserve">alphabold</w:t>
      </w:r>
      <w:r>
        <w:t xml:space="preserve"> run on </w:t>
      </w:r>
      <w:r>
        <w:rPr>
          <w:b/>
          <w:i/>
          <w:u w:val="single"/>
        </w:rPr>
        <w:t xml:space="preserve">alphabi</w:t>
      </w:r>
    </w:p>
    <w:sectPr>
      <w:pgSz w:w="11906" w:h="16838"/>
      <w:pgMar w:top="1440" w:right="72pt" w:bottom="1440" w:left="72pt" w:header="708" w:footer="708" w:gutter="0"/>
    </w:sectPr>
  </w:body>
</w:document>
</file>

<file path=word/settings.xml><?xml version="1.0" encoding="utf-8"?>
<w:settings xmlns:w="http://purl.oclc.org/ooxml/wordprocessingml/main">
  <w:defaultTabStop w:val="720"/>
</w:settings>
</file>

<file path=word/styles.xml><?xml version="1.0" encoding="utf-8"?>
<w:styles xmlns:w="http://purl.oclc.org/ooxml/wordprocessingml/main">
  <w:docDefaults>
    <w:rPrDefault>
      <w:rPr>
        <w:rFonts w:ascii="Calibri" w:hAnsi="Calibri"/>
        <w:sz w:val="11pt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16pt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4pt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13pt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28pt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43.2pt" w:right="43.2pt"/>
    </w:pPr>
    <w:rPr>
      <w:i/>
    </w:rPr>
  </w:style>
  <w:style w:type="paragraph" w:styleId="IntenseQuote">
    <w:name w:val="Intense Quote"/>
    <w:basedOn w:val="Normal"/>
    <w:next w:val="Normal"/>
    <w:qFormat/>
    <w:pPr>
      <w:ind w:left="43.2pt" w:right="43.2pt"/>
    </w:pPr>
    <w:rPr>
      <w:b/>
      <w:i/>
    </w:rPr>
  </w:style>
  <w:style w:type="paragraph" w:styleId="BlockText">
    <w:name w:val="Block Text"/>
    <w:basedOn w:val="Normal"/>
    <w:pPr>
      <w:ind w:left="72pt" w:right="72pt"/>
    </w:pPr>
  </w:style>
  <w:style w:type="paragraph" w:styleId="ListParagraph">
    <w:name w:val="List Paragraph"/>
    <w:basedOn w:val="Normal"/>
    <w:qFormat/>
    <w:pPr>
      <w:ind w:left="36pt"/>
    </w:pPr>
  </w:style>
  <w:style w:type="paragraph" w:styleId="Caption">
    <w:name w:val="caption"/>
    <w:basedOn w:val="Normal"/>
    <w:next w:val="Normal"/>
    <w:qFormat/>
    <w:rPr>
      <w:i/>
      <w:sz w:val="9pt"/>
    </w:rPr>
  </w:style>
  <w:style w:type="paragraph" w:styleId="FootnoteText">
    <w:name w:val="footnote text"/>
    <w:basedOn w:val="Normal"/>
    <w:rPr>
      <w:sz w:val="10pt"/>
    </w:rPr>
  </w:style>
  <w:style w:type="paragraph" w:styleId="EndnoteText">
    <w:name w:val="endnote text"/>
    <w:basedOn w:val="Normal"/>
    <w:rPr>
      <w:sz w:val="10pt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8pt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purl.oclc.org/ooxml/package/relationships"><Relationship Id="rId1" Type="http://purl.oclc.org/ooxml/officeDocument/relationships/styles" Target="styles.xml"/><Relationship Id="rId2" Type="http://purl.oclc.org/ooxml/officeDocument/relationships/settings" Target="settings.xml"/></Relationships>
</file>

<file path=docProps/core.xml><?xml version="1.0" encoding="utf-8"?>
<cp:coreProperties xmlns:cp="http://purl.oclc.org/ooxml/package/metadata/core-properties" xmlns:dc="http://purl.org/dc/elements/1.1/" xmlns:dcterms="http://purl.org/dc/terms/" xmlns:xsi="http://www.w3.org/2001/XMLSchema-instance">
  <dc:title>Audit inline formatting</dc:title>
  <dc:creator>Audit Author</dc:creator>
  <dc:language>en-GB</dc:language>
</cp:coreProperties>
</file>