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t xml:space="preserve">Boxed paragraph (all four borders) alphabordered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</w:pPr>
      <w:r>
        <w:t xml:space="preserve">Two-paragraph box first alphabox1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</w:pPr>
      <w:r>
        <w:t xml:space="preserve">Two-paragraph box second alphabox2</w:t>
      </w:r>
    </w:p>
    <w:p>
      <w:pPr>
        <w:shd w:val="clear" w:color="auto" w:fill="FFFF99"/>
      </w:pPr>
      <w:r>
        <w:t xml:space="preserve">Shaded paragraph alphashaded</w:t>
      </w:r>
    </w:p>
    <w:p>
      <w:pPr>
        <w:pBdr>
          <w:bottom w:val="single" w:sz="8" w:space="1" w:color="000000"/>
        </w:pBdr>
      </w:pPr>
      <w:r>
        <w:t xml:space="preserve">Bottom border only (a rule) alpharule</w:t>
      </w:r>
    </w:p>
    <w:tbl>
      <w:tblPr>
        <w:tblStyle w:val="TableGrid"/>
        <w:tblW w:w="0" w:type="auto"/>
      </w:tblPr>
      <w:tblGrid>
        <w:gridCol w:w="9026"/>
      </w:tblGrid>
      <w:tr>
        <w:tc>
          <w:tcPr>
            <w:tcW w:w="9026" w:type="dxa"/>
          </w:tcPr>
          <w:p>
            <w:r>
              <w:rPr>
                <w:b/>
              </w:rPr>
              <w:t xml:space="preserve">Sidebar title alphasidebar</w:t>
            </w:r>
          </w:p>
          <w:p>
            <w:r>
              <w:t xml:space="preserve">Sidebar text alphasidebartext.</w:t>
            </w:r>
          </w:p>
        </w:tc>
      </w:tr>
    </w:tbl>
    <w:p>
      <w:r>
        <w:t xml:space="preserve">After the single-cell box.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900000"/>
                <wp:effectExtent l="0" t="0" r="0" b="0"/>
                <wp:wrapSquare wrapText="bothSides"/>
                <wp:docPr id="10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000" cy="9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Text box contents alphatextbox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position:absolute;width:157pt;height:71pt">
                <v:textbox>
                  <w:txbxContent>
                    <w:p>
                      <w:r>
                        <w:t xml:space="preserve">Text box contents alphatextbox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Paragraph carrying the text box alphacarrier</w:t>
      </w:r>
    </w:p>
    <w:p>
      <w:pPr>
        <w:framePr w:w="3000" w:h="600" w:hRule="exact" w:wrap="around" w:vAnchor="text" w:hAnchor="margin" w:y="1"/>
      </w:pPr>
      <w:r>
        <w:t>Framed paragraph alphaframe</w:t>
      </w:r>
    </w:p>
    <w:p>
      <w:r>
        <w:t xml:space="preserve">Last paragraph alphalast.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