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29541714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180CAA">
        <w:rPr>
          <w:rFonts w:ascii="微软雅黑" w:eastAsia="微软雅黑" w:hAnsi="微软雅黑" w:cs="微软雅黑" w:hint="eastAsia"/>
          <w:sz w:val="52"/>
          <w:szCs w:val="52"/>
        </w:rPr>
        <w:t>-管理中心</w:t>
      </w:r>
      <w:proofErr w:type="gramStart"/>
      <w:r w:rsidR="00180CAA">
        <w:rPr>
          <w:rFonts w:ascii="微软雅黑" w:eastAsia="微软雅黑" w:hAnsi="微软雅黑" w:cs="微软雅黑" w:hint="eastAsia"/>
          <w:sz w:val="52"/>
          <w:szCs w:val="52"/>
        </w:rPr>
        <w:t>葵</w:t>
      </w:r>
      <w:proofErr w:type="gramEnd"/>
      <w:r w:rsidR="00180CAA">
        <w:rPr>
          <w:rFonts w:ascii="微软雅黑" w:eastAsia="微软雅黑" w:hAnsi="微软雅黑" w:cs="微软雅黑" w:hint="eastAsia"/>
          <w:sz w:val="52"/>
          <w:szCs w:val="52"/>
        </w:rPr>
        <w:t>域名优化</w:t>
      </w:r>
    </w:p>
    <w:p w:rsidR="00037E7B" w:rsidRDefault="00037E7B" w:rsidP="00037E7B">
      <w:pPr>
        <w:pStyle w:val="a9"/>
        <w:rPr>
          <w:rFonts w:ascii="微软雅黑" w:eastAsia="微软雅黑" w:hAnsi="微软雅黑" w:cs="微软雅黑"/>
        </w:rPr>
      </w:pPr>
      <w:bookmarkStart w:id="1" w:name="_Toc529541715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>
          <w:pPr>
            <w:pStyle w:val="TOC"/>
          </w:pPr>
          <w:r>
            <w:rPr>
              <w:lang w:val="zh-CN"/>
            </w:rPr>
            <w:t>目录</w:t>
          </w:r>
        </w:p>
        <w:p w:rsidR="004072B1" w:rsidRDefault="004072B1">
          <w:pPr>
            <w:pStyle w:val="TOC1"/>
            <w:tabs>
              <w:tab w:val="right" w:leader="dot" w:pos="1101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541714" w:history="1">
            <w:r w:rsidRPr="00BF12E3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A10E4A">
          <w:pPr>
            <w:pStyle w:val="TOC1"/>
            <w:tabs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5" w:history="1">
            <w:r w:rsidR="004072B1" w:rsidRPr="00BF12E3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_Toc529541715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1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A10E4A">
          <w:pPr>
            <w:pStyle w:val="TOC1"/>
            <w:tabs>
              <w:tab w:val="left" w:pos="420"/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6" w:history="1">
            <w:r w:rsidR="004072B1" w:rsidRPr="00BF12E3">
              <w:rPr>
                <w:rStyle w:val="ab"/>
                <w:noProof/>
              </w:rPr>
              <w:t>1.</w:t>
            </w:r>
            <w:r w:rsidR="004072B1">
              <w:rPr>
                <w:rFonts w:eastAsiaTheme="minorEastAsia"/>
                <w:noProof/>
              </w:rPr>
              <w:tab/>
            </w:r>
            <w:r w:rsidR="004072B1" w:rsidRPr="00BF12E3">
              <w:rPr>
                <w:rStyle w:val="ab"/>
                <w:noProof/>
              </w:rPr>
              <w:t>概述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_Toc529541716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2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A10E4A">
          <w:pPr>
            <w:pStyle w:val="TOC1"/>
            <w:tabs>
              <w:tab w:val="left" w:pos="420"/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7" w:history="1">
            <w:r w:rsidR="004072B1" w:rsidRPr="00BF12E3">
              <w:rPr>
                <w:rStyle w:val="ab"/>
                <w:noProof/>
              </w:rPr>
              <w:t>2.</w:t>
            </w:r>
            <w:r w:rsidR="004072B1">
              <w:rPr>
                <w:rFonts w:eastAsiaTheme="minorEastAsia"/>
                <w:noProof/>
              </w:rPr>
              <w:tab/>
            </w:r>
            <w:r w:rsidR="004072B1" w:rsidRPr="00BF12E3">
              <w:rPr>
                <w:rStyle w:val="ab"/>
                <w:noProof/>
              </w:rPr>
              <w:t>具体需求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_Toc529541717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2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2" w:name="_Toc529541716"/>
      <w:r>
        <w:rPr>
          <w:rFonts w:hint="eastAsia"/>
        </w:rPr>
        <w:t>概述</w:t>
      </w:r>
      <w:bookmarkEnd w:id="2"/>
    </w:p>
    <w:p w:rsidR="00510128" w:rsidRDefault="004344D3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管理中心</w:t>
      </w:r>
      <w:r w:rsidR="00B53FCC">
        <w:rPr>
          <w:rFonts w:hint="eastAsia"/>
        </w:rPr>
        <w:t>导航栏</w:t>
      </w:r>
      <w:r w:rsidR="00510128">
        <w:rPr>
          <w:rFonts w:hint="eastAsia"/>
        </w:rPr>
        <w:t>新增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域名栏</w:t>
      </w:r>
    </w:p>
    <w:p w:rsidR="004344D3" w:rsidRDefault="004344D3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域名购买流程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gramStart"/>
      <w:r w:rsidR="004344D3">
        <w:rPr>
          <w:rFonts w:hint="eastAsia"/>
        </w:rPr>
        <w:t>葵</w:t>
      </w:r>
      <w:proofErr w:type="gramEnd"/>
      <w:r w:rsidR="004344D3">
        <w:rPr>
          <w:rFonts w:hint="eastAsia"/>
        </w:rPr>
        <w:t>域名使用流程</w:t>
      </w:r>
    </w:p>
    <w:p w:rsidR="00736FCD" w:rsidRPr="00736FCD" w:rsidRDefault="00B53FCC" w:rsidP="00736FCD">
      <w:pPr>
        <w:pStyle w:val="1"/>
      </w:pPr>
      <w:proofErr w:type="gramStart"/>
      <w:r>
        <w:rPr>
          <w:rFonts w:hint="eastAsia"/>
        </w:rPr>
        <w:t>帐号下无葵域</w:t>
      </w:r>
      <w:proofErr w:type="gramEnd"/>
      <w:r>
        <w:rPr>
          <w:rFonts w:hint="eastAsia"/>
        </w:rPr>
        <w:t>名服务</w:t>
      </w:r>
    </w:p>
    <w:p w:rsidR="00736FCD" w:rsidRDefault="00230FD5" w:rsidP="00230FD5">
      <w:pPr>
        <w:pStyle w:val="ad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主机列表</w:t>
      </w:r>
    </w:p>
    <w:p w:rsidR="00230FD5" w:rsidRDefault="0019336C" w:rsidP="00230FD5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1E7E6C8" wp14:editId="034000E7">
            <wp:extent cx="6999605" cy="3939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FB" w:rsidRDefault="00E423FB" w:rsidP="00230FD5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noProof/>
        </w:rPr>
        <w:t>2.0</w:t>
      </w:r>
      <w:r>
        <w:rPr>
          <w:rFonts w:hint="eastAsia"/>
          <w:noProof/>
        </w:rPr>
        <w:t>）</w:t>
      </w:r>
    </w:p>
    <w:p w:rsidR="00C96AF4" w:rsidRDefault="00C96AF4" w:rsidP="00230FD5">
      <w:pPr>
        <w:pStyle w:val="ad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418461D" wp14:editId="1D529E29">
            <wp:extent cx="6999605" cy="39484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F4" w:rsidRDefault="00C96AF4" w:rsidP="00230FD5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.1</w:t>
      </w:r>
      <w:r>
        <w:rPr>
          <w:rFonts w:hint="eastAsia"/>
          <w:noProof/>
        </w:rPr>
        <w:t>）</w:t>
      </w:r>
    </w:p>
    <w:p w:rsidR="00B71267" w:rsidRDefault="001A3C08" w:rsidP="00230FD5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344145C" wp14:editId="624AB82A">
            <wp:extent cx="6999605" cy="39389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08" w:rsidRDefault="001A3C08" w:rsidP="00230FD5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.2</w:t>
      </w:r>
      <w:r>
        <w:rPr>
          <w:rFonts w:hint="eastAsia"/>
          <w:noProof/>
        </w:rPr>
        <w:t>）</w:t>
      </w:r>
    </w:p>
    <w:p w:rsidR="0058074A" w:rsidRDefault="0058074A" w:rsidP="00230FD5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7734E65" wp14:editId="6981253B">
            <wp:extent cx="6999605" cy="39389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4A" w:rsidRDefault="0058074A" w:rsidP="00230FD5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.3</w:t>
      </w:r>
      <w:r>
        <w:rPr>
          <w:rFonts w:hint="eastAsia"/>
          <w:noProof/>
        </w:rPr>
        <w:t>）</w:t>
      </w:r>
    </w:p>
    <w:p w:rsidR="00E6636B" w:rsidRDefault="00E6636B" w:rsidP="00E423FB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原“域名访问</w:t>
      </w:r>
      <w:r>
        <w:rPr>
          <w:rFonts w:hint="eastAsia"/>
          <w:noProof/>
        </w:rPr>
        <w:t xml:space="preserve"> </w:t>
      </w:r>
      <w:r w:rsidRPr="00E6636B">
        <w:rPr>
          <w:rFonts w:hint="eastAsia"/>
          <w:noProof/>
          <w:color w:val="00B0F0"/>
        </w:rPr>
        <w:t>葵域名</w:t>
      </w:r>
      <w:r>
        <w:rPr>
          <w:rFonts w:hint="eastAsia"/>
          <w:noProof/>
        </w:rPr>
        <w:t>”</w:t>
      </w:r>
      <w:r w:rsidR="00E423FB">
        <w:rPr>
          <w:rFonts w:hint="eastAsia"/>
          <w:noProof/>
        </w:rPr>
        <w:t>，</w:t>
      </w:r>
      <w:r>
        <w:rPr>
          <w:rFonts w:hint="eastAsia"/>
          <w:noProof/>
        </w:rPr>
        <w:t>修改为“域名访问”，将葵域名入口放到导航栏中，如</w:t>
      </w:r>
      <w:r w:rsidRPr="00E6636B">
        <w:rPr>
          <w:rFonts w:hint="eastAsia"/>
          <w:noProof/>
          <w:color w:val="ED7D31" w:themeColor="accent2"/>
        </w:rPr>
        <w:t>图</w:t>
      </w:r>
      <w:r w:rsidRPr="00E6636B">
        <w:rPr>
          <w:noProof/>
          <w:color w:val="ED7D31" w:themeColor="accent2"/>
        </w:rPr>
        <w:t>2.0</w:t>
      </w:r>
    </w:p>
    <w:p w:rsidR="00E423FB" w:rsidRDefault="00E423FB" w:rsidP="00E423FB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修改域名访问状态</w:t>
      </w:r>
      <w:r w:rsidR="00E6636B">
        <w:rPr>
          <w:rFonts w:hint="eastAsia"/>
          <w:noProof/>
        </w:rPr>
        <w:t>，如下图</w:t>
      </w:r>
      <w:r w:rsidR="00B71267">
        <w:rPr>
          <w:rFonts w:hint="eastAsia"/>
          <w:noProof/>
        </w:rPr>
        <w:t>；对于不支持域名访问的主机，提示“暂不支持通过域名访问”</w:t>
      </w:r>
    </w:p>
    <w:p w:rsidR="00E6636B" w:rsidRDefault="0019336C" w:rsidP="00E6636B">
      <w:pPr>
        <w:pStyle w:val="ad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6FA1BA9C" wp14:editId="2CC23A6A">
            <wp:extent cx="1885950" cy="1247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6B" w:rsidRPr="001A3C08" w:rsidRDefault="009A3F7D" w:rsidP="00E423FB">
      <w:pPr>
        <w:pStyle w:val="ad"/>
        <w:numPr>
          <w:ilvl w:val="1"/>
          <w:numId w:val="3"/>
        </w:numPr>
        <w:ind w:firstLineChars="0"/>
        <w:rPr>
          <w:noProof/>
          <w:color w:val="ED7D31" w:themeColor="accent2"/>
        </w:rPr>
      </w:pPr>
      <w:r>
        <w:rPr>
          <w:rFonts w:hint="eastAsia"/>
          <w:noProof/>
        </w:rPr>
        <w:t>在图</w:t>
      </w:r>
      <w:r>
        <w:rPr>
          <w:rFonts w:hint="eastAsia"/>
          <w:noProof/>
        </w:rPr>
        <w:t>2</w:t>
      </w:r>
      <w:r>
        <w:rPr>
          <w:noProof/>
        </w:rPr>
        <w:t>.0</w:t>
      </w:r>
      <w:r>
        <w:rPr>
          <w:rFonts w:hint="eastAsia"/>
          <w:noProof/>
        </w:rPr>
        <w:t>中</w:t>
      </w:r>
      <w:r w:rsidR="00C96AF4">
        <w:rPr>
          <w:rFonts w:hint="eastAsia"/>
          <w:noProof/>
        </w:rPr>
        <w:t>点击</w:t>
      </w:r>
      <w:r>
        <w:rPr>
          <w:rFonts w:hint="eastAsia"/>
          <w:noProof/>
        </w:rPr>
        <w:t>主机</w:t>
      </w:r>
      <w:r>
        <w:rPr>
          <w:rFonts w:hint="eastAsia"/>
          <w:noProof/>
        </w:rPr>
        <w:t>G</w:t>
      </w:r>
      <w:r>
        <w:rPr>
          <w:noProof/>
        </w:rPr>
        <w:t>Z-1162</w:t>
      </w:r>
      <w:r w:rsidR="00FA6326">
        <w:rPr>
          <w:rFonts w:hint="eastAsia"/>
          <w:noProof/>
        </w:rPr>
        <w:t>域名访问</w:t>
      </w:r>
      <w:r w:rsidR="00C96AF4">
        <w:rPr>
          <w:rFonts w:hint="eastAsia"/>
          <w:noProof/>
        </w:rPr>
        <w:t>的按钮，进行开启域名访问操作；</w:t>
      </w:r>
      <w:r w:rsidR="00B71267">
        <w:rPr>
          <w:rFonts w:hint="eastAsia"/>
          <w:noProof/>
        </w:rPr>
        <w:t>默认</w:t>
      </w:r>
      <w:r w:rsidR="007204BC">
        <w:rPr>
          <w:rFonts w:hint="eastAsia"/>
          <w:noProof/>
        </w:rPr>
        <w:t>选择</w:t>
      </w:r>
      <w:r w:rsidR="00B71267">
        <w:rPr>
          <w:rFonts w:hint="eastAsia"/>
          <w:noProof/>
        </w:rPr>
        <w:t>绑定默认域名，</w:t>
      </w:r>
      <w:r w:rsidR="00C96AF4">
        <w:rPr>
          <w:rFonts w:hint="eastAsia"/>
          <w:noProof/>
        </w:rPr>
        <w:t>如</w:t>
      </w:r>
      <w:r w:rsidR="00C96AF4" w:rsidRPr="00C96AF4">
        <w:rPr>
          <w:rFonts w:hint="eastAsia"/>
          <w:noProof/>
          <w:color w:val="ED7D31" w:themeColor="accent2"/>
        </w:rPr>
        <w:t>图</w:t>
      </w:r>
      <w:r w:rsidR="00C96AF4" w:rsidRPr="00C96AF4">
        <w:rPr>
          <w:rFonts w:hint="eastAsia"/>
          <w:noProof/>
          <w:color w:val="ED7D31" w:themeColor="accent2"/>
        </w:rPr>
        <w:t>2</w:t>
      </w:r>
      <w:r w:rsidR="00C96AF4" w:rsidRPr="00C96AF4">
        <w:rPr>
          <w:noProof/>
          <w:color w:val="ED7D31" w:themeColor="accent2"/>
        </w:rPr>
        <w:t>.1</w:t>
      </w:r>
      <w:r w:rsidR="00B71267">
        <w:rPr>
          <w:rFonts w:hint="eastAsia"/>
          <w:noProof/>
          <w:color w:val="000000" w:themeColor="text1"/>
        </w:rPr>
        <w:t>，点击确定，</w:t>
      </w:r>
      <w:r w:rsidR="001A3C08">
        <w:rPr>
          <w:rFonts w:hint="eastAsia"/>
          <w:noProof/>
          <w:color w:val="000000" w:themeColor="text1"/>
        </w:rPr>
        <w:t>系统</w:t>
      </w:r>
      <w:r w:rsidR="007204BC">
        <w:rPr>
          <w:rFonts w:hint="eastAsia"/>
          <w:noProof/>
          <w:color w:val="000000" w:themeColor="text1"/>
        </w:rPr>
        <w:t>进行绑定默认域名。绑定成功后，</w:t>
      </w:r>
      <w:r w:rsidR="001A3C08">
        <w:rPr>
          <w:rFonts w:hint="eastAsia"/>
          <w:noProof/>
          <w:color w:val="000000" w:themeColor="text1"/>
        </w:rPr>
        <w:t>域名访问状态修改为打开状态；弹窗提示</w:t>
      </w:r>
      <w:r w:rsidR="001A3C08">
        <w:rPr>
          <w:rFonts w:hint="eastAsia"/>
          <w:noProof/>
          <w:color w:val="000000" w:themeColor="text1"/>
        </w:rPr>
        <w:t>-</w:t>
      </w:r>
      <w:r w:rsidR="001A3C08">
        <w:rPr>
          <w:rFonts w:hint="eastAsia"/>
          <w:noProof/>
          <w:color w:val="000000" w:themeColor="text1"/>
        </w:rPr>
        <w:t>开启成功，并且提示注册葵域名</w:t>
      </w:r>
      <w:r w:rsidR="001A3C08">
        <w:rPr>
          <w:rFonts w:hint="eastAsia"/>
          <w:noProof/>
          <w:color w:val="000000" w:themeColor="text1"/>
        </w:rPr>
        <w:t>-</w:t>
      </w:r>
      <w:r w:rsidR="001A3C08">
        <w:rPr>
          <w:rFonts w:hint="eastAsia"/>
          <w:noProof/>
          <w:color w:val="000000" w:themeColor="text1"/>
        </w:rPr>
        <w:t>，如</w:t>
      </w:r>
      <w:r w:rsidR="001A3C08" w:rsidRPr="001A3C08">
        <w:rPr>
          <w:rFonts w:hint="eastAsia"/>
          <w:noProof/>
          <w:color w:val="ED7D31" w:themeColor="accent2"/>
        </w:rPr>
        <w:t>图</w:t>
      </w:r>
      <w:r w:rsidR="001A3C08" w:rsidRPr="001A3C08">
        <w:rPr>
          <w:rFonts w:hint="eastAsia"/>
          <w:noProof/>
          <w:color w:val="ED7D31" w:themeColor="accent2"/>
        </w:rPr>
        <w:t>2</w:t>
      </w:r>
      <w:r w:rsidR="001A3C08" w:rsidRPr="001A3C08">
        <w:rPr>
          <w:noProof/>
          <w:color w:val="ED7D31" w:themeColor="accent2"/>
        </w:rPr>
        <w:t>.2</w:t>
      </w:r>
    </w:p>
    <w:p w:rsidR="006B2B24" w:rsidRDefault="00781A97" w:rsidP="00E423FB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>.2</w:t>
      </w:r>
      <w:r>
        <w:rPr>
          <w:rFonts w:hint="eastAsia"/>
          <w:noProof/>
        </w:rPr>
        <w:t>弹窗</w:t>
      </w:r>
      <w:r w:rsidR="0043012E">
        <w:rPr>
          <w:rFonts w:hint="eastAsia"/>
          <w:noProof/>
        </w:rPr>
        <w:t>操作</w:t>
      </w:r>
    </w:p>
    <w:p w:rsidR="006B2B24" w:rsidRDefault="006B2B24" w:rsidP="006B2B24">
      <w:pPr>
        <w:pStyle w:val="ad"/>
        <w:numPr>
          <w:ilvl w:val="2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点击</w:t>
      </w:r>
      <w:r w:rsidR="00781A97">
        <w:rPr>
          <w:rFonts w:hint="eastAsia"/>
          <w:noProof/>
        </w:rPr>
        <w:t>“立即注册”按钮，新开跳转到葵域名落地页</w:t>
      </w:r>
      <w:hyperlink r:id="rId15" w:history="1">
        <w:r w:rsidR="00781A97" w:rsidRPr="009E2A86">
          <w:rPr>
            <w:rStyle w:val="ab"/>
            <w:noProof/>
          </w:rPr>
          <w:t>https://sunlogin.oray.com/zh_CN/domain/</w:t>
        </w:r>
      </w:hyperlink>
      <w:r w:rsidR="00781A97">
        <w:rPr>
          <w:rFonts w:hint="eastAsia"/>
          <w:noProof/>
        </w:rPr>
        <w:t>。</w:t>
      </w:r>
    </w:p>
    <w:p w:rsidR="00961D2A" w:rsidRDefault="00961D2A" w:rsidP="006B2B24">
      <w:pPr>
        <w:pStyle w:val="ad"/>
        <w:numPr>
          <w:ilvl w:val="2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点击关闭按钮，弹窗才消失。弹窗关闭后，如图</w:t>
      </w:r>
      <w:r>
        <w:rPr>
          <w:rFonts w:hint="eastAsia"/>
          <w:noProof/>
        </w:rPr>
        <w:t>2</w:t>
      </w:r>
      <w:r>
        <w:rPr>
          <w:noProof/>
        </w:rPr>
        <w:t>.3</w:t>
      </w:r>
      <w:r w:rsidR="00737E88">
        <w:rPr>
          <w:rFonts w:hint="eastAsia"/>
          <w:noProof/>
        </w:rPr>
        <w:t>。</w:t>
      </w:r>
      <w:r w:rsidR="0055701C">
        <w:rPr>
          <w:rFonts w:hint="eastAsia"/>
          <w:noProof/>
        </w:rPr>
        <w:t>至此，</w:t>
      </w:r>
      <w:r w:rsidR="00737E88">
        <w:rPr>
          <w:rFonts w:hint="eastAsia"/>
          <w:noProof/>
        </w:rPr>
        <w:t>绑定默认域名操作结束。</w:t>
      </w:r>
    </w:p>
    <w:p w:rsidR="00815EBE" w:rsidRDefault="00815EBE" w:rsidP="00E423FB">
      <w:pPr>
        <w:pStyle w:val="ad"/>
        <w:numPr>
          <w:ilvl w:val="1"/>
          <w:numId w:val="3"/>
        </w:numPr>
        <w:ind w:firstLineChars="0"/>
        <w:rPr>
          <w:noProof/>
        </w:rPr>
      </w:pPr>
    </w:p>
    <w:p w:rsidR="00230FD5" w:rsidRDefault="00506EEB" w:rsidP="00674FA6">
      <w:pPr>
        <w:pStyle w:val="2"/>
      </w:pPr>
      <w:bookmarkStart w:id="3" w:name="_主机列表-新增购买葵域名操作"/>
      <w:bookmarkEnd w:id="3"/>
      <w:r>
        <w:rPr>
          <w:rFonts w:hint="eastAsia"/>
        </w:rPr>
        <w:t>主机列表</w:t>
      </w:r>
      <w:r w:rsidR="00BE7342">
        <w:rPr>
          <w:rFonts w:hint="eastAsia"/>
        </w:rPr>
        <w:t>-</w:t>
      </w:r>
      <w:r w:rsidR="00BB37D4">
        <w:rPr>
          <w:rFonts w:hint="eastAsia"/>
        </w:rPr>
        <w:t>新增购买</w:t>
      </w:r>
      <w:proofErr w:type="gramStart"/>
      <w:r w:rsidR="00BB37D4">
        <w:rPr>
          <w:rFonts w:hint="eastAsia"/>
        </w:rPr>
        <w:t>葵</w:t>
      </w:r>
      <w:proofErr w:type="gramEnd"/>
      <w:r w:rsidR="00BB37D4">
        <w:rPr>
          <w:rFonts w:hint="eastAsia"/>
        </w:rPr>
        <w:t>域名操作</w:t>
      </w:r>
    </w:p>
    <w:p w:rsidR="007C6482" w:rsidRDefault="007C6482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72C536B" wp14:editId="1A88EEE3">
            <wp:extent cx="4695825" cy="3952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82" w:rsidRDefault="007C6482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.4</w:t>
      </w:r>
      <w:r>
        <w:rPr>
          <w:rFonts w:hint="eastAsia"/>
          <w:noProof/>
        </w:rPr>
        <w:t>）</w:t>
      </w:r>
    </w:p>
    <w:p w:rsidR="009C79D2" w:rsidRDefault="00E6028A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29B554B" wp14:editId="37C06A38">
            <wp:extent cx="4705350" cy="3971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A0" w:rsidRDefault="00BA03A0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.5</w:t>
      </w:r>
      <w:r>
        <w:rPr>
          <w:rFonts w:hint="eastAsia"/>
          <w:noProof/>
        </w:rPr>
        <w:t>）</w:t>
      </w:r>
    </w:p>
    <w:p w:rsidR="00663AFD" w:rsidRDefault="00663AFD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5635182" wp14:editId="2F7EC3D4">
            <wp:extent cx="4714875" cy="3962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FD" w:rsidRDefault="00663AFD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.6</w:t>
      </w:r>
      <w:r>
        <w:rPr>
          <w:rFonts w:hint="eastAsia"/>
          <w:noProof/>
        </w:rPr>
        <w:t>）</w:t>
      </w:r>
    </w:p>
    <w:p w:rsidR="00171142" w:rsidRDefault="00171142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E62A7B7" wp14:editId="07CCEEE4">
            <wp:extent cx="6999605" cy="394144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42" w:rsidRDefault="00171142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lastRenderedPageBreak/>
        <w:t>（图</w:t>
      </w:r>
      <w:r>
        <w:rPr>
          <w:rFonts w:hint="eastAsia"/>
          <w:noProof/>
        </w:rPr>
        <w:t>2</w:t>
      </w:r>
      <w:r>
        <w:rPr>
          <w:noProof/>
        </w:rPr>
        <w:t>.7</w:t>
      </w:r>
      <w:r>
        <w:rPr>
          <w:rFonts w:hint="eastAsia"/>
          <w:noProof/>
        </w:rPr>
        <w:t>）</w:t>
      </w:r>
    </w:p>
    <w:p w:rsidR="00171142" w:rsidRDefault="002C5295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530D124" wp14:editId="2C3B8E22">
            <wp:extent cx="3943350" cy="3933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95" w:rsidRDefault="002C5295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（图</w:t>
      </w:r>
      <w:r>
        <w:rPr>
          <w:rFonts w:hint="eastAsia"/>
          <w:noProof/>
        </w:rPr>
        <w:t>2</w:t>
      </w:r>
      <w:r>
        <w:rPr>
          <w:noProof/>
        </w:rPr>
        <w:t>.8</w:t>
      </w:r>
      <w:r>
        <w:rPr>
          <w:rFonts w:hint="eastAsia"/>
          <w:noProof/>
        </w:rPr>
        <w:t>）</w:t>
      </w:r>
    </w:p>
    <w:p w:rsidR="00F71432" w:rsidRDefault="00F71432" w:rsidP="00F71432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在图</w:t>
      </w:r>
      <w:r>
        <w:rPr>
          <w:rFonts w:hint="eastAsia"/>
          <w:noProof/>
        </w:rPr>
        <w:t>2</w:t>
      </w:r>
      <w:r>
        <w:rPr>
          <w:noProof/>
        </w:rPr>
        <w:t>.1</w:t>
      </w:r>
      <w:r w:rsidR="005865B1">
        <w:rPr>
          <w:rFonts w:hint="eastAsia"/>
          <w:noProof/>
        </w:rPr>
        <w:t>的</w:t>
      </w:r>
      <w:r>
        <w:rPr>
          <w:rFonts w:hint="eastAsia"/>
          <w:noProof/>
        </w:rPr>
        <w:t>弹窗中，选择“绑定葵域名”，进入购买葵域名操作，如图</w:t>
      </w:r>
      <w:r>
        <w:rPr>
          <w:rFonts w:hint="eastAsia"/>
          <w:noProof/>
        </w:rPr>
        <w:t>2</w:t>
      </w:r>
      <w:r>
        <w:rPr>
          <w:noProof/>
        </w:rPr>
        <w:t>.4</w:t>
      </w:r>
    </w:p>
    <w:p w:rsidR="00F71432" w:rsidRDefault="00650B2F" w:rsidP="00F71432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用户输入域名前缀，</w:t>
      </w:r>
      <w:r w:rsidR="00F53059">
        <w:rPr>
          <w:rFonts w:hint="eastAsia"/>
          <w:noProof/>
        </w:rPr>
        <w:t>鼠标移出输入框后，校验域名是否</w:t>
      </w:r>
      <w:r w:rsidR="00493BF4">
        <w:rPr>
          <w:rFonts w:hint="eastAsia"/>
          <w:noProof/>
        </w:rPr>
        <w:t>有效并</w:t>
      </w:r>
      <w:r w:rsidR="00F53059">
        <w:rPr>
          <w:rFonts w:hint="eastAsia"/>
          <w:noProof/>
        </w:rPr>
        <w:t>可购买</w:t>
      </w:r>
    </w:p>
    <w:p w:rsidR="00F53059" w:rsidRDefault="00F53059" w:rsidP="00F53059">
      <w:pPr>
        <w:pStyle w:val="ad"/>
        <w:numPr>
          <w:ilvl w:val="2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域名前缀</w:t>
      </w:r>
      <w:r w:rsidR="00493BF4">
        <w:rPr>
          <w:rFonts w:hint="eastAsia"/>
          <w:noProof/>
        </w:rPr>
        <w:t>如果有非法字符，</w:t>
      </w:r>
      <w:r w:rsidR="00A72F6E">
        <w:rPr>
          <w:rFonts w:hint="eastAsia"/>
          <w:noProof/>
        </w:rPr>
        <w:t>如图</w:t>
      </w:r>
      <w:r w:rsidR="00A72F6E">
        <w:rPr>
          <w:rFonts w:hint="eastAsia"/>
          <w:noProof/>
        </w:rPr>
        <w:t>2</w:t>
      </w:r>
      <w:r w:rsidR="00A72F6E">
        <w:rPr>
          <w:noProof/>
        </w:rPr>
        <w:t>.5</w:t>
      </w:r>
      <w:r w:rsidR="00A72F6E">
        <w:rPr>
          <w:rFonts w:hint="eastAsia"/>
          <w:noProof/>
        </w:rPr>
        <w:t>提示</w:t>
      </w:r>
      <w:r w:rsidR="002D202E">
        <w:rPr>
          <w:rFonts w:hint="eastAsia"/>
          <w:noProof/>
        </w:rPr>
        <w:t>“请输入</w:t>
      </w:r>
      <w:r w:rsidR="002D202E">
        <w:rPr>
          <w:rFonts w:hint="eastAsia"/>
          <w:noProof/>
        </w:rPr>
        <w:t>5-</w:t>
      </w:r>
      <w:r w:rsidR="002D202E">
        <w:rPr>
          <w:noProof/>
        </w:rPr>
        <w:t>30</w:t>
      </w:r>
      <w:r w:rsidR="00F43309">
        <w:rPr>
          <w:rFonts w:hint="eastAsia"/>
          <w:noProof/>
        </w:rPr>
        <w:t>位</w:t>
      </w:r>
      <w:r w:rsidR="002D202E">
        <w:rPr>
          <w:rFonts w:hint="eastAsia"/>
          <w:noProof/>
        </w:rPr>
        <w:t>数字、字母或</w:t>
      </w:r>
      <w:r w:rsidR="001A497F">
        <w:rPr>
          <w:rFonts w:hint="eastAsia"/>
          <w:noProof/>
        </w:rPr>
        <w:t>字符“</w:t>
      </w:r>
      <w:r w:rsidR="001A497F">
        <w:rPr>
          <w:rFonts w:hint="eastAsia"/>
          <w:noProof/>
        </w:rPr>
        <w:t>-</w:t>
      </w:r>
      <w:r w:rsidR="001A497F">
        <w:rPr>
          <w:rFonts w:hint="eastAsia"/>
          <w:noProof/>
        </w:rPr>
        <w:t>”的组合</w:t>
      </w:r>
      <w:r w:rsidR="002D202E">
        <w:rPr>
          <w:rFonts w:hint="eastAsia"/>
          <w:noProof/>
        </w:rPr>
        <w:t>”</w:t>
      </w:r>
    </w:p>
    <w:p w:rsidR="00F53059" w:rsidRDefault="00F53059" w:rsidP="00F53059">
      <w:pPr>
        <w:pStyle w:val="ad"/>
        <w:numPr>
          <w:ilvl w:val="2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域名</w:t>
      </w:r>
      <w:r w:rsidR="002D202E">
        <w:rPr>
          <w:rFonts w:hint="eastAsia"/>
          <w:noProof/>
        </w:rPr>
        <w:t>如果</w:t>
      </w:r>
      <w:r>
        <w:rPr>
          <w:rFonts w:hint="eastAsia"/>
          <w:noProof/>
        </w:rPr>
        <w:t>已被注册</w:t>
      </w:r>
      <w:r w:rsidR="002D202E">
        <w:rPr>
          <w:rFonts w:hint="eastAsia"/>
          <w:noProof/>
        </w:rPr>
        <w:t>，如图</w:t>
      </w:r>
      <w:r w:rsidR="002D202E">
        <w:rPr>
          <w:rFonts w:hint="eastAsia"/>
          <w:noProof/>
        </w:rPr>
        <w:t>2</w:t>
      </w:r>
      <w:r w:rsidR="002D202E">
        <w:rPr>
          <w:noProof/>
        </w:rPr>
        <w:t>.6</w:t>
      </w:r>
      <w:r w:rsidR="002D202E">
        <w:rPr>
          <w:rFonts w:hint="eastAsia"/>
          <w:noProof/>
        </w:rPr>
        <w:t>提示</w:t>
      </w:r>
      <w:r w:rsidR="00361D87">
        <w:rPr>
          <w:rFonts w:hint="eastAsia"/>
          <w:noProof/>
        </w:rPr>
        <w:t>“此域名已被注册”</w:t>
      </w:r>
    </w:p>
    <w:p w:rsidR="00F71432" w:rsidRDefault="00795797" w:rsidP="00F71432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域名有效并可购买，</w:t>
      </w:r>
      <w:proofErr w:type="gramStart"/>
      <w:r>
        <w:rPr>
          <w:rFonts w:hint="eastAsia"/>
        </w:rPr>
        <w:t>点击图</w:t>
      </w:r>
      <w:proofErr w:type="gramEnd"/>
      <w:r>
        <w:rPr>
          <w:rFonts w:hint="eastAsia"/>
        </w:rPr>
        <w:t>2</w:t>
      </w:r>
      <w:r>
        <w:t>.4</w:t>
      </w:r>
      <w:r>
        <w:rPr>
          <w:rFonts w:hint="eastAsia"/>
        </w:rPr>
        <w:t>中“确定”按钮，</w:t>
      </w:r>
      <w:r w:rsidR="00171142">
        <w:rPr>
          <w:rFonts w:hint="eastAsia"/>
        </w:rPr>
        <w:t>进入支付流程，如图</w:t>
      </w:r>
      <w:r w:rsidR="00171142">
        <w:rPr>
          <w:rFonts w:hint="eastAsia"/>
        </w:rPr>
        <w:t>2</w:t>
      </w:r>
      <w:r w:rsidR="00171142">
        <w:t>.7</w:t>
      </w:r>
      <w:r w:rsidR="0068552F">
        <w:rPr>
          <w:rFonts w:hint="eastAsia"/>
        </w:rPr>
        <w:t>；若使</w:t>
      </w:r>
      <w:proofErr w:type="gramStart"/>
      <w:r w:rsidR="0068552F">
        <w:rPr>
          <w:rFonts w:hint="eastAsia"/>
        </w:rPr>
        <w:t>用微信支付</w:t>
      </w:r>
      <w:proofErr w:type="gramEnd"/>
      <w:r w:rsidR="0068552F">
        <w:rPr>
          <w:rFonts w:hint="eastAsia"/>
        </w:rPr>
        <w:t>，如图</w:t>
      </w:r>
      <w:r w:rsidR="0068552F">
        <w:rPr>
          <w:rFonts w:hint="eastAsia"/>
        </w:rPr>
        <w:t>2</w:t>
      </w:r>
      <w:r w:rsidR="0068552F">
        <w:t>.8</w:t>
      </w:r>
    </w:p>
    <w:p w:rsidR="0068552F" w:rsidRDefault="0016254A" w:rsidP="00F71432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支付成功后，</w:t>
      </w:r>
      <w:r w:rsidR="009A3F7D">
        <w:rPr>
          <w:rFonts w:hint="eastAsia"/>
        </w:rPr>
        <w:t>提示“支付成功”，</w:t>
      </w:r>
      <w:r w:rsidR="00554156">
        <w:rPr>
          <w:rFonts w:hint="eastAsia"/>
        </w:rPr>
        <w:t>如下图</w:t>
      </w:r>
      <w:r w:rsidR="00554156">
        <w:rPr>
          <w:rFonts w:hint="eastAsia"/>
        </w:rPr>
        <w:t>2</w:t>
      </w:r>
      <w:r w:rsidR="00554156">
        <w:t>.9</w:t>
      </w:r>
      <w:r w:rsidR="008129FC">
        <w:rPr>
          <w:rFonts w:hint="eastAsia"/>
        </w:rPr>
        <w:t>；</w:t>
      </w:r>
      <w:r w:rsidR="009A3F7D">
        <w:rPr>
          <w:rFonts w:hint="eastAsia"/>
        </w:rPr>
        <w:t>并且根据用户是</w:t>
      </w:r>
      <w:proofErr w:type="gramStart"/>
      <w:r w:rsidR="009A3F7D">
        <w:rPr>
          <w:rFonts w:hint="eastAsia"/>
        </w:rPr>
        <w:t>点击哪</w:t>
      </w:r>
      <w:proofErr w:type="gramEnd"/>
      <w:r w:rsidR="009A3F7D">
        <w:rPr>
          <w:rFonts w:hint="eastAsia"/>
        </w:rPr>
        <w:t>台主机进行</w:t>
      </w:r>
      <w:r w:rsidR="007435DE">
        <w:rPr>
          <w:rFonts w:hint="eastAsia"/>
        </w:rPr>
        <w:t>开启域名访问，提示是否绑定葵域名</w:t>
      </w:r>
      <w:r w:rsidR="00EA0D85">
        <w:rPr>
          <w:rFonts w:hint="eastAsia"/>
        </w:rPr>
        <w:t>到该主机（这里以</w:t>
      </w:r>
      <w:r w:rsidR="00C31A6F">
        <w:rPr>
          <w:rFonts w:hint="eastAsia"/>
        </w:rPr>
        <w:t>图</w:t>
      </w:r>
      <w:r w:rsidR="00C31A6F">
        <w:rPr>
          <w:rFonts w:hint="eastAsia"/>
        </w:rPr>
        <w:t>2</w:t>
      </w:r>
      <w:r w:rsidR="00C31A6F">
        <w:t>.0</w:t>
      </w:r>
      <w:r w:rsidR="00C31A6F">
        <w:rPr>
          <w:rFonts w:hint="eastAsia"/>
        </w:rPr>
        <w:t>中</w:t>
      </w:r>
      <w:r w:rsidR="00EA0D85">
        <w:rPr>
          <w:rFonts w:hint="eastAsia"/>
        </w:rPr>
        <w:t>“</w:t>
      </w:r>
      <w:r w:rsidR="00EA0D85">
        <w:rPr>
          <w:rFonts w:hint="eastAsia"/>
        </w:rPr>
        <w:t>G</w:t>
      </w:r>
      <w:r w:rsidR="00EA0D85">
        <w:t>Z-1162</w:t>
      </w:r>
      <w:r w:rsidR="00EA0D85">
        <w:rPr>
          <w:rFonts w:hint="eastAsia"/>
        </w:rPr>
        <w:t>”为例）</w:t>
      </w:r>
    </w:p>
    <w:p w:rsidR="007435DE" w:rsidRDefault="00755D8E" w:rsidP="00F71432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.9</w:t>
      </w:r>
      <w:r>
        <w:rPr>
          <w:rFonts w:hint="eastAsia"/>
        </w:rPr>
        <w:t>弹窗，点击确定，进行绑定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域名到主机</w:t>
      </w:r>
      <w:r>
        <w:rPr>
          <w:rFonts w:hint="eastAsia"/>
        </w:rPr>
        <w:t>G</w:t>
      </w:r>
      <w:r>
        <w:t>Z-1162</w:t>
      </w:r>
      <w:r w:rsidR="009E2FE9">
        <w:rPr>
          <w:rFonts w:hint="eastAsia"/>
        </w:rPr>
        <w:t>，绑定成功，如</w:t>
      </w:r>
      <w:r w:rsidR="00AC7D2B">
        <w:rPr>
          <w:rFonts w:hint="eastAsia"/>
        </w:rPr>
        <w:t>下</w:t>
      </w:r>
      <w:r w:rsidR="009E2FE9">
        <w:rPr>
          <w:rFonts w:hint="eastAsia"/>
        </w:rPr>
        <w:t>图</w:t>
      </w:r>
      <w:r w:rsidR="009E2FE9">
        <w:rPr>
          <w:rFonts w:hint="eastAsia"/>
        </w:rPr>
        <w:t>2</w:t>
      </w:r>
      <w:r w:rsidR="009E2FE9">
        <w:t>.10</w:t>
      </w:r>
    </w:p>
    <w:p w:rsidR="007435DE" w:rsidRDefault="007435DE" w:rsidP="007435DE">
      <w:pPr>
        <w:pStyle w:val="ad"/>
        <w:ind w:left="780" w:firstLineChars="0" w:firstLine="0"/>
      </w:pPr>
      <w:r>
        <w:rPr>
          <w:noProof/>
        </w:rPr>
        <w:drawing>
          <wp:inline distT="0" distB="0" distL="0" distR="0" wp14:anchorId="16B6F615" wp14:editId="19C3B6C3">
            <wp:extent cx="6999605" cy="39446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DE" w:rsidRDefault="007435DE" w:rsidP="007435DE">
      <w:pPr>
        <w:pStyle w:val="ad"/>
        <w:ind w:left="780" w:firstLineChars="0" w:firstLine="0"/>
      </w:pPr>
      <w:r>
        <w:rPr>
          <w:rFonts w:hint="eastAsia"/>
        </w:rPr>
        <w:t>（图</w:t>
      </w:r>
      <w:r>
        <w:rPr>
          <w:rFonts w:hint="eastAsia"/>
        </w:rPr>
        <w:t>2</w:t>
      </w:r>
      <w:r>
        <w:t>.9</w:t>
      </w:r>
      <w:r>
        <w:rPr>
          <w:rFonts w:hint="eastAsia"/>
        </w:rPr>
        <w:t>）</w:t>
      </w:r>
    </w:p>
    <w:p w:rsidR="00BB67EA" w:rsidRDefault="00BB67EA" w:rsidP="007435DE">
      <w:pPr>
        <w:pStyle w:val="ad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A729250" wp14:editId="532D3B44">
            <wp:extent cx="6999605" cy="39484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EA" w:rsidRDefault="00BB67EA" w:rsidP="007435DE">
      <w:pPr>
        <w:pStyle w:val="ad"/>
        <w:ind w:left="780" w:firstLineChars="0" w:firstLine="0"/>
      </w:pPr>
      <w:r>
        <w:rPr>
          <w:rFonts w:hint="eastAsia"/>
        </w:rPr>
        <w:t>图（</w:t>
      </w:r>
      <w:r>
        <w:t>2.10</w:t>
      </w:r>
      <w:r>
        <w:rPr>
          <w:rFonts w:hint="eastAsia"/>
        </w:rPr>
        <w:t>）</w:t>
      </w:r>
    </w:p>
    <w:p w:rsidR="007C6482" w:rsidRDefault="00F34333" w:rsidP="00230FD5">
      <w:pPr>
        <w:pStyle w:val="ad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域名栏</w:t>
      </w:r>
    </w:p>
    <w:p w:rsidR="008A1C9B" w:rsidRDefault="000D3E0D" w:rsidP="008A1C9B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55405C68" wp14:editId="219598A5">
            <wp:extent cx="6999605" cy="39395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0D" w:rsidRDefault="000D3E0D" w:rsidP="008A1C9B">
      <w:pPr>
        <w:pStyle w:val="ad"/>
        <w:ind w:left="360" w:firstLineChars="0" w:firstLine="0"/>
      </w:pPr>
      <w:r>
        <w:rPr>
          <w:rFonts w:hint="eastAsia"/>
        </w:rPr>
        <w:t>图（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）</w:t>
      </w:r>
    </w:p>
    <w:p w:rsidR="00035CAB" w:rsidRDefault="00035CAB" w:rsidP="008A1C9B">
      <w:pPr>
        <w:pStyle w:val="ad"/>
        <w:ind w:left="360" w:firstLineChars="0" w:firstLine="0"/>
      </w:pPr>
    </w:p>
    <w:p w:rsidR="00405EBA" w:rsidRDefault="00D162C2" w:rsidP="00405EBA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输入域名前缀</w:t>
      </w:r>
      <w:r w:rsidR="007701AF">
        <w:rPr>
          <w:rFonts w:hint="eastAsia"/>
        </w:rPr>
        <w:t>，判断域名是否有效并可购买，判断逻辑</w:t>
      </w:r>
      <w:r w:rsidR="00DF0537">
        <w:rPr>
          <w:rFonts w:hint="eastAsia"/>
        </w:rPr>
        <w:t>、提示信息</w:t>
      </w:r>
      <w:r w:rsidR="007701AF">
        <w:rPr>
          <w:rFonts w:hint="eastAsia"/>
        </w:rPr>
        <w:t>与主机列表</w:t>
      </w:r>
      <w:r w:rsidR="007701AF">
        <w:rPr>
          <w:rFonts w:hint="eastAsia"/>
        </w:rPr>
        <w:t>-</w:t>
      </w:r>
      <w:r w:rsidR="007701AF">
        <w:rPr>
          <w:rFonts w:hint="eastAsia"/>
        </w:rPr>
        <w:t>购买葵域名一样</w:t>
      </w:r>
      <w:r w:rsidR="007C1362">
        <w:rPr>
          <w:rFonts w:hint="eastAsia"/>
        </w:rPr>
        <w:t>“</w:t>
      </w:r>
      <w:hyperlink w:anchor="_主机列表-新增购买葵域名操作" w:history="1">
        <w:r w:rsidR="00674FA6" w:rsidRPr="00674FA6">
          <w:rPr>
            <w:rStyle w:val="ab"/>
          </w:rPr>
          <w:t>2.1</w:t>
        </w:r>
        <w:r w:rsidR="007C1362" w:rsidRPr="00674FA6">
          <w:rPr>
            <w:rStyle w:val="ab"/>
          </w:rPr>
          <w:t>-</w:t>
        </w:r>
        <w:r w:rsidR="007C0698" w:rsidRPr="00674FA6">
          <w:rPr>
            <w:rStyle w:val="ab"/>
            <w:rFonts w:hint="eastAsia"/>
          </w:rPr>
          <w:t>②</w:t>
        </w:r>
      </w:hyperlink>
      <w:r w:rsidR="007C1362">
        <w:rPr>
          <w:rFonts w:hint="eastAsia"/>
        </w:rPr>
        <w:t>”</w:t>
      </w:r>
      <w:r w:rsidR="002C744D">
        <w:rPr>
          <w:rFonts w:hint="eastAsia"/>
        </w:rPr>
        <w:t>；</w:t>
      </w:r>
      <w:bookmarkStart w:id="4" w:name="_GoBack"/>
      <w:bookmarkEnd w:id="4"/>
      <w:r w:rsidR="007701AF">
        <w:rPr>
          <w:rFonts w:hint="eastAsia"/>
        </w:rPr>
        <w:t>提示信息位于输入框下方，如下图</w:t>
      </w:r>
    </w:p>
    <w:p w:rsidR="007701AF" w:rsidRDefault="007701AF" w:rsidP="007701AF">
      <w:pPr>
        <w:pStyle w:val="ad"/>
        <w:ind w:left="780" w:firstLineChars="0" w:firstLine="0"/>
      </w:pPr>
      <w:r>
        <w:rPr>
          <w:noProof/>
        </w:rPr>
        <w:drawing>
          <wp:inline distT="0" distB="0" distL="0" distR="0" wp14:anchorId="04C6CC41" wp14:editId="59968871">
            <wp:extent cx="4467225" cy="1123950"/>
            <wp:effectExtent l="19050" t="19050" r="28575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01AF" w:rsidRDefault="00156597" w:rsidP="00405EBA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 xml:space="preserve"> </w:t>
      </w:r>
    </w:p>
    <w:p w:rsidR="00920266" w:rsidRDefault="00920266" w:rsidP="00230FD5">
      <w:pPr>
        <w:pStyle w:val="ad"/>
        <w:numPr>
          <w:ilvl w:val="0"/>
          <w:numId w:val="3"/>
        </w:numPr>
        <w:ind w:firstLineChars="0"/>
      </w:pPr>
    </w:p>
    <w:p w:rsidR="00920266" w:rsidRDefault="00920266">
      <w:pPr>
        <w:widowControl/>
        <w:jc w:val="left"/>
      </w:pPr>
      <w:r>
        <w:br w:type="page"/>
      </w:r>
    </w:p>
    <w:p w:rsidR="00920266" w:rsidRPr="00736FCD" w:rsidRDefault="00920266" w:rsidP="00920266">
      <w:pPr>
        <w:rPr>
          <w:rFonts w:hint="eastAsia"/>
        </w:rPr>
      </w:pPr>
    </w:p>
    <w:sectPr w:rsidR="00920266" w:rsidRPr="00736FCD" w:rsidSect="00D21194">
      <w:headerReference w:type="default" r:id="rId25"/>
      <w:footerReference w:type="default" r:id="rId26"/>
      <w:pgSz w:w="16783" w:h="23757"/>
      <w:pgMar w:top="1440" w:right="2880" w:bottom="1440" w:left="28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E4A" w:rsidRDefault="00A10E4A">
      <w:r>
        <w:separator/>
      </w:r>
    </w:p>
  </w:endnote>
  <w:endnote w:type="continuationSeparator" w:id="0">
    <w:p w:rsidR="00A10E4A" w:rsidRDefault="00A1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E4A" w:rsidRDefault="00A10E4A">
      <w:r>
        <w:separator/>
      </w:r>
    </w:p>
  </w:footnote>
  <w:footnote w:type="continuationSeparator" w:id="0">
    <w:p w:rsidR="00A10E4A" w:rsidRDefault="00A10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0669B"/>
    <w:multiLevelType w:val="hybridMultilevel"/>
    <w:tmpl w:val="E2D47264"/>
    <w:lvl w:ilvl="0" w:tplc="6ABC44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C0502E7A">
      <w:start w:val="1"/>
      <w:numFmt w:val="decimalEnclosedCircle"/>
      <w:lvlText w:val="%2"/>
      <w:lvlJc w:val="left"/>
      <w:pPr>
        <w:ind w:left="780" w:hanging="360"/>
      </w:pPr>
      <w:rPr>
        <w:rFonts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073BE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5CAB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3E0D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56597"/>
    <w:rsid w:val="001621B8"/>
    <w:rsid w:val="00162538"/>
    <w:rsid w:val="0016254A"/>
    <w:rsid w:val="00162928"/>
    <w:rsid w:val="00162CB9"/>
    <w:rsid w:val="001636AB"/>
    <w:rsid w:val="00164969"/>
    <w:rsid w:val="00165E86"/>
    <w:rsid w:val="001664E7"/>
    <w:rsid w:val="00167410"/>
    <w:rsid w:val="00167743"/>
    <w:rsid w:val="00171142"/>
    <w:rsid w:val="00171543"/>
    <w:rsid w:val="00172354"/>
    <w:rsid w:val="00174D21"/>
    <w:rsid w:val="001751EB"/>
    <w:rsid w:val="00177445"/>
    <w:rsid w:val="00180CAA"/>
    <w:rsid w:val="00181DA5"/>
    <w:rsid w:val="00182434"/>
    <w:rsid w:val="001829EB"/>
    <w:rsid w:val="0018445C"/>
    <w:rsid w:val="00187090"/>
    <w:rsid w:val="00187FF8"/>
    <w:rsid w:val="001902B0"/>
    <w:rsid w:val="0019132B"/>
    <w:rsid w:val="0019336C"/>
    <w:rsid w:val="00193D0A"/>
    <w:rsid w:val="001941F1"/>
    <w:rsid w:val="00194692"/>
    <w:rsid w:val="001948E7"/>
    <w:rsid w:val="00197053"/>
    <w:rsid w:val="001A2A04"/>
    <w:rsid w:val="001A36FD"/>
    <w:rsid w:val="001A3C08"/>
    <w:rsid w:val="001A3D0B"/>
    <w:rsid w:val="001A4746"/>
    <w:rsid w:val="001A497F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3F14"/>
    <w:rsid w:val="002045D1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0FD5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5295"/>
    <w:rsid w:val="002C678F"/>
    <w:rsid w:val="002C69E3"/>
    <w:rsid w:val="002C744D"/>
    <w:rsid w:val="002D202E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1D87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5EBA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012E"/>
    <w:rsid w:val="0043277A"/>
    <w:rsid w:val="004344D3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2A40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3BF4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6EEB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2DFB"/>
    <w:rsid w:val="0055340E"/>
    <w:rsid w:val="00553BF4"/>
    <w:rsid w:val="00554156"/>
    <w:rsid w:val="005544C6"/>
    <w:rsid w:val="005555CA"/>
    <w:rsid w:val="00555FC5"/>
    <w:rsid w:val="00556687"/>
    <w:rsid w:val="00556ED1"/>
    <w:rsid w:val="0055701C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074A"/>
    <w:rsid w:val="00583841"/>
    <w:rsid w:val="0058470D"/>
    <w:rsid w:val="005865B1"/>
    <w:rsid w:val="005873B2"/>
    <w:rsid w:val="0059040A"/>
    <w:rsid w:val="005905AA"/>
    <w:rsid w:val="0059065F"/>
    <w:rsid w:val="0059081C"/>
    <w:rsid w:val="0059342E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6602"/>
    <w:rsid w:val="006379A9"/>
    <w:rsid w:val="00640E65"/>
    <w:rsid w:val="00643D0E"/>
    <w:rsid w:val="0064694F"/>
    <w:rsid w:val="006479B1"/>
    <w:rsid w:val="006501EA"/>
    <w:rsid w:val="006506D7"/>
    <w:rsid w:val="00650B2F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3AFD"/>
    <w:rsid w:val="00664D48"/>
    <w:rsid w:val="006650FD"/>
    <w:rsid w:val="00665CEA"/>
    <w:rsid w:val="00673523"/>
    <w:rsid w:val="00674FA6"/>
    <w:rsid w:val="00676389"/>
    <w:rsid w:val="006766A8"/>
    <w:rsid w:val="00684694"/>
    <w:rsid w:val="0068484D"/>
    <w:rsid w:val="00684881"/>
    <w:rsid w:val="0068552F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5419"/>
    <w:rsid w:val="006A7BA0"/>
    <w:rsid w:val="006B0BA9"/>
    <w:rsid w:val="006B1600"/>
    <w:rsid w:val="006B29EB"/>
    <w:rsid w:val="006B2B24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04BC"/>
    <w:rsid w:val="007263C1"/>
    <w:rsid w:val="007274E0"/>
    <w:rsid w:val="007320BD"/>
    <w:rsid w:val="0073492E"/>
    <w:rsid w:val="00736089"/>
    <w:rsid w:val="00736FCD"/>
    <w:rsid w:val="00737DB3"/>
    <w:rsid w:val="00737E88"/>
    <w:rsid w:val="00740FB2"/>
    <w:rsid w:val="00741AE3"/>
    <w:rsid w:val="007421F4"/>
    <w:rsid w:val="007427BA"/>
    <w:rsid w:val="007435DE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5D8E"/>
    <w:rsid w:val="00756FF8"/>
    <w:rsid w:val="007609AE"/>
    <w:rsid w:val="00761939"/>
    <w:rsid w:val="007624D1"/>
    <w:rsid w:val="00763F37"/>
    <w:rsid w:val="0076515E"/>
    <w:rsid w:val="007701AF"/>
    <w:rsid w:val="00771AEE"/>
    <w:rsid w:val="00773A6A"/>
    <w:rsid w:val="00773D48"/>
    <w:rsid w:val="00774C64"/>
    <w:rsid w:val="00775ED9"/>
    <w:rsid w:val="007766C6"/>
    <w:rsid w:val="00776D89"/>
    <w:rsid w:val="00776E35"/>
    <w:rsid w:val="00781A47"/>
    <w:rsid w:val="00781A9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5797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698"/>
    <w:rsid w:val="007C0AB2"/>
    <w:rsid w:val="007C1362"/>
    <w:rsid w:val="007C1BCC"/>
    <w:rsid w:val="007C1BD4"/>
    <w:rsid w:val="007C4330"/>
    <w:rsid w:val="007C6482"/>
    <w:rsid w:val="007C7EC8"/>
    <w:rsid w:val="007D1F3A"/>
    <w:rsid w:val="007D2D9D"/>
    <w:rsid w:val="007D62F3"/>
    <w:rsid w:val="007E0F24"/>
    <w:rsid w:val="007E194D"/>
    <w:rsid w:val="007E2224"/>
    <w:rsid w:val="007E3D83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29FC"/>
    <w:rsid w:val="00815EBE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396C"/>
    <w:rsid w:val="0085450B"/>
    <w:rsid w:val="0085696A"/>
    <w:rsid w:val="00856DA4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1C9B"/>
    <w:rsid w:val="008A23D9"/>
    <w:rsid w:val="008A347F"/>
    <w:rsid w:val="008A3B95"/>
    <w:rsid w:val="008A3D9C"/>
    <w:rsid w:val="008A60E5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266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1D2A"/>
    <w:rsid w:val="009646E0"/>
    <w:rsid w:val="009664BC"/>
    <w:rsid w:val="009729B5"/>
    <w:rsid w:val="009740C3"/>
    <w:rsid w:val="009742FB"/>
    <w:rsid w:val="00975F26"/>
    <w:rsid w:val="00976259"/>
    <w:rsid w:val="0098002B"/>
    <w:rsid w:val="0098226B"/>
    <w:rsid w:val="00987100"/>
    <w:rsid w:val="00987963"/>
    <w:rsid w:val="009905D4"/>
    <w:rsid w:val="0099135D"/>
    <w:rsid w:val="00992E52"/>
    <w:rsid w:val="009A05C3"/>
    <w:rsid w:val="009A363E"/>
    <w:rsid w:val="009A3F7D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9D2"/>
    <w:rsid w:val="009C7DDA"/>
    <w:rsid w:val="009D0AA8"/>
    <w:rsid w:val="009D732B"/>
    <w:rsid w:val="009E1A1E"/>
    <w:rsid w:val="009E220D"/>
    <w:rsid w:val="009E2E66"/>
    <w:rsid w:val="009E2FE9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0E4A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439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2F6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9C7"/>
    <w:rsid w:val="00AC6EC0"/>
    <w:rsid w:val="00AC7D2B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3FCC"/>
    <w:rsid w:val="00B56904"/>
    <w:rsid w:val="00B56AF6"/>
    <w:rsid w:val="00B61739"/>
    <w:rsid w:val="00B61BC6"/>
    <w:rsid w:val="00B62EAA"/>
    <w:rsid w:val="00B669BA"/>
    <w:rsid w:val="00B67A69"/>
    <w:rsid w:val="00B7061F"/>
    <w:rsid w:val="00B71267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03A0"/>
    <w:rsid w:val="00BA2386"/>
    <w:rsid w:val="00BA425F"/>
    <w:rsid w:val="00BA69C5"/>
    <w:rsid w:val="00BB2701"/>
    <w:rsid w:val="00BB3037"/>
    <w:rsid w:val="00BB37D4"/>
    <w:rsid w:val="00BB54F5"/>
    <w:rsid w:val="00BB5B00"/>
    <w:rsid w:val="00BB62AB"/>
    <w:rsid w:val="00BB67EA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E734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1A6F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6AF4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162C2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CD9"/>
    <w:rsid w:val="00D37E74"/>
    <w:rsid w:val="00D41B10"/>
    <w:rsid w:val="00D43AF5"/>
    <w:rsid w:val="00D4465D"/>
    <w:rsid w:val="00D453AB"/>
    <w:rsid w:val="00D45F8C"/>
    <w:rsid w:val="00D507AD"/>
    <w:rsid w:val="00D54EE1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537"/>
    <w:rsid w:val="00DF0E1E"/>
    <w:rsid w:val="00DF2ED5"/>
    <w:rsid w:val="00DF3472"/>
    <w:rsid w:val="00DF4400"/>
    <w:rsid w:val="00DF7624"/>
    <w:rsid w:val="00E0040F"/>
    <w:rsid w:val="00E00A57"/>
    <w:rsid w:val="00E00B73"/>
    <w:rsid w:val="00E01A4B"/>
    <w:rsid w:val="00E02544"/>
    <w:rsid w:val="00E04045"/>
    <w:rsid w:val="00E04F9B"/>
    <w:rsid w:val="00E06568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23FB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028A"/>
    <w:rsid w:val="00E61C0B"/>
    <w:rsid w:val="00E61C2A"/>
    <w:rsid w:val="00E6529E"/>
    <w:rsid w:val="00E65395"/>
    <w:rsid w:val="00E654AD"/>
    <w:rsid w:val="00E65E2C"/>
    <w:rsid w:val="00E65EAD"/>
    <w:rsid w:val="00E6636B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0D85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4FED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333"/>
    <w:rsid w:val="00F346E6"/>
    <w:rsid w:val="00F36825"/>
    <w:rsid w:val="00F375E2"/>
    <w:rsid w:val="00F43309"/>
    <w:rsid w:val="00F4373D"/>
    <w:rsid w:val="00F43E93"/>
    <w:rsid w:val="00F47413"/>
    <w:rsid w:val="00F47B3A"/>
    <w:rsid w:val="00F5154C"/>
    <w:rsid w:val="00F52E5B"/>
    <w:rsid w:val="00F53059"/>
    <w:rsid w:val="00F541EC"/>
    <w:rsid w:val="00F553BB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432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5577"/>
    <w:rsid w:val="00FA6326"/>
    <w:rsid w:val="00FA757D"/>
    <w:rsid w:val="00FB0F38"/>
    <w:rsid w:val="00FB1C25"/>
    <w:rsid w:val="00FB30EF"/>
    <w:rsid w:val="00FC0723"/>
    <w:rsid w:val="00FC09A2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BEDB5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AF4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4FA6"/>
    <w:pPr>
      <w:keepNext/>
      <w:keepLines/>
      <w:numPr>
        <w:ilvl w:val="1"/>
        <w:numId w:val="1"/>
      </w:numPr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74FA6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781A9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2C74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s://sunlogin.oray.com/zh_CN/domain/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040C46-5F5A-4995-849F-6F99CF53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204</Words>
  <Characters>1163</Characters>
  <Application>Microsoft Office Word</Application>
  <DocSecurity>0</DocSecurity>
  <Lines>9</Lines>
  <Paragraphs>2</Paragraphs>
  <ScaleCrop>false</ScaleCrop>
  <Company>微软中国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222</cp:revision>
  <dcterms:created xsi:type="dcterms:W3CDTF">2016-08-29T01:54:00Z</dcterms:created>
  <dcterms:modified xsi:type="dcterms:W3CDTF">2018-11-14T11:29:00Z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