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6269F" w14:textId="77777777" w:rsidR="00037E7B" w:rsidRDefault="00CE3247" w:rsidP="00037E7B">
      <w:pPr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 xml:space="preserve"> </w:t>
      </w:r>
      <w:r>
        <w:rPr>
          <w:rFonts w:ascii="微软雅黑" w:hAnsi="微软雅黑" w:cs="微软雅黑"/>
          <w:szCs w:val="21"/>
        </w:rPr>
        <w:tab/>
        <w:t xml:space="preserve"> </w:t>
      </w:r>
      <w:r>
        <w:rPr>
          <w:rFonts w:ascii="微软雅黑" w:hAnsi="微软雅黑" w:cs="微软雅黑"/>
          <w:szCs w:val="21"/>
        </w:rPr>
        <w:tab/>
      </w:r>
    </w:p>
    <w:p w14:paraId="56C44E91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44070258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5BF1B27F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6259ABBE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251E90A9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20A067CE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14:paraId="44BB1D75" w14:textId="77777777"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4E3099" w:rsidRPr="004E309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E3099" w:rsidRPr="004E3099">
        <w:rPr>
          <w:rFonts w:ascii="微软雅黑" w:hAnsi="微软雅黑" w:cs="微软雅黑"/>
          <w:noProof/>
          <w:szCs w:val="21"/>
        </w:rPr>
        <w:drawing>
          <wp:inline distT="0" distB="0" distL="0" distR="0" wp14:anchorId="395DA57A" wp14:editId="58A21CC0">
            <wp:extent cx="1360800" cy="18135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E041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3458F3C8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538D1526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6671364F" w14:textId="1D90EBF8"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4791219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D06AFC">
        <w:rPr>
          <w:rFonts w:ascii="微软雅黑" w:eastAsia="微软雅黑" w:hAnsi="微软雅黑" w:cs="微软雅黑" w:hint="eastAsia"/>
          <w:sz w:val="52"/>
          <w:szCs w:val="52"/>
        </w:rPr>
        <w:t>移动端适配硬件-</w:t>
      </w:r>
      <w:r w:rsidR="00D06AFC">
        <w:rPr>
          <w:rFonts w:ascii="微软雅黑" w:eastAsia="微软雅黑" w:hAnsi="微软雅黑" w:cs="微软雅黑"/>
          <w:sz w:val="52"/>
          <w:szCs w:val="52"/>
        </w:rPr>
        <w:t>Q2</w:t>
      </w:r>
      <w:r w:rsidR="00D06AFC">
        <w:rPr>
          <w:rFonts w:ascii="微软雅黑" w:eastAsia="微软雅黑" w:hAnsi="微软雅黑" w:cs="微软雅黑" w:hint="eastAsia"/>
          <w:sz w:val="52"/>
          <w:szCs w:val="52"/>
        </w:rPr>
        <w:t>Pro</w:t>
      </w:r>
      <w:bookmarkEnd w:id="0"/>
    </w:p>
    <w:p w14:paraId="203D56EF" w14:textId="77777777"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54791220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14:paraId="6C3CC751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14:paraId="72B76CFA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01DCAB16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099C0CA3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429D920C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31F8B61C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2D6F1FF9" w14:textId="77777777"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14:paraId="1B2A5818" w14:textId="77777777"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14:paraId="428252E1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1CB26A7E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03AC14B5" w14:textId="77777777" w:rsidR="00037E7B" w:rsidRDefault="00037E7B" w:rsidP="00037E7B">
      <w:pPr>
        <w:rPr>
          <w:rFonts w:ascii="微软雅黑" w:hAnsi="微软雅黑" w:cs="微软雅黑"/>
          <w:szCs w:val="21"/>
        </w:rPr>
      </w:pPr>
    </w:p>
    <w:p w14:paraId="7BA30851" w14:textId="77777777" w:rsidR="00F3232F" w:rsidRDefault="00F3232F" w:rsidP="00037E7B">
      <w:pPr>
        <w:rPr>
          <w:rFonts w:ascii="微软雅黑" w:hAnsi="微软雅黑" w:cs="微软雅黑"/>
          <w:szCs w:val="21"/>
        </w:rPr>
      </w:pPr>
    </w:p>
    <w:p w14:paraId="18CF12FD" w14:textId="5B182B35" w:rsidR="0059579F" w:rsidRDefault="0059579F" w:rsidP="00037E7B">
      <w:pPr>
        <w:rPr>
          <w:rFonts w:ascii="微软雅黑" w:hAnsi="微软雅黑" w:cs="微软雅黑" w:hint="eastAsia"/>
          <w:szCs w:val="21"/>
        </w:rPr>
      </w:pPr>
    </w:p>
    <w:p w14:paraId="7AC3A906" w14:textId="77777777" w:rsidR="0059579F" w:rsidRDefault="0059579F" w:rsidP="0059579F">
      <w:pPr>
        <w:jc w:val="center"/>
        <w:rPr>
          <w:rFonts w:ascii="微软雅黑" w:hAnsi="微软雅黑" w:cs="微软雅黑"/>
          <w:szCs w:val="21"/>
        </w:rPr>
      </w:pPr>
    </w:p>
    <w:p w14:paraId="3F3852E0" w14:textId="77777777" w:rsidR="0059579F" w:rsidRDefault="0059579F" w:rsidP="0059579F">
      <w:pPr>
        <w:jc w:val="center"/>
        <w:rPr>
          <w:rFonts w:ascii="微软雅黑" w:hAnsi="微软雅黑" w:cs="微软雅黑"/>
          <w:b/>
          <w:bCs/>
          <w:szCs w:val="21"/>
        </w:rPr>
      </w:pPr>
      <w:r>
        <w:rPr>
          <w:rFonts w:ascii="微软雅黑" w:hAnsi="微软雅黑" w:cs="微软雅黑" w:hint="eastAsia"/>
          <w:b/>
          <w:bCs/>
          <w:szCs w:val="21"/>
        </w:rPr>
        <w:lastRenderedPageBreak/>
        <w:t>修订记录</w:t>
      </w:r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2593"/>
        <w:gridCol w:w="2593"/>
        <w:gridCol w:w="2593"/>
        <w:gridCol w:w="2593"/>
        <w:gridCol w:w="5187"/>
      </w:tblGrid>
      <w:tr w:rsidR="0059579F" w14:paraId="3A9BB751" w14:textId="77777777" w:rsidTr="0061153A">
        <w:tc>
          <w:tcPr>
            <w:tcW w:w="2593" w:type="dxa"/>
          </w:tcPr>
          <w:p w14:paraId="6ED0336A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修改日期</w:t>
            </w:r>
          </w:p>
        </w:tc>
        <w:tc>
          <w:tcPr>
            <w:tcW w:w="2593" w:type="dxa"/>
          </w:tcPr>
          <w:p w14:paraId="445153C2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修改/新增章节</w:t>
            </w:r>
          </w:p>
        </w:tc>
        <w:tc>
          <w:tcPr>
            <w:tcW w:w="2593" w:type="dxa"/>
          </w:tcPr>
          <w:p w14:paraId="7F0702D4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修改说明</w:t>
            </w:r>
          </w:p>
        </w:tc>
        <w:tc>
          <w:tcPr>
            <w:tcW w:w="2593" w:type="dxa"/>
          </w:tcPr>
          <w:p w14:paraId="4B04788D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编写人</w:t>
            </w:r>
          </w:p>
        </w:tc>
        <w:tc>
          <w:tcPr>
            <w:tcW w:w="5187" w:type="dxa"/>
          </w:tcPr>
          <w:p w14:paraId="059184AE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备注</w:t>
            </w:r>
          </w:p>
        </w:tc>
      </w:tr>
      <w:tr w:rsidR="0059579F" w14:paraId="45F278EB" w14:textId="77777777" w:rsidTr="0061153A">
        <w:tc>
          <w:tcPr>
            <w:tcW w:w="2593" w:type="dxa"/>
          </w:tcPr>
          <w:p w14:paraId="02D4696F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2020-10-19</w:t>
            </w:r>
          </w:p>
        </w:tc>
        <w:tc>
          <w:tcPr>
            <w:tcW w:w="2593" w:type="dxa"/>
          </w:tcPr>
          <w:p w14:paraId="29DD73FC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2593" w:type="dxa"/>
          </w:tcPr>
          <w:p w14:paraId="2FB747EB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新增Q2pro适配</w:t>
            </w:r>
          </w:p>
        </w:tc>
        <w:tc>
          <w:tcPr>
            <w:tcW w:w="2593" w:type="dxa"/>
          </w:tcPr>
          <w:p w14:paraId="254EC3C9" w14:textId="708DB55E" w:rsidR="0059579F" w:rsidRDefault="00556F18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陈熙森</w:t>
            </w:r>
          </w:p>
        </w:tc>
        <w:tc>
          <w:tcPr>
            <w:tcW w:w="5187" w:type="dxa"/>
          </w:tcPr>
          <w:p w14:paraId="59B9BF73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</w:tr>
      <w:tr w:rsidR="0059579F" w14:paraId="3F5B383B" w14:textId="77777777" w:rsidTr="0061153A">
        <w:tc>
          <w:tcPr>
            <w:tcW w:w="2593" w:type="dxa"/>
          </w:tcPr>
          <w:p w14:paraId="0215968F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2593" w:type="dxa"/>
          </w:tcPr>
          <w:p w14:paraId="113D8E7F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2593" w:type="dxa"/>
          </w:tcPr>
          <w:p w14:paraId="01904781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2593" w:type="dxa"/>
          </w:tcPr>
          <w:p w14:paraId="1713CE2C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5187" w:type="dxa"/>
          </w:tcPr>
          <w:p w14:paraId="6DD92B33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</w:tr>
      <w:tr w:rsidR="0059579F" w14:paraId="0E2D7F41" w14:textId="77777777" w:rsidTr="0061153A">
        <w:tc>
          <w:tcPr>
            <w:tcW w:w="2593" w:type="dxa"/>
          </w:tcPr>
          <w:p w14:paraId="2988F27F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2593" w:type="dxa"/>
          </w:tcPr>
          <w:p w14:paraId="05CBBB6C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2593" w:type="dxa"/>
          </w:tcPr>
          <w:p w14:paraId="73E1C412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2593" w:type="dxa"/>
          </w:tcPr>
          <w:p w14:paraId="372BDC54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  <w:tc>
          <w:tcPr>
            <w:tcW w:w="5187" w:type="dxa"/>
          </w:tcPr>
          <w:p w14:paraId="28B04AAC" w14:textId="77777777" w:rsidR="0059579F" w:rsidRDefault="0059579F" w:rsidP="0061153A">
            <w:pPr>
              <w:jc w:val="center"/>
              <w:rPr>
                <w:rFonts w:ascii="微软雅黑" w:hAnsi="微软雅黑" w:cs="微软雅黑"/>
                <w:szCs w:val="21"/>
              </w:rPr>
            </w:pPr>
          </w:p>
        </w:tc>
      </w:tr>
    </w:tbl>
    <w:p w14:paraId="493E6C0A" w14:textId="2F08B256" w:rsidR="0059579F" w:rsidRDefault="0059579F" w:rsidP="00037E7B">
      <w:pPr>
        <w:rPr>
          <w:rFonts w:ascii="微软雅黑" w:hAnsi="微软雅黑" w:cs="微软雅黑"/>
          <w:szCs w:val="21"/>
        </w:rPr>
      </w:pPr>
    </w:p>
    <w:p w14:paraId="7211C6E8" w14:textId="29C88B66" w:rsidR="0059579F" w:rsidRDefault="0059579F" w:rsidP="0059579F">
      <w:pPr>
        <w:widowControl/>
        <w:jc w:val="left"/>
        <w:rPr>
          <w:rFonts w:ascii="微软雅黑" w:hAnsi="微软雅黑" w:cs="微软雅黑" w:hint="eastAsia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D44F47" w14:textId="77777777"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1A041C6E" w14:textId="0194FE85" w:rsidR="0086719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4791219" w:history="1">
            <w:r w:rsidR="00867194" w:rsidRPr="00F35644">
              <w:rPr>
                <w:rStyle w:val="ab"/>
                <w:rFonts w:ascii="微软雅黑" w:hAnsi="微软雅黑" w:cs="微软雅黑"/>
                <w:noProof/>
              </w:rPr>
              <w:t>向日葵移动端适配硬件-Q2Pro</w:t>
            </w:r>
            <w:r w:rsidR="00867194">
              <w:rPr>
                <w:noProof/>
                <w:webHidden/>
              </w:rPr>
              <w:tab/>
            </w:r>
            <w:r w:rsidR="00867194">
              <w:rPr>
                <w:noProof/>
                <w:webHidden/>
              </w:rPr>
              <w:fldChar w:fldCharType="begin"/>
            </w:r>
            <w:r w:rsidR="00867194">
              <w:rPr>
                <w:noProof/>
                <w:webHidden/>
              </w:rPr>
              <w:instrText xml:space="preserve"> PAGEREF _Toc54791219 \h </w:instrText>
            </w:r>
            <w:r w:rsidR="00867194">
              <w:rPr>
                <w:noProof/>
                <w:webHidden/>
              </w:rPr>
            </w:r>
            <w:r w:rsidR="00867194">
              <w:rPr>
                <w:noProof/>
                <w:webHidden/>
              </w:rPr>
              <w:fldChar w:fldCharType="separate"/>
            </w:r>
            <w:r w:rsidR="00867194">
              <w:rPr>
                <w:noProof/>
                <w:webHidden/>
              </w:rPr>
              <w:t>1</w:t>
            </w:r>
            <w:r w:rsidR="00867194">
              <w:rPr>
                <w:noProof/>
                <w:webHidden/>
              </w:rPr>
              <w:fldChar w:fldCharType="end"/>
            </w:r>
          </w:hyperlink>
        </w:p>
        <w:p w14:paraId="2AC375E3" w14:textId="5137A618" w:rsidR="00867194" w:rsidRDefault="00867194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4791220" w:history="1">
            <w:r w:rsidRPr="00F35644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E5BB6" w14:textId="3E0872A4" w:rsidR="00867194" w:rsidRDefault="0086719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791221" w:history="1">
            <w:r w:rsidRPr="00F35644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F35644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10B38" w14:textId="400A1BB0" w:rsidR="00867194" w:rsidRDefault="0086719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791222" w:history="1">
            <w:r w:rsidRPr="00F35644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35644">
              <w:rPr>
                <w:rStyle w:val="ab"/>
                <w:noProof/>
              </w:rPr>
              <w:t>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1C5C" w14:textId="4F511A1C" w:rsidR="00867194" w:rsidRDefault="0086719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791223" w:history="1">
            <w:r w:rsidRPr="00F35644">
              <w:rPr>
                <w:rStyle w:val="ab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F35644">
              <w:rPr>
                <w:rStyle w:val="ab"/>
                <w:noProof/>
              </w:rPr>
              <w:t>新增适配向日葵方舟</w:t>
            </w:r>
            <w:r w:rsidRPr="00F35644">
              <w:rPr>
                <w:rStyle w:val="ab"/>
                <w:noProof/>
              </w:rPr>
              <w:t>Q2pro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4FE63" w14:textId="5B979A2E" w:rsidR="00867194" w:rsidRDefault="00867194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4791224" w:history="1">
            <w:r w:rsidRPr="00F35644">
              <w:rPr>
                <w:rStyle w:val="ab"/>
                <w:noProof/>
              </w:rPr>
              <w:t>（</w:t>
            </w:r>
            <w:r w:rsidRPr="00F35644">
              <w:rPr>
                <w:rStyle w:val="ab"/>
                <w:noProof/>
              </w:rPr>
              <w:t>1</w:t>
            </w:r>
            <w:r w:rsidRPr="00F35644">
              <w:rPr>
                <w:rStyle w:val="ab"/>
                <w:noProof/>
              </w:rPr>
              <w:t>）</w:t>
            </w:r>
            <w:r w:rsidRPr="00F35644">
              <w:rPr>
                <w:rStyle w:val="ab"/>
                <w:noProof/>
              </w:rPr>
              <w:t xml:space="preserve"> </w:t>
            </w:r>
            <w:r w:rsidRPr="00F35644">
              <w:rPr>
                <w:rStyle w:val="ab"/>
                <w:noProof/>
              </w:rPr>
              <w:t>添加</w:t>
            </w:r>
            <w:r w:rsidRPr="00F35644">
              <w:rPr>
                <w:rStyle w:val="ab"/>
                <w:noProof/>
              </w:rPr>
              <w:t>Q2pro</w:t>
            </w:r>
            <w:r w:rsidRPr="00F35644">
              <w:rPr>
                <w:rStyle w:val="ab"/>
                <w:noProof/>
              </w:rPr>
              <w:t>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1DAA" w14:textId="0E079A7E" w:rsidR="00867194" w:rsidRDefault="00867194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4791225" w:history="1">
            <w:r w:rsidRPr="00F35644">
              <w:rPr>
                <w:rStyle w:val="ab"/>
                <w:rFonts w:ascii="微软雅黑" w:hAnsi="微软雅黑" w:cs="微软雅黑"/>
                <w:noProof/>
              </w:rPr>
              <w:t>（2） 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BF37" w14:textId="0BFEECC9"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14:paraId="6D015F09" w14:textId="0277A121" w:rsidR="0059579F" w:rsidRPr="0059579F" w:rsidRDefault="00AD5F4E" w:rsidP="0059579F">
      <w:pPr>
        <w:widowControl/>
        <w:jc w:val="left"/>
        <w:rPr>
          <w:rFonts w:hint="eastAsia"/>
        </w:rPr>
      </w:pPr>
      <w:r>
        <w:br w:type="page"/>
      </w:r>
    </w:p>
    <w:p w14:paraId="68A7E011" w14:textId="77777777" w:rsidR="0059579F" w:rsidRDefault="0059579F" w:rsidP="00A5238A">
      <w:pPr>
        <w:pStyle w:val="1"/>
      </w:pPr>
      <w:bookmarkStart w:id="2" w:name="_Toc13795"/>
      <w:bookmarkStart w:id="3" w:name="_Toc31272"/>
      <w:bookmarkStart w:id="4" w:name="_Toc9767"/>
      <w:bookmarkStart w:id="5" w:name="_Toc54791221"/>
      <w:r>
        <w:rPr>
          <w:rFonts w:hint="eastAsia"/>
        </w:rPr>
        <w:lastRenderedPageBreak/>
        <w:t>概述</w:t>
      </w:r>
      <w:bookmarkEnd w:id="2"/>
      <w:bookmarkEnd w:id="3"/>
      <w:bookmarkEnd w:id="4"/>
      <w:bookmarkEnd w:id="5"/>
    </w:p>
    <w:p w14:paraId="76038595" w14:textId="77777777" w:rsidR="0059579F" w:rsidRDefault="0059579F" w:rsidP="0059579F">
      <w:pPr>
        <w:numPr>
          <w:ilvl w:val="1"/>
          <w:numId w:val="6"/>
        </w:numPr>
        <w:rPr>
          <w:rFonts w:ascii="微软雅黑" w:hAnsi="微软雅黑" w:cs="微软雅黑"/>
          <w:szCs w:val="21"/>
        </w:rPr>
      </w:pPr>
      <w:bookmarkStart w:id="6" w:name="_Toc16858936"/>
      <w:bookmarkStart w:id="7" w:name="_Toc17107241"/>
      <w:r>
        <w:rPr>
          <w:rFonts w:ascii="微软雅黑" w:hAnsi="微软雅黑" w:cs="微软雅黑" w:hint="eastAsia"/>
          <w:szCs w:val="21"/>
        </w:rPr>
        <w:t>适配向日葵方舟</w:t>
      </w:r>
      <w:bookmarkEnd w:id="6"/>
      <w:bookmarkEnd w:id="7"/>
      <w:r>
        <w:rPr>
          <w:rFonts w:ascii="微软雅黑" w:hAnsi="微软雅黑" w:cs="微软雅黑" w:hint="eastAsia"/>
          <w:szCs w:val="21"/>
        </w:rPr>
        <w:t>Q2pro</w:t>
      </w:r>
    </w:p>
    <w:p w14:paraId="0028AE7A" w14:textId="40BDDB52" w:rsidR="0059579F" w:rsidRDefault="0059579F" w:rsidP="00A5238A">
      <w:pPr>
        <w:pStyle w:val="1"/>
      </w:pPr>
      <w:bookmarkStart w:id="8" w:name="_Toc24134"/>
      <w:bookmarkStart w:id="9" w:name="_Toc54791222"/>
      <w:r>
        <w:rPr>
          <w:rFonts w:hint="eastAsia"/>
        </w:rPr>
        <w:t>需求</w:t>
      </w:r>
      <w:bookmarkEnd w:id="8"/>
      <w:bookmarkEnd w:id="9"/>
    </w:p>
    <w:p w14:paraId="7C23062D" w14:textId="2C3B2779" w:rsidR="00C8605A" w:rsidRDefault="00474F81" w:rsidP="00C8605A">
      <w:pPr>
        <w:rPr>
          <w:color w:val="FF0000"/>
        </w:rPr>
      </w:pPr>
      <w:r w:rsidRPr="00AE3C81">
        <w:rPr>
          <w:rFonts w:hint="eastAsia"/>
          <w:color w:val="FF0000"/>
        </w:rPr>
        <w:t>Q</w:t>
      </w:r>
      <w:r w:rsidRPr="00AE3C81">
        <w:rPr>
          <w:color w:val="FF0000"/>
        </w:rPr>
        <w:t>2</w:t>
      </w:r>
      <w:r w:rsidRPr="00AE3C81">
        <w:rPr>
          <w:rFonts w:hint="eastAsia"/>
          <w:color w:val="FF0000"/>
        </w:rPr>
        <w:t>Pro</w:t>
      </w:r>
      <w:r w:rsidRPr="00AE3C81">
        <w:rPr>
          <w:rFonts w:hint="eastAsia"/>
          <w:color w:val="FF0000"/>
        </w:rPr>
        <w:t>与控控</w:t>
      </w:r>
      <w:r w:rsidRPr="00AE3C81">
        <w:rPr>
          <w:rFonts w:hint="eastAsia"/>
          <w:color w:val="FF0000"/>
        </w:rPr>
        <w:t>A</w:t>
      </w:r>
      <w:r w:rsidRPr="00AE3C81">
        <w:rPr>
          <w:color w:val="FF0000"/>
        </w:rPr>
        <w:t>2</w:t>
      </w:r>
      <w:r w:rsidRPr="00AE3C81">
        <w:rPr>
          <w:rFonts w:hint="eastAsia"/>
          <w:color w:val="FF0000"/>
        </w:rPr>
        <w:t>添加、绑定、使用</w:t>
      </w:r>
      <w:r>
        <w:rPr>
          <w:rFonts w:hint="eastAsia"/>
          <w:color w:val="FF0000"/>
        </w:rPr>
        <w:t>的</w:t>
      </w:r>
      <w:r w:rsidRPr="00AE3C81">
        <w:rPr>
          <w:rFonts w:hint="eastAsia"/>
          <w:color w:val="FF0000"/>
        </w:rPr>
        <w:t>流程一致，涉及部分页面小调</w:t>
      </w:r>
      <w:bookmarkStart w:id="10" w:name="_Toc27511"/>
      <w:bookmarkStart w:id="11" w:name="_Toc54791224"/>
    </w:p>
    <w:p w14:paraId="08CA7426" w14:textId="66B0F52A" w:rsidR="0059579F" w:rsidRDefault="00C8605A" w:rsidP="00C8605A">
      <w:pPr>
        <w:pStyle w:val="2"/>
        <w:spacing w:before="312"/>
      </w:pPr>
      <w:r>
        <w:rPr>
          <w:rFonts w:hint="eastAsia"/>
        </w:rPr>
        <w:t>添加</w:t>
      </w:r>
      <w:r>
        <w:rPr>
          <w:rFonts w:hint="eastAsia"/>
        </w:rPr>
        <w:t>Q2pro</w:t>
      </w:r>
      <w:r>
        <w:rPr>
          <w:rFonts w:hint="eastAsia"/>
        </w:rPr>
        <w:t>流程</w:t>
      </w:r>
      <w:bookmarkEnd w:id="10"/>
      <w:bookmarkEnd w:id="11"/>
    </w:p>
    <w:tbl>
      <w:tblPr>
        <w:tblStyle w:val="ac"/>
        <w:tblW w:w="15572" w:type="dxa"/>
        <w:tblLayout w:type="fixed"/>
        <w:tblLook w:val="04A0" w:firstRow="1" w:lastRow="0" w:firstColumn="1" w:lastColumn="0" w:noHBand="0" w:noVBand="1"/>
      </w:tblPr>
      <w:tblGrid>
        <w:gridCol w:w="9776"/>
        <w:gridCol w:w="5796"/>
      </w:tblGrid>
      <w:tr w:rsidR="0059579F" w14:paraId="0D5995A9" w14:textId="77777777" w:rsidTr="0061153A">
        <w:tc>
          <w:tcPr>
            <w:tcW w:w="9776" w:type="dxa"/>
          </w:tcPr>
          <w:p w14:paraId="59D68F46" w14:textId="77777777" w:rsidR="0059579F" w:rsidRDefault="0059579F" w:rsidP="0061153A">
            <w:pPr>
              <w:rPr>
                <w:rFonts w:ascii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hAnsi="微软雅黑" w:cs="微软雅黑" w:hint="eastAsia"/>
                <w:b/>
                <w:bCs/>
                <w:szCs w:val="21"/>
              </w:rPr>
              <w:t>界面</w:t>
            </w:r>
          </w:p>
        </w:tc>
        <w:tc>
          <w:tcPr>
            <w:tcW w:w="5796" w:type="dxa"/>
          </w:tcPr>
          <w:p w14:paraId="1743567C" w14:textId="77777777" w:rsidR="0059579F" w:rsidRDefault="0059579F" w:rsidP="0061153A">
            <w:pPr>
              <w:rPr>
                <w:rFonts w:ascii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hAnsi="微软雅黑" w:cs="微软雅黑" w:hint="eastAsia"/>
                <w:b/>
                <w:bCs/>
                <w:szCs w:val="21"/>
              </w:rPr>
              <w:t>说明</w:t>
            </w:r>
          </w:p>
        </w:tc>
      </w:tr>
      <w:tr w:rsidR="0059579F" w14:paraId="2024B868" w14:textId="77777777" w:rsidTr="0061153A">
        <w:tc>
          <w:tcPr>
            <w:tcW w:w="9776" w:type="dxa"/>
          </w:tcPr>
          <w:p w14:paraId="40CF3A3A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4B644FBC" wp14:editId="6253B204">
                  <wp:extent cx="2161540" cy="4679950"/>
                  <wp:effectExtent l="0" t="0" r="10160" b="635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&lt;图1&gt;    </w:t>
            </w:r>
            <w:r>
              <w:rPr>
                <w:noProof/>
              </w:rPr>
              <w:drawing>
                <wp:inline distT="0" distB="0" distL="114300" distR="114300" wp14:anchorId="3FE131AC" wp14:editId="3D3B74BE">
                  <wp:extent cx="2160905" cy="4679950"/>
                  <wp:effectExtent l="0" t="0" r="10795" b="635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905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&lt;图2&gt; </w:t>
            </w:r>
          </w:p>
          <w:p w14:paraId="68F9A7FF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2CFA6E06" wp14:editId="1E5B9D38">
                  <wp:extent cx="2160905" cy="4679950"/>
                  <wp:effectExtent l="0" t="0" r="10795" b="635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905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 &lt;图3&gt;   </w:t>
            </w:r>
            <w:r>
              <w:rPr>
                <w:noProof/>
              </w:rPr>
              <w:drawing>
                <wp:inline distT="0" distB="0" distL="114300" distR="114300" wp14:anchorId="3BAB3A4C" wp14:editId="32E83DFE">
                  <wp:extent cx="2161540" cy="4679950"/>
                  <wp:effectExtent l="0" t="0" r="10160" b="635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&lt;图4&gt;  </w:t>
            </w:r>
          </w:p>
          <w:p w14:paraId="4CAED52D" w14:textId="77777777" w:rsidR="0059579F" w:rsidRDefault="0059579F" w:rsidP="0061153A">
            <w:r>
              <w:rPr>
                <w:noProof/>
              </w:rPr>
              <w:lastRenderedPageBreak/>
              <w:drawing>
                <wp:inline distT="0" distB="0" distL="114300" distR="114300" wp14:anchorId="129EFE96" wp14:editId="789974A4">
                  <wp:extent cx="2161540" cy="4679950"/>
                  <wp:effectExtent l="0" t="0" r="10160" b="6350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&lt;图5&gt;    </w:t>
            </w:r>
            <w:r>
              <w:rPr>
                <w:noProof/>
              </w:rPr>
              <w:drawing>
                <wp:inline distT="0" distB="0" distL="114300" distR="114300" wp14:anchorId="321CA19A" wp14:editId="0F706BB0">
                  <wp:extent cx="2161540" cy="4679950"/>
                  <wp:effectExtent l="0" t="0" r="10160" b="6350"/>
                  <wp:docPr id="1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&lt;图6&gt;   </w:t>
            </w:r>
          </w:p>
        </w:tc>
        <w:tc>
          <w:tcPr>
            <w:tcW w:w="5796" w:type="dxa"/>
          </w:tcPr>
          <w:p w14:paraId="6A34FCA2" w14:textId="466DDEBA" w:rsidR="0059579F" w:rsidRDefault="0059579F" w:rsidP="0096567D">
            <w:pPr>
              <w:pStyle w:val="11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 w:rsidRPr="0096567D">
              <w:rPr>
                <w:rFonts w:ascii="微软雅黑" w:eastAsia="微软雅黑" w:hAnsi="微软雅黑" w:cs="微软雅黑" w:hint="eastAsia"/>
                <w:szCs w:val="21"/>
              </w:rPr>
              <w:lastRenderedPageBreak/>
              <w:t>选择添加智能硬件</w:t>
            </w:r>
          </w:p>
          <w:p w14:paraId="0DCCB22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主界面右上角“+”，下拉菜单，选择“添加智能硬 </w:t>
            </w:r>
          </w:p>
          <w:p w14:paraId="14BCC1DD" w14:textId="0C7F1C49" w:rsidR="0059579F" w:rsidRPr="000F149A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件”，如</w:t>
            </w:r>
            <w:r>
              <w:rPr>
                <w:rFonts w:ascii="微软雅黑" w:hAnsi="微软雅黑" w:cs="微软雅黑" w:hint="eastAsia"/>
                <w:color w:val="FF0000"/>
              </w:rPr>
              <w:t>&lt;图1&gt;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，弹出智能硬件选择，</w:t>
            </w:r>
            <w:r w:rsidR="00C7412B"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合并控控/方舟添加入口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，如</w:t>
            </w:r>
            <w:r>
              <w:rPr>
                <w:rFonts w:ascii="微软雅黑" w:hAnsi="微软雅黑" w:cs="微软雅黑" w:hint="eastAsia"/>
                <w:color w:val="FF0000"/>
              </w:rPr>
              <w:t>&lt;图2&gt;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，选择后跳转方舟指导页，如</w:t>
            </w:r>
            <w:r>
              <w:rPr>
                <w:rFonts w:ascii="微软雅黑" w:hAnsi="微软雅黑" w:cs="微软雅黑" w:hint="eastAsia"/>
                <w:color w:val="FF0000"/>
              </w:rPr>
              <w:t>&lt;图3&gt;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2865F7A3" w14:textId="77777777" w:rsidR="0059579F" w:rsidRPr="00EC3B59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</w:p>
          <w:p w14:paraId="6AD9F332" w14:textId="77777777" w:rsidR="0059579F" w:rsidRDefault="0059579F" w:rsidP="00F451C4">
            <w:pPr>
              <w:pStyle w:val="ad"/>
              <w:widowControl/>
              <w:numPr>
                <w:ilvl w:val="0"/>
                <w:numId w:val="11"/>
              </w:numPr>
              <w:ind w:firstLineChars="0"/>
              <w:jc w:val="left"/>
            </w:pPr>
            <w:r w:rsidRPr="00F451C4">
              <w:rPr>
                <w:rFonts w:ascii="微软雅黑" w:hAnsi="微软雅黑" w:cs="微软雅黑" w:hint="eastAsia"/>
                <w:color w:val="FF0000"/>
              </w:rPr>
              <w:t>&lt;图3&gt;</w:t>
            </w:r>
            <w:r w:rsidRPr="00F451C4"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  <w:r w:rsidRPr="00F451C4"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4653C66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【返回】：回到上一页 </w:t>
            </w:r>
          </w:p>
          <w:p w14:paraId="16EFB716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【了解方舟】跳转到向日葵官网方舟Q2pro的介绍页， </w:t>
            </w:r>
          </w:p>
          <w:p w14:paraId="054F9406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1D41D5"/>
                <w:kern w:val="0"/>
                <w:szCs w:val="21"/>
                <w:lang w:bidi="ar"/>
              </w:rPr>
              <w:t>链接后补【方舟各型号可做切换，链接为主推型号链接】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。 </w:t>
            </w:r>
          </w:p>
          <w:p w14:paraId="58EE532A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【绑定方舟】跳转到方舟连接方式页面，如</w:t>
            </w:r>
            <w:r>
              <w:rPr>
                <w:rFonts w:ascii="微软雅黑" w:hAnsi="微软雅黑" w:cs="微软雅黑" w:hint="eastAsia"/>
                <w:color w:val="FF0000"/>
              </w:rPr>
              <w:t>&lt;图4&gt;</w:t>
            </w:r>
          </w:p>
          <w:p w14:paraId="49F959CF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</w:p>
          <w:p w14:paraId="7DF73515" w14:textId="77777777" w:rsidR="0059579F" w:rsidRDefault="0059579F" w:rsidP="0059579F">
            <w:pPr>
              <w:pStyle w:val="11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选择方舟连接方式：</w:t>
            </w:r>
          </w:p>
          <w:p w14:paraId="0FBC737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&lt;图4&gt;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4BA7953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方舟有两种连接方式，有线与无线。 </w:t>
            </w:r>
          </w:p>
          <w:p w14:paraId="771372A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【方舟已连网线，绑定方舟】：有线连接方式。 </w:t>
            </w:r>
          </w:p>
          <w:p w14:paraId="4021980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【通过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 绑定】：无线连接方式。 </w:t>
            </w:r>
          </w:p>
          <w:p w14:paraId="63D2230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（1）【方舟已连网线，绑定方舟】有线连接 </w:t>
            </w:r>
          </w:p>
          <w:p w14:paraId="0F969F4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点击跳转到扫描页，如</w:t>
            </w:r>
            <w:r>
              <w:rPr>
                <w:rFonts w:ascii="微软雅黑" w:hAnsi="微软雅黑" w:cs="微软雅黑" w:hint="eastAsia"/>
                <w:color w:val="FF0000"/>
              </w:rPr>
              <w:t>&lt;图5&gt;</w:t>
            </w:r>
          </w:p>
          <w:p w14:paraId="2068670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&lt;图5&gt;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：判断是否扫描到局域网内的方舟， </w:t>
            </w:r>
          </w:p>
          <w:p w14:paraId="6045D016" w14:textId="77777777" w:rsidR="0059579F" w:rsidRDefault="0059579F" w:rsidP="0059579F">
            <w:pPr>
              <w:widowControl/>
              <w:numPr>
                <w:ilvl w:val="0"/>
                <w:numId w:val="8"/>
              </w:numPr>
              <w:jc w:val="left"/>
              <w:rPr>
                <w:rFonts w:ascii="微软雅黑" w:hAnsi="微软雅黑" w:cs="微软雅黑"/>
                <w:color w:val="FF0000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扫描不到方舟：跳转到未发现方舟页面，如</w:t>
            </w:r>
            <w:r>
              <w:rPr>
                <w:rFonts w:ascii="微软雅黑" w:hAnsi="微软雅黑" w:cs="微软雅黑" w:hint="eastAsia"/>
                <w:color w:val="FF0000"/>
              </w:rPr>
              <w:t>&lt;图6&gt;</w:t>
            </w:r>
          </w:p>
          <w:p w14:paraId="714CB395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ED7D31"/>
                <w:kern w:val="0"/>
                <w:szCs w:val="21"/>
                <w:lang w:bidi="ar"/>
              </w:rPr>
            </w:pPr>
          </w:p>
          <w:p w14:paraId="269241EF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ED7D31"/>
                <w:kern w:val="0"/>
                <w:szCs w:val="21"/>
                <w:lang w:bidi="ar"/>
              </w:rPr>
            </w:pPr>
          </w:p>
          <w:p w14:paraId="53F82964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ED7D31"/>
                <w:kern w:val="0"/>
                <w:szCs w:val="21"/>
                <w:lang w:bidi="ar"/>
              </w:rPr>
            </w:pPr>
          </w:p>
          <w:p w14:paraId="7258CAAD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&lt;图6&gt;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53643786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【重新扫描】：再次进行扫描，如</w:t>
            </w:r>
            <w:r>
              <w:rPr>
                <w:rFonts w:ascii="微软雅黑" w:hAnsi="微软雅黑" w:cs="微软雅黑" w:hint="eastAsia"/>
                <w:color w:val="FF0000"/>
              </w:rPr>
              <w:t>&lt;图5&gt;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46B2E01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B、扫描到单个方舟：扫描连接成功，进入设置访问 </w:t>
            </w:r>
          </w:p>
          <w:p w14:paraId="574B354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密码页面，如</w:t>
            </w:r>
            <w:r>
              <w:rPr>
                <w:rFonts w:ascii="微软雅黑" w:hAnsi="微软雅黑" w:cs="微软雅黑" w:hint="eastAsia"/>
                <w:color w:val="FF0000"/>
              </w:rPr>
              <w:t>&lt;图10&gt;</w:t>
            </w:r>
          </w:p>
          <w:p w14:paraId="7B47F91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lastRenderedPageBreak/>
              <w:t>C、扫描到多个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：进入选择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列表页，如</w:t>
            </w:r>
            <w:r>
              <w:rPr>
                <w:rFonts w:ascii="微软雅黑" w:hAnsi="微软雅黑" w:cs="微软雅黑" w:hint="eastAsia"/>
                <w:color w:val="FF0000"/>
              </w:rPr>
              <w:t>&lt;图7&gt;</w:t>
            </w:r>
          </w:p>
          <w:p w14:paraId="132B39A7" w14:textId="77777777" w:rsidR="0059579F" w:rsidRDefault="0059579F" w:rsidP="0061153A">
            <w:pPr>
              <w:widowControl/>
              <w:jc w:val="left"/>
            </w:pPr>
          </w:p>
          <w:p w14:paraId="7C4F76E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&lt;图7&gt;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0F92A2AB" w14:textId="77777777" w:rsidR="0059579F" w:rsidRDefault="0059579F" w:rsidP="0059579F">
            <w:pPr>
              <w:widowControl/>
              <w:numPr>
                <w:ilvl w:val="0"/>
                <w:numId w:val="9"/>
              </w:numPr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显示扫描到所有的方舟的 SN 码，点击选择跳转 </w:t>
            </w:r>
          </w:p>
          <w:p w14:paraId="077726B5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点击选择跳转：进入设置访问密码页面，如</w:t>
            </w:r>
            <w:r>
              <w:rPr>
                <w:rFonts w:ascii="微软雅黑" w:hAnsi="微软雅黑" w:cs="微软雅黑" w:hint="eastAsia"/>
                <w:color w:val="FF0000"/>
              </w:rPr>
              <w:t>&lt;图10&gt;</w:t>
            </w:r>
          </w:p>
          <w:p w14:paraId="0114A428" w14:textId="77777777" w:rsidR="0059579F" w:rsidRDefault="0059579F" w:rsidP="0059579F">
            <w:pPr>
              <w:widowControl/>
              <w:numPr>
                <w:ilvl w:val="0"/>
                <w:numId w:val="9"/>
              </w:numPr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当SN码过多时，文案“请选择方舟”以上内容固定，最后一个SN码下半部分隐藏，做可滑动效果</w:t>
            </w:r>
          </w:p>
          <w:p w14:paraId="0FEA411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</w:p>
          <w:p w14:paraId="28CED4F0" w14:textId="77777777" w:rsidR="0059579F" w:rsidRDefault="0059579F" w:rsidP="0061153A">
            <w:pPr>
              <w:widowControl/>
              <w:jc w:val="left"/>
            </w:pPr>
          </w:p>
          <w:p w14:paraId="21CBBD2A" w14:textId="77777777" w:rsidR="0059579F" w:rsidRDefault="0059579F" w:rsidP="0061153A">
            <w:pPr>
              <w:rPr>
                <w:rFonts w:ascii="微软雅黑" w:hAnsi="微软雅黑" w:cs="微软雅黑"/>
                <w:szCs w:val="21"/>
              </w:rPr>
            </w:pPr>
          </w:p>
        </w:tc>
      </w:tr>
      <w:tr w:rsidR="0059579F" w14:paraId="5BC170EC" w14:textId="77777777" w:rsidTr="0061153A">
        <w:tc>
          <w:tcPr>
            <w:tcW w:w="9776" w:type="dxa"/>
          </w:tcPr>
          <w:p w14:paraId="3BC33C32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6DFF123" wp14:editId="3832C061">
                  <wp:extent cx="2161540" cy="4679950"/>
                  <wp:effectExtent l="0" t="0" r="10160" b="6350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&lt;图7&gt;    </w:t>
            </w:r>
            <w:r>
              <w:rPr>
                <w:noProof/>
              </w:rPr>
              <w:drawing>
                <wp:inline distT="0" distB="0" distL="114300" distR="114300" wp14:anchorId="0E0B1BF6" wp14:editId="5B3C7439">
                  <wp:extent cx="2161540" cy="4679950"/>
                  <wp:effectExtent l="0" t="0" r="10160" b="6350"/>
                  <wp:docPr id="2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&lt;图8&gt;  </w:t>
            </w:r>
          </w:p>
          <w:p w14:paraId="4BE91428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9438FF7" wp14:editId="6FF6C7BA">
                  <wp:extent cx="2161540" cy="4679950"/>
                  <wp:effectExtent l="0" t="0" r="10160" b="6350"/>
                  <wp:docPr id="2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&lt;图9&gt;    </w:t>
            </w:r>
            <w:r>
              <w:rPr>
                <w:noProof/>
              </w:rPr>
              <w:drawing>
                <wp:inline distT="0" distB="0" distL="114300" distR="114300" wp14:anchorId="695911F8" wp14:editId="19134A69">
                  <wp:extent cx="2161540" cy="4679950"/>
                  <wp:effectExtent l="0" t="0" r="10160" b="6350"/>
                  <wp:docPr id="2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&lt;图10&gt;   </w:t>
            </w:r>
          </w:p>
          <w:p w14:paraId="47B7175A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141A6687" wp14:editId="53DC0E5A">
                  <wp:extent cx="2161540" cy="4679950"/>
                  <wp:effectExtent l="0" t="0" r="10160" b="6350"/>
                  <wp:docPr id="2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&lt;图11&gt;   </w:t>
            </w:r>
            <w:r>
              <w:rPr>
                <w:noProof/>
              </w:rPr>
              <w:drawing>
                <wp:inline distT="0" distB="0" distL="114300" distR="114300" wp14:anchorId="3C1F6D36" wp14:editId="1CAD7448">
                  <wp:extent cx="2161540" cy="4679950"/>
                  <wp:effectExtent l="0" t="0" r="1016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&lt;图12&gt;  </w:t>
            </w:r>
          </w:p>
        </w:tc>
        <w:tc>
          <w:tcPr>
            <w:tcW w:w="5796" w:type="dxa"/>
          </w:tcPr>
          <w:p w14:paraId="5607A2D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lastRenderedPageBreak/>
              <w:t>（2）</w:t>
            </w: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【通过 </w:t>
            </w:r>
            <w:proofErr w:type="spellStart"/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 绑定】：无线连接 </w:t>
            </w:r>
          </w:p>
          <w:p w14:paraId="7DFF3FC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进入下一步判断，是否连接方舟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 热点</w:t>
            </w:r>
          </w:p>
          <w:p w14:paraId="443F03D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 w:hint="eastAsia"/>
                <w:b/>
                <w:color w:val="000000"/>
                <w:kern w:val="0"/>
                <w:szCs w:val="21"/>
                <w:lang w:bidi="ar"/>
              </w:rPr>
              <w:t>未连接方舟热点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：跳转到连接方舟热点提示页， </w:t>
            </w:r>
          </w:p>
          <w:p w14:paraId="4084539C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如</w:t>
            </w:r>
            <w:r>
              <w:rPr>
                <w:rFonts w:ascii="微软雅黑" w:hAnsi="微软雅黑" w:cs="微软雅黑" w:hint="eastAsia"/>
                <w:color w:val="FF0000"/>
              </w:rPr>
              <w:t>&lt;图8&gt;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，下方显示当前手机连接的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，如果手 </w:t>
            </w:r>
          </w:p>
          <w:p w14:paraId="2F885A1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机未连接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，则此行文案提示为“当前手机没有 </w:t>
            </w:r>
          </w:p>
          <w:p w14:paraId="1CF51D1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设置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” </w:t>
            </w:r>
          </w:p>
          <w:p w14:paraId="0268E08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【去设置手机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】：跳转到系统自带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 选择页 </w:t>
            </w:r>
          </w:p>
          <w:p w14:paraId="0C7B7717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面</w:t>
            </w:r>
          </w:p>
          <w:p w14:paraId="7794561E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>注：方舟自带的</w:t>
            </w:r>
            <w:proofErr w:type="spellStart"/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>名称为</w:t>
            </w:r>
            <w:commentRangeStart w:id="12"/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>_</w:t>
            </w:r>
            <w:proofErr w:type="spellStart"/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>sunloginkk_xxx</w:t>
            </w:r>
            <w:commentRangeEnd w:id="12"/>
            <w:proofErr w:type="spellEnd"/>
            <w:r>
              <w:commentReference w:id="12"/>
            </w:r>
          </w:p>
          <w:p w14:paraId="10B8A68B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6D9CB2F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3C5495C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401D220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4E6D444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466A08D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CE245FF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3FA42752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7854CFC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FE70B0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0D9E0CB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0359A85D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19CA4E5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16EA602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5CE352C6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已连接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热点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：跳转到正在连接方舟等待页， </w:t>
            </w:r>
          </w:p>
          <w:p w14:paraId="17EB4AAD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如</w:t>
            </w:r>
            <w:r>
              <w:rPr>
                <w:rFonts w:ascii="微软雅黑" w:hAnsi="微软雅黑" w:cs="微软雅黑" w:hint="eastAsia"/>
                <w:color w:val="FF0000"/>
              </w:rPr>
              <w:t>&lt;图9&gt;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，连接成功后跳转到设置访问密码页，如 </w:t>
            </w:r>
          </w:p>
          <w:p w14:paraId="389C930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&lt;图10&gt;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69C17EFB" w14:textId="77777777" w:rsidR="0059579F" w:rsidRDefault="0059579F" w:rsidP="0059579F">
            <w:pPr>
              <w:pStyle w:val="11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绑定</w:t>
            </w: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方舟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 xml:space="preserve">成功 </w:t>
            </w:r>
          </w:p>
          <w:p w14:paraId="3F3164A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&lt;图10&gt;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64EF7C70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【SN】：读取方舟的 SN 码 </w:t>
            </w:r>
          </w:p>
          <w:p w14:paraId="5285B4B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【下一步】：判断是否填写了访问密码 </w:t>
            </w:r>
          </w:p>
          <w:p w14:paraId="6E73D7F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A、未填写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：弹出 toast 提示“请输入访问密码” </w:t>
            </w:r>
          </w:p>
          <w:p w14:paraId="6D3194C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B、已填写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：设置访问密码成功并跳转到绑定成功页， </w:t>
            </w:r>
          </w:p>
          <w:p w14:paraId="22261D1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如</w:t>
            </w:r>
            <w:r>
              <w:rPr>
                <w:rFonts w:ascii="微软雅黑" w:hAnsi="微软雅黑" w:cs="微软雅黑" w:hint="eastAsia"/>
                <w:color w:val="FF0000"/>
              </w:rPr>
              <w:t>&lt;图11&gt;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2B35EF9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&lt;图11&gt;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4F363D1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【方舟】：读取方舟的 SN 码 </w:t>
            </w:r>
          </w:p>
          <w:p w14:paraId="6ED27A2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【返回】：跳转到设备页面，如</w:t>
            </w:r>
            <w:r>
              <w:rPr>
                <w:rFonts w:ascii="微软雅黑" w:hAnsi="微软雅黑" w:cs="微软雅黑" w:hint="eastAsia"/>
                <w:color w:val="FF0000"/>
              </w:rPr>
              <w:t>&lt;图12&gt;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1BA4884E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ED7D31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【立即查看】：跳转到设备页面，如</w:t>
            </w:r>
            <w:r>
              <w:rPr>
                <w:rFonts w:ascii="微软雅黑" w:hAnsi="微软雅黑" w:cs="微软雅黑" w:hint="eastAsia"/>
                <w:color w:val="FF0000"/>
              </w:rPr>
              <w:t>&lt;图12&gt;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120DC7EB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ED7D31"/>
                <w:kern w:val="0"/>
                <w:szCs w:val="21"/>
                <w:lang w:bidi="ar"/>
              </w:rPr>
            </w:pPr>
          </w:p>
          <w:p w14:paraId="35BB42F6" w14:textId="77777777" w:rsidR="0059579F" w:rsidRDefault="0059579F" w:rsidP="0059579F">
            <w:pPr>
              <w:pStyle w:val="11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查看</w:t>
            </w: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方舟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6C04A0D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&lt;图12&gt;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：</w:t>
            </w:r>
          </w:p>
          <w:p w14:paraId="089C6C1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方舟展示规则： </w:t>
            </w:r>
          </w:p>
          <w:p w14:paraId="73ECA45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【020452144100112】：读取方舟 SN 码 </w:t>
            </w:r>
          </w:p>
          <w:p w14:paraId="5868CD6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【59.42.206.40】：备注 </w:t>
            </w:r>
          </w:p>
          <w:p w14:paraId="479DE7AD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A、有备注：显示备注 </w:t>
            </w:r>
          </w:p>
          <w:p w14:paraId="0FCDB536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B、没备注：显示分给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的虚拟 IP 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（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离线&amp;删除备注，为空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）</w:t>
            </w:r>
          </w:p>
          <w:p w14:paraId="61AD9887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ED7D31"/>
                <w:kern w:val="0"/>
                <w:szCs w:val="21"/>
                <w:lang w:bidi="ar"/>
              </w:rPr>
            </w:pPr>
          </w:p>
        </w:tc>
      </w:tr>
      <w:tr w:rsidR="0059579F" w14:paraId="32F92D7F" w14:textId="77777777" w:rsidTr="0061153A">
        <w:tc>
          <w:tcPr>
            <w:tcW w:w="9776" w:type="dxa"/>
          </w:tcPr>
          <w:p w14:paraId="2715ED92" w14:textId="77777777" w:rsidR="0059579F" w:rsidRDefault="0059579F" w:rsidP="0061153A">
            <w:r>
              <w:rPr>
                <w:noProof/>
              </w:rPr>
              <w:lastRenderedPageBreak/>
              <w:drawing>
                <wp:inline distT="0" distB="0" distL="114300" distR="114300" wp14:anchorId="4552A275" wp14:editId="0E2F341B">
                  <wp:extent cx="2161540" cy="4679950"/>
                  <wp:effectExtent l="0" t="0" r="10160" b="6350"/>
                  <wp:docPr id="2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&lt;图13&gt;  </w:t>
            </w:r>
          </w:p>
        </w:tc>
        <w:tc>
          <w:tcPr>
            <w:tcW w:w="5796" w:type="dxa"/>
          </w:tcPr>
          <w:p w14:paraId="0F47B9B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点击跳转到详情页：如</w:t>
            </w:r>
            <w:r>
              <w:rPr>
                <w:rFonts w:ascii="微软雅黑" w:hAnsi="微软雅黑" w:cs="微软雅黑" w:hint="eastAsia"/>
                <w:color w:val="FF0000"/>
              </w:rPr>
              <w:t>&lt;图13&gt;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 </w:t>
            </w:r>
          </w:p>
          <w:p w14:paraId="4DACFD8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功能有：桌面控制，桌面观看，摄像头，SSH </w:t>
            </w:r>
          </w:p>
          <w:p w14:paraId="0087A9B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上方显示为方舟 SN 码，右上方为设置图标，点击设 </w:t>
            </w:r>
          </w:p>
          <w:p w14:paraId="6F85D03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置则跳转到该方舟的设置页，如 4.2 的</w:t>
            </w:r>
            <w:r>
              <w:rPr>
                <w:rFonts w:ascii="微软雅黑" w:hAnsi="微软雅黑" w:cs="微软雅黑" w:hint="eastAsia"/>
                <w:color w:val="FF0000"/>
              </w:rPr>
              <w:t>&lt;图1&gt;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 </w:t>
            </w:r>
          </w:p>
          <w:p w14:paraId="7B92349C" w14:textId="77777777" w:rsidR="0059579F" w:rsidRDefault="0059579F" w:rsidP="0061153A">
            <w:pPr>
              <w:rPr>
                <w:rFonts w:ascii="微软雅黑" w:hAnsi="微软雅黑" w:cs="微软雅黑"/>
                <w:szCs w:val="21"/>
              </w:rPr>
            </w:pPr>
          </w:p>
        </w:tc>
      </w:tr>
    </w:tbl>
    <w:p w14:paraId="1C533F79" w14:textId="77777777" w:rsidR="0059579F" w:rsidRDefault="0059579F" w:rsidP="0059579F">
      <w:pPr>
        <w:pStyle w:val="1"/>
        <w:numPr>
          <w:ilvl w:val="2"/>
          <w:numId w:val="5"/>
        </w:numPr>
        <w:spacing w:before="340" w:after="330" w:line="578" w:lineRule="auto"/>
        <w:rPr>
          <w:rFonts w:ascii="微软雅黑" w:hAnsi="微软雅黑" w:cs="微软雅黑"/>
          <w:szCs w:val="30"/>
        </w:rPr>
      </w:pPr>
      <w:bookmarkStart w:id="13" w:name="_Toc54791225"/>
      <w:r>
        <w:rPr>
          <w:rFonts w:ascii="微软雅黑" w:hAnsi="微软雅黑" w:cs="微软雅黑" w:hint="eastAsia"/>
          <w:sz w:val="30"/>
          <w:szCs w:val="30"/>
        </w:rPr>
        <w:t>设置</w:t>
      </w:r>
      <w:bookmarkEnd w:id="13"/>
    </w:p>
    <w:tbl>
      <w:tblPr>
        <w:tblStyle w:val="ac"/>
        <w:tblW w:w="15572" w:type="dxa"/>
        <w:tblLayout w:type="fixed"/>
        <w:tblLook w:val="04A0" w:firstRow="1" w:lastRow="0" w:firstColumn="1" w:lastColumn="0" w:noHBand="0" w:noVBand="1"/>
      </w:tblPr>
      <w:tblGrid>
        <w:gridCol w:w="9776"/>
        <w:gridCol w:w="5796"/>
      </w:tblGrid>
      <w:tr w:rsidR="0059579F" w14:paraId="03D17EA7" w14:textId="77777777" w:rsidTr="0061153A">
        <w:tc>
          <w:tcPr>
            <w:tcW w:w="9776" w:type="dxa"/>
          </w:tcPr>
          <w:p w14:paraId="40B6D2BC" w14:textId="77777777" w:rsidR="0059579F" w:rsidRDefault="0059579F" w:rsidP="0061153A">
            <w:pPr>
              <w:rPr>
                <w:rFonts w:ascii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hAnsi="微软雅黑" w:cs="微软雅黑" w:hint="eastAsia"/>
                <w:b/>
                <w:bCs/>
                <w:szCs w:val="21"/>
              </w:rPr>
              <w:t>界面</w:t>
            </w:r>
          </w:p>
        </w:tc>
        <w:tc>
          <w:tcPr>
            <w:tcW w:w="5796" w:type="dxa"/>
          </w:tcPr>
          <w:p w14:paraId="40BF3E9A" w14:textId="77777777" w:rsidR="0059579F" w:rsidRDefault="0059579F" w:rsidP="0061153A">
            <w:pPr>
              <w:rPr>
                <w:rFonts w:ascii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hAnsi="微软雅黑" w:cs="微软雅黑" w:hint="eastAsia"/>
                <w:b/>
                <w:bCs/>
                <w:szCs w:val="21"/>
              </w:rPr>
              <w:t>说明</w:t>
            </w:r>
          </w:p>
        </w:tc>
      </w:tr>
      <w:tr w:rsidR="0059579F" w14:paraId="7FACA0FD" w14:textId="77777777" w:rsidTr="0061153A">
        <w:tc>
          <w:tcPr>
            <w:tcW w:w="9776" w:type="dxa"/>
          </w:tcPr>
          <w:p w14:paraId="16F484F1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43EE9BDE" wp14:editId="33DE65FF">
                  <wp:extent cx="2161540" cy="4679950"/>
                  <wp:effectExtent l="0" t="0" r="10160" b="6350"/>
                  <wp:docPr id="2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&lt;图1&gt;      </w:t>
            </w:r>
            <w:r>
              <w:rPr>
                <w:noProof/>
              </w:rPr>
              <w:drawing>
                <wp:inline distT="0" distB="0" distL="114300" distR="114300" wp14:anchorId="75FBB303" wp14:editId="540F6FF3">
                  <wp:extent cx="2161540" cy="4679950"/>
                  <wp:effectExtent l="0" t="0" r="1016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&lt;图2&gt;  </w:t>
            </w:r>
          </w:p>
          <w:p w14:paraId="3D9CD4D6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F46B2D6" wp14:editId="0647BBB9">
                  <wp:extent cx="2161540" cy="4679950"/>
                  <wp:effectExtent l="0" t="0" r="10160" b="6350"/>
                  <wp:docPr id="3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&lt;图3&gt;     </w:t>
            </w:r>
            <w:r>
              <w:rPr>
                <w:noProof/>
              </w:rPr>
              <w:drawing>
                <wp:inline distT="0" distB="0" distL="114300" distR="114300" wp14:anchorId="08F964FA" wp14:editId="62A38A35">
                  <wp:extent cx="2161540" cy="4679950"/>
                  <wp:effectExtent l="0" t="0" r="10160" b="6350"/>
                  <wp:docPr id="3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&lt;图4&gt;    </w:t>
            </w:r>
          </w:p>
          <w:p w14:paraId="449DF3ED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36FA06B8" wp14:editId="30E0972A">
                  <wp:extent cx="2161540" cy="4679950"/>
                  <wp:effectExtent l="0" t="0" r="10160" b="6350"/>
                  <wp:docPr id="3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&lt;图5&gt;   </w:t>
            </w:r>
          </w:p>
          <w:p w14:paraId="7AA3B14C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rFonts w:ascii="微软雅黑" w:hAnsi="微软雅黑" w:cs="微软雅黑" w:hint="eastAsia"/>
              </w:rPr>
              <w:lastRenderedPageBreak/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3313E353" wp14:editId="1D04C26B">
                  <wp:extent cx="2161540" cy="4679950"/>
                  <wp:effectExtent l="0" t="0" r="10160" b="6350"/>
                  <wp:docPr id="3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&lt;图6&gt;    </w:t>
            </w:r>
            <w:r>
              <w:rPr>
                <w:noProof/>
              </w:rPr>
              <w:drawing>
                <wp:inline distT="0" distB="0" distL="114300" distR="114300" wp14:anchorId="5AA33F7D" wp14:editId="43C7763A">
                  <wp:extent cx="2161540" cy="4679950"/>
                  <wp:effectExtent l="0" t="0" r="10160" b="6350"/>
                  <wp:docPr id="3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&lt;图7&gt;   </w:t>
            </w:r>
          </w:p>
          <w:p w14:paraId="74D5A785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560F646A" wp14:editId="278C0C14">
                  <wp:extent cx="2161540" cy="4679950"/>
                  <wp:effectExtent l="0" t="0" r="10160" b="6350"/>
                  <wp:docPr id="3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 &lt;图8&gt;   </w:t>
            </w:r>
          </w:p>
          <w:p w14:paraId="43887D59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2B81F60" wp14:editId="2C9883FD">
                  <wp:extent cx="2161540" cy="4679950"/>
                  <wp:effectExtent l="0" t="0" r="10160" b="6350"/>
                  <wp:docPr id="3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 &lt;图9&gt;    </w:t>
            </w:r>
            <w:r>
              <w:rPr>
                <w:noProof/>
              </w:rPr>
              <w:drawing>
                <wp:inline distT="0" distB="0" distL="114300" distR="114300" wp14:anchorId="720C39C7" wp14:editId="5A118253">
                  <wp:extent cx="2161540" cy="4679950"/>
                  <wp:effectExtent l="0" t="0" r="10160" b="6350"/>
                  <wp:docPr id="4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&lt;图10&gt;  </w:t>
            </w:r>
          </w:p>
          <w:p w14:paraId="663D85B0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6CC18DE1" wp14:editId="586CE7E0">
                  <wp:extent cx="2161540" cy="4679950"/>
                  <wp:effectExtent l="0" t="0" r="10160" b="6350"/>
                  <wp:docPr id="4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&lt;图11&gt;    </w:t>
            </w:r>
            <w:r>
              <w:rPr>
                <w:noProof/>
              </w:rPr>
              <w:drawing>
                <wp:inline distT="0" distB="0" distL="114300" distR="114300" wp14:anchorId="65084F05" wp14:editId="0ACC5A12">
                  <wp:extent cx="2161540" cy="4679950"/>
                  <wp:effectExtent l="0" t="0" r="10160" b="6350"/>
                  <wp:docPr id="4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&lt;图12&gt;  </w:t>
            </w:r>
          </w:p>
          <w:p w14:paraId="613EA047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5CA8238D" wp14:editId="3968CF36">
                  <wp:extent cx="2161540" cy="4679950"/>
                  <wp:effectExtent l="0" t="0" r="10160" b="6350"/>
                  <wp:docPr id="43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 &lt;图13&gt;    </w:t>
            </w:r>
            <w:r>
              <w:rPr>
                <w:noProof/>
              </w:rPr>
              <w:drawing>
                <wp:inline distT="0" distB="0" distL="114300" distR="114300" wp14:anchorId="04E20F2E" wp14:editId="6F6D12E7">
                  <wp:extent cx="2161540" cy="4679950"/>
                  <wp:effectExtent l="0" t="0" r="10160" b="6350"/>
                  <wp:docPr id="4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&lt;图14&gt;    </w:t>
            </w:r>
          </w:p>
          <w:p w14:paraId="3A97C0D9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467B14CA" wp14:editId="7AD9605F">
                  <wp:extent cx="2161540" cy="4679950"/>
                  <wp:effectExtent l="0" t="0" r="1016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&lt;图15&gt;     </w:t>
            </w:r>
            <w:r>
              <w:rPr>
                <w:noProof/>
              </w:rPr>
              <w:drawing>
                <wp:inline distT="0" distB="0" distL="114300" distR="114300" wp14:anchorId="0053184C" wp14:editId="0ED7D1C9">
                  <wp:extent cx="2161540" cy="4679950"/>
                  <wp:effectExtent l="0" t="0" r="10160" b="6350"/>
                  <wp:docPr id="46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&lt;图16&gt;   </w:t>
            </w:r>
          </w:p>
          <w:p w14:paraId="6ACE24BD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0897CC03" wp14:editId="427A5594">
                  <wp:extent cx="2161540" cy="4679950"/>
                  <wp:effectExtent l="0" t="0" r="1016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&lt;图17&gt;    </w:t>
            </w:r>
            <w:r>
              <w:rPr>
                <w:noProof/>
              </w:rPr>
              <w:drawing>
                <wp:inline distT="0" distB="0" distL="114300" distR="114300" wp14:anchorId="6A31ED87" wp14:editId="18725380">
                  <wp:extent cx="2161540" cy="4679950"/>
                  <wp:effectExtent l="0" t="0" r="10160" b="6350"/>
                  <wp:docPr id="49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&lt;图18&gt;  </w:t>
            </w:r>
          </w:p>
          <w:p w14:paraId="016453AF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74FA07D9" wp14:editId="370C126F">
                  <wp:extent cx="2161540" cy="4679950"/>
                  <wp:effectExtent l="0" t="0" r="10160" b="6350"/>
                  <wp:docPr id="50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&lt;图19&gt;    </w:t>
            </w:r>
            <w:r>
              <w:rPr>
                <w:noProof/>
              </w:rPr>
              <w:drawing>
                <wp:inline distT="0" distB="0" distL="114300" distR="114300" wp14:anchorId="652BF6E0" wp14:editId="62AAE54F">
                  <wp:extent cx="2161540" cy="4679950"/>
                  <wp:effectExtent l="0" t="0" r="10160" b="6350"/>
                  <wp:docPr id="52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&lt;图20&gt;   </w:t>
            </w:r>
          </w:p>
          <w:p w14:paraId="00EB1F25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512C0428" wp14:editId="20A8410F">
                  <wp:extent cx="2161540" cy="4679950"/>
                  <wp:effectExtent l="0" t="0" r="10160" b="6350"/>
                  <wp:docPr id="53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&lt;图21&gt;   </w:t>
            </w:r>
            <w:r>
              <w:rPr>
                <w:noProof/>
              </w:rPr>
              <w:drawing>
                <wp:inline distT="0" distB="0" distL="114300" distR="114300" wp14:anchorId="71D49DB6" wp14:editId="04B330FA">
                  <wp:extent cx="2161540" cy="4679950"/>
                  <wp:effectExtent l="0" t="0" r="10160" b="6350"/>
                  <wp:docPr id="54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&lt;图22&gt;  </w:t>
            </w:r>
          </w:p>
          <w:p w14:paraId="57167541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696AA2FC" wp14:editId="3AFB9848">
                  <wp:extent cx="2161540" cy="4679950"/>
                  <wp:effectExtent l="0" t="0" r="10160" b="6350"/>
                  <wp:docPr id="56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&lt;图23&gt;   </w:t>
            </w:r>
            <w:r>
              <w:rPr>
                <w:noProof/>
              </w:rPr>
              <w:drawing>
                <wp:inline distT="0" distB="0" distL="114300" distR="114300" wp14:anchorId="610DC9DC" wp14:editId="6905F69A">
                  <wp:extent cx="2161540" cy="4679950"/>
                  <wp:effectExtent l="0" t="0" r="1016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&lt;图24&gt;   </w:t>
            </w:r>
          </w:p>
          <w:p w14:paraId="139D2767" w14:textId="77777777" w:rsidR="0059579F" w:rsidRDefault="0059579F" w:rsidP="0061153A">
            <w:pPr>
              <w:rPr>
                <w:rFonts w:ascii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4D2718D" wp14:editId="385AEE83">
                  <wp:extent cx="2161540" cy="4679950"/>
                  <wp:effectExtent l="0" t="0" r="10160" b="6350"/>
                  <wp:docPr id="59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&lt;图25&gt;   </w:t>
            </w:r>
            <w:r>
              <w:rPr>
                <w:noProof/>
              </w:rPr>
              <w:drawing>
                <wp:inline distT="0" distB="0" distL="114300" distR="114300" wp14:anchorId="137CEB96" wp14:editId="3A66A4B9">
                  <wp:extent cx="2161540" cy="4679950"/>
                  <wp:effectExtent l="0" t="0" r="10160" b="6350"/>
                  <wp:docPr id="60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467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cs="微软雅黑" w:hint="eastAsia"/>
              </w:rPr>
              <w:t xml:space="preserve">&lt;图26&gt;   </w:t>
            </w:r>
          </w:p>
        </w:tc>
        <w:tc>
          <w:tcPr>
            <w:tcW w:w="5796" w:type="dxa"/>
          </w:tcPr>
          <w:p w14:paraId="0EFD4B0D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lastRenderedPageBreak/>
              <w:t>方舟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设置页：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 xml:space="preserve">  </w:t>
            </w:r>
          </w:p>
          <w:p w14:paraId="2634E0C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FF0000"/>
                <w:kern w:val="0"/>
                <w:szCs w:val="21"/>
                <w:lang w:bidi="ar"/>
              </w:rPr>
              <w:t xml:space="preserve">以下设置功能分每个设置点来说明，标题对应设置 </w:t>
            </w:r>
          </w:p>
          <w:p w14:paraId="55A00ED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 xml:space="preserve">项名称，为设置页点击每个设置项来触发。 </w:t>
            </w:r>
          </w:p>
          <w:p w14:paraId="7865C15D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编辑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：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 xml:space="preserve">&lt;图2&gt; </w:t>
            </w:r>
            <w:r>
              <w:rPr>
                <w:rFonts w:ascii="微软雅黑" w:eastAsia="微软雅黑" w:hAnsi="微软雅黑" w:cs="微软雅黑" w:hint="eastAsia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72B811A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点击右上方编辑，跳到编辑主机名、备注页面；</w:t>
            </w:r>
          </w:p>
          <w:p w14:paraId="1A894FA4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当输入后，点击右边“x”图标，可删除内容；</w:t>
            </w:r>
          </w:p>
          <w:p w14:paraId="20C10DB0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点击完成，则完成，并返回设置页</w:t>
            </w:r>
            <w:r>
              <w:rPr>
                <w:rFonts w:ascii="微软雅黑" w:hAnsi="微软雅黑" w:cs="微软雅黑" w:hint="eastAsia"/>
                <w:color w:val="FF0000"/>
              </w:rPr>
              <w:t>&lt;图1&gt;</w:t>
            </w:r>
          </w:p>
          <w:p w14:paraId="2936DAE0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38779738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5EF122FF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63D880CD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03D23575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32597C15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2DF9FC69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6A550642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5ADE0211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12023C31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7ACBDA7F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798A2AE7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449CC7FE" w14:textId="77777777" w:rsidR="0059579F" w:rsidRDefault="0059579F" w:rsidP="0061153A">
            <w:pPr>
              <w:widowControl/>
              <w:jc w:val="left"/>
              <w:rPr>
                <w:rFonts w:ascii="MicrosoftYaHei-Bold" w:eastAsia="MicrosoftYaHei-Bold" w:hAnsi="MicrosoftYaHei-Bold" w:cs="MicrosoftYaHei-Bold"/>
                <w:b/>
                <w:color w:val="000000"/>
                <w:kern w:val="0"/>
                <w:szCs w:val="21"/>
                <w:lang w:bidi="ar"/>
              </w:rPr>
            </w:pPr>
          </w:p>
          <w:p w14:paraId="4DB140A7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识别码：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&lt;图3&gt;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240A174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在设备页中展示识别码 </w:t>
            </w:r>
          </w:p>
          <w:p w14:paraId="322C5CC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【000 857 888】读取系统分配的识别码，无法更改。 </w:t>
            </w:r>
          </w:p>
          <w:p w14:paraId="6AF12C6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【3238】：显示当前分配的随机 4 位验证码，点击 </w:t>
            </w:r>
          </w:p>
          <w:p w14:paraId="4140E53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右方刷新图标弹出 toast 提示“验证码重置成功”并 </w:t>
            </w:r>
          </w:p>
          <w:p w14:paraId="71A5AC8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替换新的随机 4 位纯数字验证码 </w:t>
            </w:r>
          </w:p>
          <w:p w14:paraId="7BD83FB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【发送给伙伴】：点击则下方弹出选择项窗口，如</w:t>
            </w:r>
            <w:r>
              <w:rPr>
                <w:rFonts w:ascii="微软雅黑" w:hAnsi="微软雅黑" w:cs="微软雅黑" w:hint="eastAsia"/>
                <w:color w:val="FF0000"/>
              </w:rPr>
              <w:t>&lt;图4&gt;</w:t>
            </w:r>
          </w:p>
          <w:p w14:paraId="3211EBD6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ED7D31"/>
                <w:kern w:val="0"/>
                <w:szCs w:val="21"/>
                <w:lang w:bidi="ar"/>
              </w:rPr>
            </w:pPr>
          </w:p>
          <w:p w14:paraId="749130C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&lt;图4&gt;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内容模板： </w:t>
            </w:r>
          </w:p>
          <w:p w14:paraId="010A344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通过该识别码和验证码，可快速远控此设备 </w:t>
            </w:r>
          </w:p>
          <w:p w14:paraId="7F84D29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识别码：000 857 888 </w:t>
            </w:r>
          </w:p>
          <w:p w14:paraId="2591128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验证码：3238</w:t>
            </w:r>
          </w:p>
          <w:p w14:paraId="497F9DB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 xml:space="preserve">上方内容模板的识别码和验证码为获取当前数据。 </w:t>
            </w:r>
          </w:p>
          <w:p w14:paraId="3FD2D19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【复制】：弹出 toast 提示：“成功复制”并复制内 </w:t>
            </w:r>
          </w:p>
          <w:p w14:paraId="15C08D9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容模板 </w:t>
            </w:r>
          </w:p>
          <w:p w14:paraId="1703AE1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【邮件发送】：调起手机自带邮件工具，并自动显示 </w:t>
            </w:r>
          </w:p>
          <w:p w14:paraId="033BA8D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邮件主题“来自向日葵的远控主机添加邮件”，内容 </w:t>
            </w:r>
          </w:p>
          <w:p w14:paraId="22C80D5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为内容模板 </w:t>
            </w:r>
          </w:p>
          <w:p w14:paraId="6FB41A3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【短信发送】：调起手机短信，并自动在短信内容添 </w:t>
            </w:r>
          </w:p>
          <w:p w14:paraId="6B5ECAD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加内容模板 </w:t>
            </w:r>
          </w:p>
          <w:p w14:paraId="2E991EC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【返回】：返回设置页面</w:t>
            </w:r>
            <w:r>
              <w:rPr>
                <w:rFonts w:ascii="微软雅黑" w:hAnsi="微软雅黑" w:cs="微软雅黑" w:hint="eastAsia"/>
                <w:color w:val="FF0000"/>
              </w:rPr>
              <w:t>&lt;图1&gt;</w:t>
            </w:r>
          </w:p>
          <w:p w14:paraId="433EB5CC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修改访问密码：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&lt;图5&gt;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57D13677" w14:textId="77777777" w:rsidR="0059579F" w:rsidRDefault="0059579F" w:rsidP="0061153A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固定文案“通过访问密码远控方舟”；</w:t>
            </w:r>
          </w:p>
          <w:p w14:paraId="1023478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【立即修改】：根据下一步判断 </w:t>
            </w:r>
          </w:p>
          <w:p w14:paraId="347BC6C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未输入原访问密码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：弹出 toast 提示“请输入原 </w:t>
            </w:r>
          </w:p>
          <w:p w14:paraId="0B85BE1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访问密码” </w:t>
            </w:r>
          </w:p>
          <w:p w14:paraId="24DA9DF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未输入新访问密码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：弹出 toast 提示“请输入新 </w:t>
            </w:r>
          </w:p>
          <w:p w14:paraId="71EA3716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访问密码 </w:t>
            </w:r>
          </w:p>
          <w:p w14:paraId="41502F9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C、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原访问密码不正确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：弹出 toast 提示“原访问密 </w:t>
            </w:r>
          </w:p>
          <w:p w14:paraId="3C3EA39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码错误” </w:t>
            </w:r>
          </w:p>
          <w:p w14:paraId="4A16119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D、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验证成功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：修改访问密码并弹出 toast 提示“密 </w:t>
            </w:r>
          </w:p>
          <w:p w14:paraId="4BACFFB4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码重置成功”</w:t>
            </w:r>
          </w:p>
          <w:p w14:paraId="46DA8B4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491E42C4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8F42B7A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3A34ABBB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域名访问：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&lt;图6&gt;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11ACF88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进行判断：是否开启了域名 </w:t>
            </w:r>
          </w:p>
          <w:p w14:paraId="33C82E56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开启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：设备页中显示“已开启” </w:t>
            </w:r>
          </w:p>
          <w:p w14:paraId="21A66F6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未开启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：设备页中显示“未开启” </w:t>
            </w:r>
          </w:p>
          <w:p w14:paraId="090CE4A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可进行 tab 切换，，进去默认为【葵域名】 </w:t>
            </w:r>
          </w:p>
          <w:p w14:paraId="4EAC24B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（1） 葵域名：</w:t>
            </w:r>
            <w:r>
              <w:rPr>
                <w:rFonts w:ascii="微软雅黑" w:hAnsi="微软雅黑" w:cs="微软雅黑" w:hint="eastAsia"/>
                <w:color w:val="FF0000"/>
              </w:rPr>
              <w:t>&lt;图6&gt;</w:t>
            </w:r>
            <w:r>
              <w:rPr>
                <w:rFonts w:ascii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3D09891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中间内容的价格为读取接口返回的价格 </w:t>
            </w:r>
          </w:p>
          <w:p w14:paraId="31DC7CC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【立即注册】：跳转到接口返回的链接。 </w:t>
            </w:r>
          </w:p>
          <w:p w14:paraId="72AB1D0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（2） 默认域名：判断是否绑定了默认域名 </w:t>
            </w:r>
          </w:p>
          <w:p w14:paraId="29858DBB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A</w:t>
            </w: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、未绑定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：跳转到</w:t>
            </w:r>
            <w:r>
              <w:rPr>
                <w:rFonts w:ascii="微软雅黑" w:hAnsi="微软雅黑" w:cs="微软雅黑" w:hint="eastAsia"/>
                <w:color w:val="FF0000"/>
              </w:rPr>
              <w:t>&lt;图7&gt;</w:t>
            </w:r>
            <w:r>
              <w:rPr>
                <w:rFonts w:ascii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039AFFE7" w14:textId="77777777" w:rsidR="0059579F" w:rsidRDefault="0059579F" w:rsidP="0061153A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固定文案“绑定后可通过域名访问本机！”；</w:t>
            </w:r>
          </w:p>
          <w:p w14:paraId="6C57E08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显示读取系统分配的域名 </w:t>
            </w:r>
          </w:p>
          <w:p w14:paraId="024DDAA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【绑定葵域名】：切换为葵域名 tab 栏，如</w:t>
            </w:r>
            <w:r>
              <w:rPr>
                <w:rFonts w:ascii="微软雅黑" w:hAnsi="微软雅黑" w:cs="微软雅黑" w:hint="eastAsia"/>
                <w:color w:val="FF0000"/>
              </w:rPr>
              <w:t>&lt;图6&gt;</w:t>
            </w:r>
            <w:r>
              <w:rPr>
                <w:rFonts w:ascii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7FC9643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【确定】：绑定该域名访问并跳转到</w:t>
            </w:r>
            <w:r>
              <w:rPr>
                <w:rFonts w:ascii="微软雅黑" w:hAnsi="微软雅黑" w:cs="微软雅黑" w:hint="eastAsia"/>
                <w:color w:val="FF0000"/>
              </w:rPr>
              <w:t>&lt;图8&gt;</w:t>
            </w:r>
            <w:r>
              <w:rPr>
                <w:rFonts w:ascii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6C16C3B6" w14:textId="77777777" w:rsidR="0059579F" w:rsidRDefault="0059579F" w:rsidP="0059579F">
            <w:pPr>
              <w:widowControl/>
              <w:numPr>
                <w:ilvl w:val="0"/>
                <w:numId w:val="8"/>
              </w:numPr>
              <w:jc w:val="left"/>
              <w:rPr>
                <w:rFonts w:ascii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已绑定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跳转到</w:t>
            </w:r>
            <w:r>
              <w:rPr>
                <w:rFonts w:ascii="微软雅黑" w:hAnsi="微软雅黑" w:cs="微软雅黑" w:hint="eastAsia"/>
                <w:color w:val="FF0000"/>
              </w:rPr>
              <w:t>&lt;图8&gt;</w:t>
            </w:r>
            <w:r>
              <w:rPr>
                <w:rFonts w:ascii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405F0857" w14:textId="77777777" w:rsidR="0059579F" w:rsidRDefault="0059579F" w:rsidP="0061153A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固定文案“可通过以下域名直接访问本机！”；</w:t>
            </w:r>
          </w:p>
          <w:p w14:paraId="18CFC8C0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【关闭域名访问】：解绑该域名访问并跳转回</w:t>
            </w:r>
            <w:r>
              <w:rPr>
                <w:rFonts w:ascii="微软雅黑" w:hAnsi="微软雅黑" w:cs="微软雅黑" w:hint="eastAsia"/>
                <w:color w:val="FF0000"/>
              </w:rPr>
              <w:t>&lt;图7&gt;</w:t>
            </w:r>
            <w:r>
              <w:rPr>
                <w:rFonts w:ascii="微软雅黑" w:hAnsi="微软雅黑" w:cs="微软雅黑"/>
                <w:b/>
                <w:bCs/>
                <w:szCs w:val="21"/>
              </w:rPr>
              <w:t xml:space="preserve"> 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76552ABD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【绑定葵域名】：切换为葵域名 tab 栏，如</w:t>
            </w:r>
            <w:r>
              <w:rPr>
                <w:rFonts w:ascii="微软雅黑" w:hAnsi="微软雅黑" w:cs="微软雅黑" w:hint="eastAsia"/>
                <w:color w:val="FF0000"/>
              </w:rPr>
              <w:t>&lt;图6&gt;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3C558F5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3967FD9A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578DB5A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88406CD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C05D106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763091E4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4059D94E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51F25A6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59821B4C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F5E0733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05473282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76945D3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3CA863A7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303D9C2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5C5A404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A3224A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0B5673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A45CAE6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 xml:space="preserve">有线上网 </w:t>
            </w:r>
          </w:p>
          <w:p w14:paraId="1285C78D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设置页显示 IP 地址 </w:t>
            </w:r>
          </w:p>
          <w:p w14:paraId="3145389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有 DHCP 和静态两个 tab 切换，默认进去为 DHCP </w:t>
            </w:r>
          </w:p>
          <w:p w14:paraId="47983CC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（1） DHCP ：</w:t>
            </w:r>
            <w:r>
              <w:rPr>
                <w:rFonts w:ascii="微软雅黑" w:hAnsi="微软雅黑" w:cs="微软雅黑" w:hint="eastAsia"/>
              </w:rPr>
              <w:t xml:space="preserve"> </w:t>
            </w:r>
            <w:r>
              <w:rPr>
                <w:rFonts w:ascii="微软雅黑" w:hAnsi="微软雅黑" w:cs="微软雅黑" w:hint="eastAsia"/>
                <w:color w:val="FF0000"/>
              </w:rPr>
              <w:t>&lt;图9&gt;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365FEB1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显示 IP 地址，子网掩码，网关，DNS，无法修改 </w:t>
            </w:r>
          </w:p>
          <w:p w14:paraId="18CBB56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（2） 静态：</w:t>
            </w:r>
            <w:r>
              <w:rPr>
                <w:rFonts w:ascii="微软雅黑" w:hAnsi="微软雅黑" w:cs="微软雅黑" w:hint="eastAsia"/>
                <w:color w:val="FF0000"/>
              </w:rPr>
              <w:t xml:space="preserve">&lt;图10&gt; </w:t>
            </w:r>
          </w:p>
          <w:p w14:paraId="59FB835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显示 IP 地址，子网掩码，网关，DNS，可点击任一 </w:t>
            </w:r>
          </w:p>
          <w:p w14:paraId="20EA86A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选项数字弹出光标和键盘进行修改 </w:t>
            </w:r>
          </w:p>
          <w:p w14:paraId="603CC40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【保存】：弹出请输入访问密码的弹窗，如</w:t>
            </w:r>
            <w:r>
              <w:rPr>
                <w:rFonts w:ascii="微软雅黑" w:hAnsi="微软雅黑" w:cs="微软雅黑" w:hint="eastAsia"/>
                <w:color w:val="FF0000"/>
              </w:rPr>
              <w:t xml:space="preserve">&lt;图11&gt; </w:t>
            </w:r>
            <w:r>
              <w:rPr>
                <w:rFonts w:ascii="等线" w:eastAsia="等线" w:hAnsi="等线" w:cs="等线"/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16384690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 xml:space="preserve">&lt;图11&gt; 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07F7C0E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【否】：关闭弹窗 </w:t>
            </w:r>
          </w:p>
          <w:p w14:paraId="46AF44E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【是】：根据下一步判断 </w:t>
            </w:r>
          </w:p>
          <w:p w14:paraId="4CF3A24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未输入访问密码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：关闭弹窗并弹出 toast 提示“输 </w:t>
            </w:r>
          </w:p>
          <w:p w14:paraId="39A5F68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入不能为空” </w:t>
            </w:r>
          </w:p>
          <w:p w14:paraId="2EF0813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访问密码正确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：关闭弹窗并弹出 toast 提示“设 </w:t>
            </w:r>
          </w:p>
          <w:p w14:paraId="5B9A472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置 IP 指令发送成功，请等待方舟连接网络~”， </w:t>
            </w:r>
          </w:p>
          <w:p w14:paraId="48A8FFD5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2S 后跳转到设备页 </w:t>
            </w:r>
          </w:p>
          <w:p w14:paraId="166B659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C、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访问密码不正确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：弹出验证失败的弹窗，如</w:t>
            </w:r>
            <w:r>
              <w:rPr>
                <w:rFonts w:ascii="微软雅黑" w:hAnsi="微软雅黑" w:cs="微软雅黑" w:hint="eastAsia"/>
                <w:color w:val="FF0000"/>
              </w:rPr>
              <w:t>&lt;图12&gt;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，判断规则跟</w:t>
            </w:r>
            <w:r>
              <w:rPr>
                <w:rFonts w:ascii="微软雅黑" w:hAnsi="微软雅黑" w:cs="微软雅黑" w:hint="eastAsia"/>
                <w:color w:val="FF0000"/>
              </w:rPr>
              <w:t>&lt;图11&gt;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规则一致。 </w:t>
            </w:r>
          </w:p>
          <w:p w14:paraId="3125628B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 xml:space="preserve">无线上网 </w:t>
            </w:r>
          </w:p>
          <w:p w14:paraId="02423EAC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设置页显示已经连接的 </w:t>
            </w:r>
            <w:proofErr w:type="spellStart"/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 名称，未连接 </w:t>
            </w:r>
            <w:proofErr w:type="spellStart"/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 则 </w:t>
            </w:r>
          </w:p>
          <w:p w14:paraId="426B0D9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不显示。 </w:t>
            </w:r>
          </w:p>
          <w:p w14:paraId="1FF57A8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根据下一步判断： </w:t>
            </w:r>
          </w:p>
          <w:p w14:paraId="2769822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未连接 </w:t>
            </w:r>
            <w:proofErr w:type="spellStart"/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未插上网线跟手机不在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 xml:space="preserve">同一 </w:t>
            </w:r>
          </w:p>
          <w:p w14:paraId="15B1E89C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局域网内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：跳转到无线上网设置页，如</w:t>
            </w:r>
            <w:r>
              <w:rPr>
                <w:rFonts w:ascii="微软雅黑" w:hAnsi="微软雅黑" w:cs="微软雅黑" w:hint="eastAsia"/>
                <w:color w:val="FF0000"/>
              </w:rPr>
              <w:t>&lt;图13&gt;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， </w:t>
            </w:r>
          </w:p>
          <w:p w14:paraId="65355A1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下方显示“如需重新选取网络，请将方舟插上网 </w:t>
            </w:r>
          </w:p>
          <w:p w14:paraId="4ACF52F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线并跟手机在同一局域网内” </w:t>
            </w:r>
          </w:p>
          <w:p w14:paraId="0EAEC9AA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未连接 </w:t>
            </w:r>
            <w:proofErr w:type="spellStart"/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插上网线跟手机在同一局域 </w:t>
            </w:r>
          </w:p>
          <w:p w14:paraId="627B42D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网内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：跳转到选择方舟上网的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 页，如</w:t>
            </w:r>
            <w:r>
              <w:rPr>
                <w:rFonts w:ascii="微软雅黑" w:hAnsi="微软雅黑" w:cs="微软雅黑" w:hint="eastAsia"/>
                <w:color w:val="FF0000"/>
              </w:rPr>
              <w:t>&lt;图14&gt;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，下方显示扫描到的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 列表，点击选取 </w:t>
            </w:r>
          </w:p>
          <w:p w14:paraId="2DC11CC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网络右方的刷新图标可以刷新下方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 列表。 </w:t>
            </w:r>
          </w:p>
          <w:p w14:paraId="64791DB5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lastRenderedPageBreak/>
              <w:t>C、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已连接 </w:t>
            </w:r>
            <w:proofErr w:type="spellStart"/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未插上网线跟手机不在同一 </w:t>
            </w:r>
          </w:p>
          <w:p w14:paraId="1575A3C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局域网内</w:t>
            </w:r>
            <w:r>
              <w:rPr>
                <w:rFonts w:ascii="等线" w:eastAsia="等线" w:hAnsi="等线" w:cs="等线"/>
                <w:color w:val="000000"/>
                <w:kern w:val="0"/>
                <w:szCs w:val="21"/>
                <w:lang w:bidi="ar"/>
              </w:rPr>
              <w:t>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跟</w:t>
            </w:r>
            <w:r>
              <w:rPr>
                <w:rFonts w:ascii="微软雅黑" w:hAnsi="微软雅黑" w:cs="微软雅黑" w:hint="eastAsia"/>
                <w:color w:val="FF0000"/>
              </w:rPr>
              <w:t>&lt;图13&gt;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基本一致，区别为上方 </w:t>
            </w:r>
          </w:p>
          <w:p w14:paraId="5D193999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“未连接网络”显示为已连接到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 的名称 </w:t>
            </w:r>
          </w:p>
          <w:p w14:paraId="2BC38BC8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 xml:space="preserve">D、 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已连接 </w:t>
            </w:r>
            <w:proofErr w:type="spellStart"/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 xml:space="preserve">插上网线跟手机在同一局域 </w:t>
            </w:r>
          </w:p>
          <w:p w14:paraId="07D65266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网内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：跟</w:t>
            </w:r>
            <w:r>
              <w:rPr>
                <w:rFonts w:ascii="微软雅黑" w:hAnsi="微软雅黑" w:cs="微软雅黑" w:hint="eastAsia"/>
                <w:color w:val="FF0000"/>
              </w:rPr>
              <w:t>&lt;图14&gt;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基本一致，区别为上方“未连 </w:t>
            </w:r>
          </w:p>
          <w:p w14:paraId="4423C54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接网络”显示为已连接到 </w:t>
            </w:r>
            <w:proofErr w:type="spellStart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WiFi</w:t>
            </w:r>
            <w:proofErr w:type="spellEnd"/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 的名称。</w:t>
            </w:r>
            <w:r>
              <w:rPr>
                <w:rFonts w:ascii="等线" w:eastAsia="等线" w:hAnsi="等线" w:cs="等线" w:hint="eastAsia"/>
                <w:color w:val="000000"/>
                <w:kern w:val="0"/>
                <w:szCs w:val="21"/>
                <w:lang w:bidi="ar"/>
              </w:rPr>
              <w:t xml:space="preserve">图 15 </w:t>
            </w:r>
          </w:p>
          <w:p w14:paraId="2B53434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【选择网络连接】： </w:t>
            </w:r>
          </w:p>
          <w:p w14:paraId="3448CD8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点击对应的网络，弹出密码输入窗口，如</w:t>
            </w:r>
            <w:r>
              <w:rPr>
                <w:rFonts w:ascii="微软雅黑" w:hAnsi="微软雅黑" w:cs="微软雅黑" w:hint="eastAsia"/>
                <w:color w:val="FF0000"/>
              </w:rPr>
              <w:t>&lt;图15&gt;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680108C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&lt;图15&gt;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0ABBCE76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【否】：关闭弹窗 </w:t>
            </w:r>
          </w:p>
          <w:p w14:paraId="61EC2F80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【是】：根据下一步判断 </w:t>
            </w:r>
          </w:p>
          <w:p w14:paraId="3CE728E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密码不正确或者无法连接上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：弹出提示“无法连 </w:t>
            </w:r>
          </w:p>
          <w:p w14:paraId="0B18F2D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接网络”窗口，如</w:t>
            </w:r>
            <w:r>
              <w:rPr>
                <w:rFonts w:ascii="微软雅黑" w:hAnsi="微软雅黑" w:cs="微软雅黑" w:hint="eastAsia"/>
                <w:color w:val="FF0000"/>
              </w:rPr>
              <w:t>&lt;图16&gt;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572A1D6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【关闭】：关闭弹窗 </w:t>
            </w:r>
          </w:p>
          <w:p w14:paraId="05B6710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密码正确可以连接上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：连接上已选择的网络，并 </w:t>
            </w:r>
          </w:p>
          <w:p w14:paraId="4319E78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弹出 toast 提示“成功连接 XXXX”，（</w:t>
            </w:r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 xml:space="preserve">XXXX 为 </w:t>
            </w:r>
          </w:p>
          <w:p w14:paraId="53D3769D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FF0000"/>
                <w:kern w:val="0"/>
                <w:szCs w:val="21"/>
                <w:lang w:bidi="ar"/>
              </w:rPr>
              <w:t>读取网络名称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），2S 后跳转到设置页。 </w:t>
            </w:r>
          </w:p>
          <w:p w14:paraId="727A3FB2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56EA87A0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7E61D79E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0A99C814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489D6E86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5AA5DA8D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7BE453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497126D7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4EBEF3C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 xml:space="preserve">上网方式设置 </w:t>
            </w:r>
          </w:p>
          <w:p w14:paraId="3A457E3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 xml:space="preserve">设置页根据选择选项显示“自动适配”、“仅用有线 </w:t>
            </w:r>
          </w:p>
          <w:p w14:paraId="17076D9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上网”“仅用无线上网” </w:t>
            </w:r>
          </w:p>
          <w:p w14:paraId="130394B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如</w:t>
            </w:r>
            <w:r>
              <w:rPr>
                <w:rFonts w:ascii="微软雅黑" w:hAnsi="微软雅黑" w:cs="微软雅黑" w:hint="eastAsia"/>
                <w:color w:val="FF0000"/>
              </w:rPr>
              <w:t>&lt;图17&gt;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，根据下一步判断，出现选项 </w:t>
            </w:r>
          </w:p>
          <w:p w14:paraId="0B6C208C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当前只有有线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：有两个选项选择：“自动适配”、 </w:t>
            </w:r>
          </w:p>
          <w:p w14:paraId="4E2950F5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“仅用有线上网”、默认为“自动适配” </w:t>
            </w:r>
          </w:p>
          <w:p w14:paraId="2213A66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当前只有无线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：有两个选项选择：“自动适配”、 </w:t>
            </w:r>
          </w:p>
          <w:p w14:paraId="66E3069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“仅用无线上网”、默认为“自动适配” </w:t>
            </w:r>
          </w:p>
          <w:p w14:paraId="2E7FEA6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C、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当前只有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有线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：有两个选项选择：“自动适 </w:t>
            </w:r>
          </w:p>
          <w:p w14:paraId="7C4F4ED2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lastRenderedPageBreak/>
              <w:t xml:space="preserve">配”、“仅用4G上网”、默认为“自动适配” </w:t>
            </w:r>
          </w:p>
          <w:p w14:paraId="098FC85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D、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同时有有线和无线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：有三个选项选择：“自动适 </w:t>
            </w:r>
          </w:p>
          <w:p w14:paraId="6C05D41F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配”、“仅用有线上网”、“仅用无线上网”、 </w:t>
            </w:r>
          </w:p>
          <w:p w14:paraId="36A7A8A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默认为“自动适配” </w:t>
            </w:r>
          </w:p>
          <w:p w14:paraId="58FD6D5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E、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同时有有线和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4G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：有三个选项选择：“自动适 </w:t>
            </w:r>
          </w:p>
          <w:p w14:paraId="0D57E98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配”、“仅用有线上网”、“仅用4G上网”、 </w:t>
            </w:r>
          </w:p>
          <w:p w14:paraId="00A610B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默认为“自动适配” </w:t>
            </w:r>
          </w:p>
          <w:p w14:paraId="7DDB48C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F、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同时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有无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线和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4G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：有三个选项选择：“自动适 </w:t>
            </w:r>
          </w:p>
          <w:p w14:paraId="60845C3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配”、“仅用无线上网”、“仅用4G上网”、 </w:t>
            </w:r>
          </w:p>
          <w:p w14:paraId="50D20EC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默认为“自动适配” </w:t>
            </w:r>
          </w:p>
          <w:p w14:paraId="258DEAF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G、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同时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有有线、无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线和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4G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：有四个选项选择：“自动适 </w:t>
            </w:r>
          </w:p>
          <w:p w14:paraId="507BFD8A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配”、“仅用有线上网”、“仅用无线上网”、“仅用4G上网”、 默认为“自动适配”</w:t>
            </w:r>
          </w:p>
          <w:p w14:paraId="3FBA81F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【选择选项】：弹出输入访问密码窗口，如</w:t>
            </w:r>
            <w:r>
              <w:rPr>
                <w:rFonts w:ascii="微软雅黑" w:hAnsi="微软雅黑" w:cs="微软雅黑" w:hint="eastAsia"/>
                <w:color w:val="FF0000"/>
              </w:rPr>
              <w:t>&lt;图18&gt;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</w:p>
          <w:p w14:paraId="711954C5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&lt;图18&gt;</w:t>
            </w:r>
            <w:r>
              <w:rPr>
                <w:rFonts w:ascii="微软雅黑" w:hAnsi="微软雅黑" w:cs="微软雅黑" w:hint="eastAsia"/>
                <w:color w:val="ED7D31"/>
                <w:kern w:val="0"/>
                <w:szCs w:val="21"/>
                <w:lang w:bidi="ar"/>
              </w:rPr>
              <w:t xml:space="preserve"> 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73D5FA8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【取消】：关闭弹窗 </w:t>
            </w:r>
          </w:p>
          <w:p w14:paraId="72FA167D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【确认】：根据下一步判断： </w:t>
            </w:r>
          </w:p>
          <w:p w14:paraId="7F3DB1D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访问密码为空或者不正确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：弹出 toast 提示“访 </w:t>
            </w:r>
          </w:p>
          <w:p w14:paraId="7CDB9B3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问密码错误” </w:t>
            </w:r>
          </w:p>
          <w:p w14:paraId="0FDF0D7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访问密码正确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：切换选项成功，弹出 toast 提示</w:t>
            </w:r>
            <w:r>
              <w:rPr>
                <w:rFonts w:ascii="等线" w:eastAsia="等线" w:hAnsi="等线" w:cs="等线"/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7B14386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“切换成功”，并刷新当前页面</w:t>
            </w:r>
          </w:p>
          <w:p w14:paraId="51C51E76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22E7AB3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 xml:space="preserve">关于方舟 </w:t>
            </w:r>
          </w:p>
          <w:p w14:paraId="1C25D2BC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固件版本：</w:t>
            </w:r>
            <w:r>
              <w:rPr>
                <w:rFonts w:ascii="微软雅黑" w:hAnsi="微软雅黑" w:cs="微软雅黑" w:hint="eastAsia"/>
                <w:color w:val="FF0000"/>
              </w:rPr>
              <w:t>&lt;图19&gt;</w:t>
            </w:r>
            <w:r>
              <w:rPr>
                <w:rFonts w:ascii="微软雅黑" w:hAnsi="微软雅黑" w:cs="微软雅黑" w:hint="eastAsia"/>
              </w:rPr>
              <w:t xml:space="preserve">  </w:t>
            </w:r>
          </w:p>
          <w:p w14:paraId="7212487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【1.3.0】：读取显示当前版本号，如果为最新版本， </w:t>
            </w:r>
          </w:p>
          <w:p w14:paraId="4273ED9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则显示“最新版本：1.3.0” </w:t>
            </w:r>
          </w:p>
          <w:p w14:paraId="746E1E8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【升级】：检测到有新版本的时候才显示，否则不显 </w:t>
            </w:r>
          </w:p>
          <w:p w14:paraId="3F952F9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示，点击弹出升级窗口，如</w:t>
            </w:r>
            <w:r>
              <w:rPr>
                <w:rFonts w:ascii="微软雅黑" w:hAnsi="微软雅黑" w:cs="微软雅黑" w:hint="eastAsia"/>
                <w:color w:val="FF0000"/>
              </w:rPr>
              <w:t>&lt;图20&gt;</w:t>
            </w:r>
          </w:p>
          <w:p w14:paraId="595000C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&lt;图20&gt;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6D3AF0B0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“升级内容”：显示标题固定 </w:t>
            </w:r>
          </w:p>
          <w:p w14:paraId="09308FB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“版本 1.3.9，升级时请勿拔掉方舟电源！”：版本 </w:t>
            </w:r>
          </w:p>
          <w:p w14:paraId="2705479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号读取服务器最新版本号 </w:t>
            </w:r>
          </w:p>
          <w:p w14:paraId="1098B1A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“修复已知 bug 优化远程速度”：读取服务器升级 </w:t>
            </w:r>
          </w:p>
          <w:p w14:paraId="4CE4B4F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内容 </w:t>
            </w:r>
          </w:p>
          <w:p w14:paraId="7CFFBC1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lastRenderedPageBreak/>
              <w:t xml:space="preserve">【暂不升级】：关闭弹窗 </w:t>
            </w:r>
          </w:p>
          <w:p w14:paraId="79DF1C4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【立即升级】：进入升级页面，如</w:t>
            </w:r>
            <w:r>
              <w:rPr>
                <w:rFonts w:ascii="微软雅黑" w:hAnsi="微软雅黑" w:cs="微软雅黑" w:hint="eastAsia"/>
                <w:color w:val="FF0000"/>
              </w:rPr>
              <w:t>&lt;图21&gt;</w:t>
            </w:r>
          </w:p>
          <w:p w14:paraId="7F4C1DD0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</w:p>
          <w:p w14:paraId="2620AEEC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</w:p>
          <w:p w14:paraId="4EE35F0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</w:p>
          <w:p w14:paraId="03C1CB2B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FF0000"/>
              </w:rPr>
            </w:pPr>
          </w:p>
          <w:p w14:paraId="3C9BDD8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&lt;图21&gt;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428D702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“方舟固件升级中，请保持设备在线状态”上方有升 </w:t>
            </w:r>
          </w:p>
          <w:p w14:paraId="4713B320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级进度条 </w:t>
            </w:r>
          </w:p>
          <w:p w14:paraId="59CBA63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升级失败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弹出失败弹窗，如</w:t>
            </w:r>
            <w:r>
              <w:rPr>
                <w:rFonts w:ascii="微软雅黑" w:hAnsi="微软雅黑" w:cs="微软雅黑" w:hint="eastAsia"/>
                <w:color w:val="FF0000"/>
              </w:rPr>
              <w:t>&lt;图22&gt;</w:t>
            </w:r>
          </w:p>
          <w:p w14:paraId="74B58DA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FF0000"/>
              </w:rPr>
              <w:t>&lt;图22&gt;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： </w:t>
            </w:r>
          </w:p>
          <w:p w14:paraId="74077C61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【关闭】：关闭当前弹窗 </w:t>
            </w:r>
          </w:p>
          <w:p w14:paraId="5E3B913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【重试】：重新发起升级请求，如</w:t>
            </w:r>
            <w:r>
              <w:rPr>
                <w:rFonts w:ascii="微软雅黑" w:hAnsi="微软雅黑" w:cs="微软雅黑" w:hint="eastAsia"/>
                <w:color w:val="FF0000"/>
              </w:rPr>
              <w:t>&lt;图21&gt;</w:t>
            </w:r>
          </w:p>
          <w:p w14:paraId="2E3FE90B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升级成功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弹出成功弹窗，如</w:t>
            </w:r>
            <w:r>
              <w:rPr>
                <w:rFonts w:ascii="微软雅黑" w:hAnsi="微软雅黑" w:cs="微软雅黑" w:hint="eastAsia"/>
                <w:color w:val="FF0000"/>
              </w:rPr>
              <w:t>&lt;图23&gt;</w:t>
            </w:r>
          </w:p>
          <w:p w14:paraId="64DC0597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7CF4D57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方舟信息：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&lt;图24&gt;</w:t>
            </w:r>
          </w:p>
          <w:p w14:paraId="16D6FA7E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【00:0F:68:53:BD:1A】：读取服务器 MAC 码 </w:t>
            </w:r>
          </w:p>
          <w:p w14:paraId="50547F3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【020452144100112】：读取方舟 SN 码 </w:t>
            </w:r>
          </w:p>
          <w:p w14:paraId="54A1AA8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【Q2pro】：读取方舟产品型号</w:t>
            </w:r>
          </w:p>
          <w:p w14:paraId="59183B23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1A180BD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7BD49006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4A62D5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6254F13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30574CCB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029C6C3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7DBAF776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08B454CB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0925AB05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051E85EF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7F04CE41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766988CC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49B1FD9C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4C5B1B1E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5E2C38BF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189D1F9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7F492E72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3587C852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351CC3D6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2B91BE9D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114A46A8" w14:textId="77777777" w:rsidR="0059579F" w:rsidRDefault="0059579F" w:rsidP="0061153A">
            <w:pPr>
              <w:widowControl/>
              <w:jc w:val="left"/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</w:pPr>
          </w:p>
          <w:p w14:paraId="698568A8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 xml:space="preserve">重启方舟 </w:t>
            </w:r>
          </w:p>
          <w:p w14:paraId="3E0CD5C4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弹出重启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方舟</w:t>
            </w:r>
            <w:r>
              <w:rPr>
                <w:rFonts w:ascii="微软雅黑" w:hAnsi="微软雅黑" w:cs="微软雅黑"/>
                <w:color w:val="000000"/>
                <w:kern w:val="0"/>
                <w:szCs w:val="21"/>
                <w:lang w:bidi="ar"/>
              </w:rPr>
              <w:t>窗口，如</w:t>
            </w:r>
            <w:r>
              <w:rPr>
                <w:rFonts w:ascii="微软雅黑" w:hAnsi="微软雅黑" w:cs="微软雅黑" w:hint="eastAsia"/>
                <w:color w:val="FF0000"/>
              </w:rPr>
              <w:t>&lt;图25&gt;</w:t>
            </w:r>
          </w:p>
          <w:p w14:paraId="0D7186CA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【否】：关闭当前弹窗 </w:t>
            </w:r>
          </w:p>
          <w:p w14:paraId="574CAAE7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【是】：根据下一步判断： </w:t>
            </w:r>
          </w:p>
          <w:p w14:paraId="3345509C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重启失败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弹出 toast 提示“重启方舟失败” </w:t>
            </w:r>
          </w:p>
          <w:p w14:paraId="053251B5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重启成功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弹出 toast 提示“重启方舟成功”， </w:t>
            </w:r>
          </w:p>
          <w:p w14:paraId="767548D8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2S 后跳转到设备主界面（底部导航-设备），同 </w:t>
            </w:r>
          </w:p>
          <w:p w14:paraId="0C787A3D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时重启方舟。 </w:t>
            </w:r>
          </w:p>
          <w:p w14:paraId="04F61BB4" w14:textId="77777777" w:rsidR="0059579F" w:rsidRDefault="0059579F" w:rsidP="0059579F">
            <w:pPr>
              <w:pStyle w:val="11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删除</w:t>
            </w: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方舟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 xml:space="preserve"> </w:t>
            </w:r>
          </w:p>
          <w:p w14:paraId="70917BF0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弹出删除方舟窗口，如</w:t>
            </w:r>
            <w:r>
              <w:rPr>
                <w:rFonts w:ascii="微软雅黑" w:hAnsi="微软雅黑" w:cs="微软雅黑" w:hint="eastAsia"/>
                <w:color w:val="FF0000"/>
              </w:rPr>
              <w:t>&lt;图26&gt;</w:t>
            </w:r>
          </w:p>
          <w:p w14:paraId="184CA532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【否】：关闭当前弹窗 </w:t>
            </w:r>
          </w:p>
          <w:p w14:paraId="4F6A1E25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【是】：根据下一步判断： </w:t>
            </w:r>
          </w:p>
          <w:p w14:paraId="3513470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A、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删除失败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弹出 toast 提示“删除方舟失败” </w:t>
            </w:r>
          </w:p>
          <w:p w14:paraId="3F98023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B、</w:t>
            </w:r>
            <w:r>
              <w:rPr>
                <w:rFonts w:ascii="微软雅黑" w:hAnsi="微软雅黑" w:cs="微软雅黑"/>
                <w:b/>
                <w:bCs/>
                <w:color w:val="000000"/>
                <w:kern w:val="0"/>
                <w:szCs w:val="21"/>
                <w:lang w:bidi="ar"/>
              </w:rPr>
              <w:t>删除成功</w:t>
            </w:r>
            <w:r>
              <w:rPr>
                <w:rFonts w:ascii="微软雅黑" w:hAnsi="微软雅黑" w:cs="微软雅黑" w:hint="eastAsia"/>
                <w:b/>
                <w:bCs/>
                <w:color w:val="000000"/>
                <w:kern w:val="0"/>
                <w:szCs w:val="21"/>
                <w:lang w:bidi="ar"/>
              </w:rPr>
              <w:t>：</w:t>
            </w: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弹出 toast 提示“删除方舟成功”， </w:t>
            </w:r>
          </w:p>
          <w:p w14:paraId="45993CA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 xml:space="preserve">将方舟与该帐号解绑，并从设备中移除，2S 后跳 </w:t>
            </w:r>
          </w:p>
          <w:p w14:paraId="22B81873" w14:textId="77777777" w:rsidR="0059579F" w:rsidRDefault="0059579F" w:rsidP="0061153A">
            <w:pPr>
              <w:widowControl/>
              <w:jc w:val="left"/>
            </w:pPr>
            <w:r>
              <w:rPr>
                <w:rFonts w:ascii="微软雅黑" w:hAnsi="微软雅黑" w:cs="微软雅黑" w:hint="eastAsia"/>
                <w:color w:val="000000"/>
                <w:kern w:val="0"/>
                <w:szCs w:val="21"/>
                <w:lang w:bidi="ar"/>
              </w:rPr>
              <w:t>转到设备主界面（底部导航-设备）</w:t>
            </w:r>
          </w:p>
          <w:p w14:paraId="0B8EC873" w14:textId="77777777" w:rsidR="0059579F" w:rsidRDefault="0059579F" w:rsidP="0061153A">
            <w:pPr>
              <w:pStyle w:val="11"/>
              <w:tabs>
                <w:tab w:val="left" w:pos="840"/>
              </w:tabs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1CA9197A" w14:textId="77777777" w:rsidR="0059579F" w:rsidRDefault="0059579F" w:rsidP="0059579F"/>
    <w:p w14:paraId="6D93B6DC" w14:textId="77777777" w:rsidR="003B3676" w:rsidRPr="0059579F" w:rsidRDefault="003B3676" w:rsidP="00D21194"/>
    <w:sectPr w:rsidR="003B3676" w:rsidRPr="0059579F" w:rsidSect="00F3232F">
      <w:headerReference w:type="default" r:id="rId52"/>
      <w:footerReference w:type="default" r:id="rId53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" w:author="Lu.x" w:date="2020-10-19T15:01:00Z" w:initials="">
    <w:p w14:paraId="0ECA0EC6" w14:textId="77777777" w:rsidR="0059579F" w:rsidRDefault="0059579F" w:rsidP="0059579F">
      <w:pPr>
        <w:pStyle w:val="af4"/>
      </w:pPr>
      <w:r>
        <w:rPr>
          <w:rFonts w:hint="eastAsia"/>
        </w:rPr>
        <w:t>是否需要更改名称</w:t>
      </w:r>
      <w:r>
        <w:rPr>
          <w:rFonts w:hint="eastAsia"/>
        </w:rPr>
        <w:t>/</w:t>
      </w:r>
      <w:r>
        <w:rPr>
          <w:rFonts w:hint="eastAsia"/>
        </w:rPr>
        <w:t>或多一个，叫</w:t>
      </w:r>
      <w:r>
        <w:rPr>
          <w:rFonts w:ascii="微软雅黑" w:eastAsia="微软雅黑" w:hAnsi="微软雅黑" w:cs="微软雅黑" w:hint="eastAsia"/>
          <w:color w:val="FF0000"/>
          <w:kern w:val="0"/>
          <w:szCs w:val="21"/>
          <w:lang w:bidi="ar"/>
        </w:rPr>
        <w:t>_</w:t>
      </w:r>
      <w:proofErr w:type="spellStart"/>
      <w:r>
        <w:rPr>
          <w:rFonts w:ascii="微软雅黑" w:eastAsia="微软雅黑" w:hAnsi="微软雅黑" w:cs="微软雅黑" w:hint="eastAsia"/>
          <w:color w:val="FF0000"/>
          <w:kern w:val="0"/>
          <w:szCs w:val="21"/>
          <w:lang w:bidi="ar"/>
        </w:rPr>
        <w:t>sunloginfz_xxx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ECA0EC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ECA0EC6" w16cid:durableId="23440A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981F96" w14:textId="77777777" w:rsidR="00992A66" w:rsidRDefault="00992A66">
      <w:r>
        <w:separator/>
      </w:r>
    </w:p>
  </w:endnote>
  <w:endnote w:type="continuationSeparator" w:id="0">
    <w:p w14:paraId="0EE7B985" w14:textId="77777777" w:rsidR="00992A66" w:rsidRDefault="00992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YaHei-Bold">
    <w:altName w:val="Segoe Print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B840B" w14:textId="77777777"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F25CD0" w14:textId="77777777" w:rsidR="00992A66" w:rsidRDefault="00992A66">
      <w:r>
        <w:separator/>
      </w:r>
    </w:p>
  </w:footnote>
  <w:footnote w:type="continuationSeparator" w:id="0">
    <w:p w14:paraId="251C566D" w14:textId="77777777" w:rsidR="00992A66" w:rsidRDefault="00992A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7F042" w14:textId="77777777"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EFD4F81"/>
    <w:multiLevelType w:val="multilevel"/>
    <w:tmpl w:val="DEFD4F8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6701B8"/>
    <w:multiLevelType w:val="hybridMultilevel"/>
    <w:tmpl w:val="136EEAA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C04428"/>
    <w:multiLevelType w:val="hybridMultilevel"/>
    <w:tmpl w:val="9EBCFB22"/>
    <w:lvl w:ilvl="0" w:tplc="DDEEA08A">
      <w:start w:val="1"/>
      <w:numFmt w:val="decimal"/>
      <w:lvlText w:val="%1)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EBC7EA"/>
    <w:multiLevelType w:val="multilevel"/>
    <w:tmpl w:val="3A902738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spacing w:val="0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44973D7F"/>
    <w:multiLevelType w:val="singleLevel"/>
    <w:tmpl w:val="44973D7F"/>
    <w:lvl w:ilvl="0">
      <w:start w:val="1"/>
      <w:numFmt w:val="upperLetter"/>
      <w:suff w:val="nothing"/>
      <w:lvlText w:val="%1、"/>
      <w:lvlJc w:val="left"/>
    </w:lvl>
  </w:abstractNum>
  <w:abstractNum w:abstractNumId="8" w15:restartNumberingAfterBreak="0">
    <w:nsid w:val="4D167CC4"/>
    <w:multiLevelType w:val="multilevel"/>
    <w:tmpl w:val="F522C0F2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eastAsia"/>
        <w:spacing w:val="0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4EDFDC1E"/>
    <w:multiLevelType w:val="multilevel"/>
    <w:tmpl w:val="4EDFDC1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10" w15:restartNumberingAfterBreak="0">
    <w:nsid w:val="5BB34B30"/>
    <w:multiLevelType w:val="singleLevel"/>
    <w:tmpl w:val="5BB34B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5"/>
  </w:num>
  <w:num w:numId="8">
    <w:abstractNumId w:val="7"/>
  </w:num>
  <w:num w:numId="9">
    <w:abstractNumId w:val="10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0E62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563C2"/>
    <w:rsid w:val="000569F4"/>
    <w:rsid w:val="000606BC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1672"/>
    <w:rsid w:val="00093FF7"/>
    <w:rsid w:val="0009733D"/>
    <w:rsid w:val="00097525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0E4"/>
    <w:rsid w:val="000C71FE"/>
    <w:rsid w:val="000D0419"/>
    <w:rsid w:val="000D1F22"/>
    <w:rsid w:val="000D4836"/>
    <w:rsid w:val="000D4C46"/>
    <w:rsid w:val="000D5513"/>
    <w:rsid w:val="000D777C"/>
    <w:rsid w:val="000E123E"/>
    <w:rsid w:val="000E1458"/>
    <w:rsid w:val="000E4407"/>
    <w:rsid w:val="000E5986"/>
    <w:rsid w:val="000E6845"/>
    <w:rsid w:val="000E7B10"/>
    <w:rsid w:val="000F0678"/>
    <w:rsid w:val="000F149A"/>
    <w:rsid w:val="000F24ED"/>
    <w:rsid w:val="000F3E1B"/>
    <w:rsid w:val="000F5B89"/>
    <w:rsid w:val="000F7314"/>
    <w:rsid w:val="00100BCE"/>
    <w:rsid w:val="00100F9F"/>
    <w:rsid w:val="00104885"/>
    <w:rsid w:val="00104CDC"/>
    <w:rsid w:val="00105460"/>
    <w:rsid w:val="00105A26"/>
    <w:rsid w:val="001067A6"/>
    <w:rsid w:val="00106B9A"/>
    <w:rsid w:val="00106F00"/>
    <w:rsid w:val="00107237"/>
    <w:rsid w:val="00107A81"/>
    <w:rsid w:val="00111DF0"/>
    <w:rsid w:val="001135B5"/>
    <w:rsid w:val="00113D32"/>
    <w:rsid w:val="00117D69"/>
    <w:rsid w:val="001232B6"/>
    <w:rsid w:val="001247F1"/>
    <w:rsid w:val="00125D86"/>
    <w:rsid w:val="001266F8"/>
    <w:rsid w:val="0013010D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443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977EC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2CDA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12E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5A3A"/>
    <w:rsid w:val="00247364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29"/>
    <w:rsid w:val="002A7698"/>
    <w:rsid w:val="002B1C84"/>
    <w:rsid w:val="002B1E60"/>
    <w:rsid w:val="002B3635"/>
    <w:rsid w:val="002B5C54"/>
    <w:rsid w:val="002B6010"/>
    <w:rsid w:val="002B6596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2F332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25701"/>
    <w:rsid w:val="00327B34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780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4734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347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4F81"/>
    <w:rsid w:val="004756FE"/>
    <w:rsid w:val="00480505"/>
    <w:rsid w:val="00481C99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536A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099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2A6"/>
    <w:rsid w:val="00556687"/>
    <w:rsid w:val="00556ED1"/>
    <w:rsid w:val="00556F18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2A55"/>
    <w:rsid w:val="0059446B"/>
    <w:rsid w:val="0059579F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B3C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25E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2482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4585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1E0C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E19"/>
    <w:rsid w:val="00702AE8"/>
    <w:rsid w:val="00703495"/>
    <w:rsid w:val="00703568"/>
    <w:rsid w:val="00703894"/>
    <w:rsid w:val="00703E34"/>
    <w:rsid w:val="00704C4A"/>
    <w:rsid w:val="00704E28"/>
    <w:rsid w:val="0070595F"/>
    <w:rsid w:val="0071088E"/>
    <w:rsid w:val="00713F14"/>
    <w:rsid w:val="00714DB8"/>
    <w:rsid w:val="00716D0B"/>
    <w:rsid w:val="00716EFA"/>
    <w:rsid w:val="00723FAB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5934"/>
    <w:rsid w:val="00756FF8"/>
    <w:rsid w:val="0075743D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2BF7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582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0519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2C04"/>
    <w:rsid w:val="008464E9"/>
    <w:rsid w:val="00846D97"/>
    <w:rsid w:val="00850F3E"/>
    <w:rsid w:val="008516CC"/>
    <w:rsid w:val="0085350E"/>
    <w:rsid w:val="0085450B"/>
    <w:rsid w:val="00854B3E"/>
    <w:rsid w:val="00855C33"/>
    <w:rsid w:val="0085696A"/>
    <w:rsid w:val="00856DF6"/>
    <w:rsid w:val="008573D9"/>
    <w:rsid w:val="00857A87"/>
    <w:rsid w:val="00857EE8"/>
    <w:rsid w:val="00865E98"/>
    <w:rsid w:val="00867194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4971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308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057B"/>
    <w:rsid w:val="00951CDA"/>
    <w:rsid w:val="00953ECD"/>
    <w:rsid w:val="00953EF0"/>
    <w:rsid w:val="00955248"/>
    <w:rsid w:val="009646E0"/>
    <w:rsid w:val="0096567D"/>
    <w:rsid w:val="009664BC"/>
    <w:rsid w:val="009729B5"/>
    <w:rsid w:val="009740C3"/>
    <w:rsid w:val="009742FB"/>
    <w:rsid w:val="00975F26"/>
    <w:rsid w:val="00976259"/>
    <w:rsid w:val="00980C08"/>
    <w:rsid w:val="0098226B"/>
    <w:rsid w:val="00987100"/>
    <w:rsid w:val="00987963"/>
    <w:rsid w:val="009905D4"/>
    <w:rsid w:val="0099135D"/>
    <w:rsid w:val="00992A66"/>
    <w:rsid w:val="00992E52"/>
    <w:rsid w:val="009A05C3"/>
    <w:rsid w:val="009A363E"/>
    <w:rsid w:val="009A47EA"/>
    <w:rsid w:val="009A72BA"/>
    <w:rsid w:val="009A7908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0CA6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238A"/>
    <w:rsid w:val="00A538C0"/>
    <w:rsid w:val="00A54389"/>
    <w:rsid w:val="00A54E41"/>
    <w:rsid w:val="00A56A70"/>
    <w:rsid w:val="00A6217E"/>
    <w:rsid w:val="00A6291C"/>
    <w:rsid w:val="00A6394A"/>
    <w:rsid w:val="00A6405E"/>
    <w:rsid w:val="00A64981"/>
    <w:rsid w:val="00A64A11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15BD"/>
    <w:rsid w:val="00AC264C"/>
    <w:rsid w:val="00AC34DB"/>
    <w:rsid w:val="00AC597E"/>
    <w:rsid w:val="00AC5D90"/>
    <w:rsid w:val="00AC6EC0"/>
    <w:rsid w:val="00AD3AF8"/>
    <w:rsid w:val="00AD545C"/>
    <w:rsid w:val="00AD5F4E"/>
    <w:rsid w:val="00AD66B0"/>
    <w:rsid w:val="00AD68DE"/>
    <w:rsid w:val="00AD7075"/>
    <w:rsid w:val="00AE033D"/>
    <w:rsid w:val="00AE05CE"/>
    <w:rsid w:val="00AE1FA6"/>
    <w:rsid w:val="00AE3D82"/>
    <w:rsid w:val="00AE7399"/>
    <w:rsid w:val="00AF0ECE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1273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6A4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45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361C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1909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56681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412B"/>
    <w:rsid w:val="00C765A6"/>
    <w:rsid w:val="00C76DD7"/>
    <w:rsid w:val="00C77432"/>
    <w:rsid w:val="00C77DAE"/>
    <w:rsid w:val="00C8119C"/>
    <w:rsid w:val="00C81534"/>
    <w:rsid w:val="00C83997"/>
    <w:rsid w:val="00C84F60"/>
    <w:rsid w:val="00C8605A"/>
    <w:rsid w:val="00C8660B"/>
    <w:rsid w:val="00C86920"/>
    <w:rsid w:val="00C92693"/>
    <w:rsid w:val="00C95246"/>
    <w:rsid w:val="00C96EDC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8CA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247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6AFC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203B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1FB5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0FC1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0AF"/>
    <w:rsid w:val="00DA6384"/>
    <w:rsid w:val="00DA6DD3"/>
    <w:rsid w:val="00DA7273"/>
    <w:rsid w:val="00DA73A2"/>
    <w:rsid w:val="00DB4DF1"/>
    <w:rsid w:val="00DB526F"/>
    <w:rsid w:val="00DC3951"/>
    <w:rsid w:val="00DC7819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6396"/>
    <w:rsid w:val="00E07064"/>
    <w:rsid w:val="00E0721F"/>
    <w:rsid w:val="00E072D6"/>
    <w:rsid w:val="00E112F9"/>
    <w:rsid w:val="00E1319E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5D9"/>
    <w:rsid w:val="00E25657"/>
    <w:rsid w:val="00E264BF"/>
    <w:rsid w:val="00E27F8C"/>
    <w:rsid w:val="00E31629"/>
    <w:rsid w:val="00E31D3A"/>
    <w:rsid w:val="00E33007"/>
    <w:rsid w:val="00E33ECC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3022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59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169C4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51C4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3B68"/>
    <w:rsid w:val="00F9456A"/>
    <w:rsid w:val="00F96BA2"/>
    <w:rsid w:val="00F97F91"/>
    <w:rsid w:val="00FA1833"/>
    <w:rsid w:val="00FA3779"/>
    <w:rsid w:val="00FA4B9C"/>
    <w:rsid w:val="00FA4E08"/>
    <w:rsid w:val="00FA50FB"/>
    <w:rsid w:val="00FA5280"/>
    <w:rsid w:val="00FA5373"/>
    <w:rsid w:val="00FA757D"/>
    <w:rsid w:val="00FB0F38"/>
    <w:rsid w:val="00FB1C25"/>
    <w:rsid w:val="00FB30EF"/>
    <w:rsid w:val="00FC0723"/>
    <w:rsid w:val="00FC2AF2"/>
    <w:rsid w:val="00FC3B48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DE507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A81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65025E"/>
    <w:rPr>
      <w:color w:val="605E5C"/>
      <w:shd w:val="clear" w:color="auto" w:fill="E1DFDD"/>
    </w:rPr>
  </w:style>
  <w:style w:type="paragraph" w:styleId="af2">
    <w:name w:val="Balloon Text"/>
    <w:basedOn w:val="a"/>
    <w:link w:val="af3"/>
    <w:uiPriority w:val="99"/>
    <w:semiHidden/>
    <w:unhideWhenUsed/>
    <w:rsid w:val="0059579F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59579F"/>
    <w:rPr>
      <w:rFonts w:eastAsia="微软雅黑"/>
      <w:kern w:val="2"/>
      <w:sz w:val="18"/>
      <w:szCs w:val="18"/>
    </w:rPr>
  </w:style>
  <w:style w:type="paragraph" w:styleId="af4">
    <w:name w:val="annotation text"/>
    <w:basedOn w:val="a"/>
    <w:link w:val="af5"/>
    <w:rsid w:val="0059579F"/>
    <w:pPr>
      <w:jc w:val="left"/>
    </w:pPr>
    <w:rPr>
      <w:rFonts w:eastAsiaTheme="minorEastAsia"/>
    </w:rPr>
  </w:style>
  <w:style w:type="character" w:customStyle="1" w:styleId="af5">
    <w:name w:val="批注文字 字符"/>
    <w:basedOn w:val="a0"/>
    <w:link w:val="af4"/>
    <w:rsid w:val="0059579F"/>
    <w:rPr>
      <w:kern w:val="2"/>
      <w:sz w:val="21"/>
      <w:szCs w:val="22"/>
    </w:rPr>
  </w:style>
  <w:style w:type="paragraph" w:customStyle="1" w:styleId="11">
    <w:name w:val="列表段落1"/>
    <w:basedOn w:val="a"/>
    <w:uiPriority w:val="34"/>
    <w:qFormat/>
    <w:rsid w:val="0059579F"/>
    <w:pPr>
      <w:ind w:firstLineChars="200" w:firstLine="420"/>
    </w:pPr>
    <w:rPr>
      <w:rFonts w:eastAsiaTheme="minorEastAsia"/>
    </w:rPr>
  </w:style>
  <w:style w:type="character" w:styleId="af6">
    <w:name w:val="annotation reference"/>
    <w:basedOn w:val="a0"/>
    <w:uiPriority w:val="99"/>
    <w:semiHidden/>
    <w:unhideWhenUsed/>
    <w:rsid w:val="00BB361C"/>
    <w:rPr>
      <w:sz w:val="21"/>
      <w:szCs w:val="21"/>
    </w:rPr>
  </w:style>
  <w:style w:type="paragraph" w:styleId="af7">
    <w:name w:val="annotation subject"/>
    <w:basedOn w:val="af4"/>
    <w:next w:val="af4"/>
    <w:link w:val="af8"/>
    <w:uiPriority w:val="99"/>
    <w:semiHidden/>
    <w:unhideWhenUsed/>
    <w:rsid w:val="00BB361C"/>
    <w:rPr>
      <w:rFonts w:eastAsia="微软雅黑"/>
      <w:b/>
      <w:bCs/>
    </w:rPr>
  </w:style>
  <w:style w:type="character" w:customStyle="1" w:styleId="af8">
    <w:name w:val="批注主题 字符"/>
    <w:basedOn w:val="af5"/>
    <w:link w:val="af7"/>
    <w:uiPriority w:val="99"/>
    <w:semiHidden/>
    <w:rsid w:val="00BB361C"/>
    <w:rPr>
      <w:rFonts w:eastAsia="微软雅黑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microsoft.com/office/2016/09/relationships/commentsIds" Target="commentsId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omments" Target="comment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1/relationships/commentsExtended" Target="commentsExtended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A50AF73-615F-42F3-A404-08D25D99523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14</Pages>
  <Words>865</Words>
  <Characters>4934</Characters>
  <Application>Microsoft Office Word</Application>
  <DocSecurity>0</DocSecurity>
  <Lines>41</Lines>
  <Paragraphs>11</Paragraphs>
  <ScaleCrop>false</ScaleCrop>
  <Company>微软中国</Company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chen sentea</cp:lastModifiedBy>
  <cp:revision>257</cp:revision>
  <dcterms:created xsi:type="dcterms:W3CDTF">2016-08-29T01:54:00Z</dcterms:created>
  <dcterms:modified xsi:type="dcterms:W3CDTF">2020-10-28T07:31:00Z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