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2425128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A10B5A">
        <w:rPr>
          <w:rFonts w:ascii="微软雅黑" w:eastAsia="微软雅黑" w:hAnsi="微软雅黑" w:cs="微软雅黑" w:hint="eastAsia"/>
          <w:sz w:val="52"/>
          <w:szCs w:val="52"/>
        </w:rPr>
        <w:t>控制台-新增子帐号批量购买服务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32425129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4130A6" w:rsidRDefault="004072B1">
          <w:pPr>
            <w:pStyle w:val="TOC1"/>
            <w:tabs>
              <w:tab w:val="right" w:leader="dot" w:pos="1839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425128" w:history="1">
            <w:r w:rsidR="004130A6" w:rsidRPr="00593B28">
              <w:rPr>
                <w:rStyle w:val="ab"/>
                <w:rFonts w:ascii="微软雅黑" w:hAnsi="微软雅黑" w:cs="微软雅黑"/>
                <w:noProof/>
              </w:rPr>
              <w:t>向日葵控制台-新增子帐号批量购买服务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_Toc32425128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1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130A6" w:rsidRDefault="008A0F06">
          <w:pPr>
            <w:pStyle w:val="TOC1"/>
            <w:tabs>
              <w:tab w:val="right" w:leader="dot" w:pos="18395"/>
            </w:tabs>
            <w:rPr>
              <w:rFonts w:eastAsiaTheme="minorEastAsia"/>
              <w:noProof/>
            </w:rPr>
          </w:pPr>
          <w:hyperlink w:anchor="_Toc32425129" w:history="1">
            <w:r w:rsidR="004130A6" w:rsidRPr="00593B28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_Toc32425129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1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130A6" w:rsidRDefault="008A0F06">
          <w:pPr>
            <w:pStyle w:val="TOC1"/>
            <w:tabs>
              <w:tab w:val="left" w:pos="420"/>
              <w:tab w:val="right" w:leader="dot" w:pos="18395"/>
            </w:tabs>
            <w:rPr>
              <w:rFonts w:eastAsiaTheme="minorEastAsia"/>
              <w:noProof/>
            </w:rPr>
          </w:pPr>
          <w:hyperlink w:anchor="_Toc32425130" w:history="1">
            <w:r w:rsidR="004130A6" w:rsidRPr="00593B28">
              <w:rPr>
                <w:rStyle w:val="ab"/>
                <w:noProof/>
              </w:rPr>
              <w:t>1.</w:t>
            </w:r>
            <w:r w:rsidR="004130A6">
              <w:rPr>
                <w:rFonts w:eastAsiaTheme="minorEastAsia"/>
                <w:noProof/>
              </w:rPr>
              <w:tab/>
            </w:r>
            <w:r w:rsidR="004130A6" w:rsidRPr="00593B28">
              <w:rPr>
                <w:rStyle w:val="ab"/>
                <w:noProof/>
              </w:rPr>
              <w:t>概述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_Toc32425130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2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130A6" w:rsidRDefault="008A0F06">
          <w:pPr>
            <w:pStyle w:val="TOC1"/>
            <w:tabs>
              <w:tab w:val="left" w:pos="420"/>
              <w:tab w:val="right" w:leader="dot" w:pos="18395"/>
            </w:tabs>
            <w:rPr>
              <w:rFonts w:eastAsiaTheme="minorEastAsia"/>
              <w:noProof/>
            </w:rPr>
          </w:pPr>
          <w:hyperlink w:anchor="_Toc32425131" w:history="1">
            <w:r w:rsidR="004130A6" w:rsidRPr="00593B28">
              <w:rPr>
                <w:rStyle w:val="ab"/>
                <w:noProof/>
              </w:rPr>
              <w:t>2.</w:t>
            </w:r>
            <w:r w:rsidR="004130A6">
              <w:rPr>
                <w:rFonts w:eastAsiaTheme="minorEastAsia"/>
                <w:noProof/>
              </w:rPr>
              <w:tab/>
            </w:r>
            <w:r w:rsidR="004130A6" w:rsidRPr="00593B28">
              <w:rPr>
                <w:rStyle w:val="ab"/>
                <w:noProof/>
              </w:rPr>
              <w:t>具体需求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_Toc32425131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2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130A6" w:rsidRDefault="008A0F06">
          <w:pPr>
            <w:pStyle w:val="TOC2"/>
            <w:tabs>
              <w:tab w:val="left" w:pos="1260"/>
              <w:tab w:val="right" w:leader="dot" w:pos="18395"/>
            </w:tabs>
            <w:rPr>
              <w:rFonts w:eastAsiaTheme="minorEastAsia"/>
              <w:noProof/>
            </w:rPr>
          </w:pPr>
          <w:hyperlink w:anchor="_Toc32425132" w:history="1">
            <w:r w:rsidR="004130A6" w:rsidRPr="00593B28">
              <w:rPr>
                <w:rStyle w:val="ab"/>
                <w:noProof/>
              </w:rPr>
              <w:t>2.1.</w:t>
            </w:r>
            <w:r w:rsidR="004130A6">
              <w:rPr>
                <w:rFonts w:eastAsiaTheme="minorEastAsia"/>
                <w:noProof/>
              </w:rPr>
              <w:tab/>
            </w:r>
            <w:r w:rsidR="004130A6" w:rsidRPr="00593B28">
              <w:rPr>
                <w:rStyle w:val="ab"/>
                <w:noProof/>
              </w:rPr>
              <w:t>修改</w:t>
            </w:r>
            <w:r w:rsidR="004130A6" w:rsidRPr="00593B28">
              <w:rPr>
                <w:rStyle w:val="ab"/>
                <w:noProof/>
              </w:rPr>
              <w:t>“</w:t>
            </w:r>
            <w:r w:rsidR="004130A6" w:rsidRPr="00593B28">
              <w:rPr>
                <w:rStyle w:val="ab"/>
                <w:noProof/>
              </w:rPr>
              <w:t>添加帐号</w:t>
            </w:r>
            <w:r w:rsidR="004130A6" w:rsidRPr="00593B28">
              <w:rPr>
                <w:rStyle w:val="ab"/>
                <w:noProof/>
              </w:rPr>
              <w:t>”</w:t>
            </w:r>
            <w:r w:rsidR="004130A6" w:rsidRPr="00593B28">
              <w:rPr>
                <w:rStyle w:val="ab"/>
                <w:noProof/>
              </w:rPr>
              <w:t>入口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_Toc32425132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2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130A6" w:rsidRDefault="008A0F06">
          <w:pPr>
            <w:pStyle w:val="TOC2"/>
            <w:tabs>
              <w:tab w:val="left" w:pos="1260"/>
              <w:tab w:val="right" w:leader="dot" w:pos="18395"/>
            </w:tabs>
            <w:rPr>
              <w:rFonts w:eastAsiaTheme="minorEastAsia"/>
              <w:noProof/>
            </w:rPr>
          </w:pPr>
          <w:hyperlink w:anchor="_Toc32425133" w:history="1">
            <w:r w:rsidR="004130A6" w:rsidRPr="00593B28">
              <w:rPr>
                <w:rStyle w:val="ab"/>
                <w:noProof/>
              </w:rPr>
              <w:t>2.2.</w:t>
            </w:r>
            <w:r w:rsidR="004130A6">
              <w:rPr>
                <w:rFonts w:eastAsiaTheme="minorEastAsia"/>
                <w:noProof/>
              </w:rPr>
              <w:tab/>
            </w:r>
            <w:r w:rsidR="004130A6" w:rsidRPr="00593B28">
              <w:rPr>
                <w:rStyle w:val="ab"/>
                <w:noProof/>
              </w:rPr>
              <w:t>修改原</w:t>
            </w:r>
            <w:r w:rsidR="004130A6" w:rsidRPr="00593B28">
              <w:rPr>
                <w:rStyle w:val="ab"/>
                <w:noProof/>
              </w:rPr>
              <w:t>“</w:t>
            </w:r>
            <w:r w:rsidR="004130A6" w:rsidRPr="00593B28">
              <w:rPr>
                <w:rStyle w:val="ab"/>
                <w:noProof/>
              </w:rPr>
              <w:t>服务续费</w:t>
            </w:r>
            <w:r w:rsidR="004130A6" w:rsidRPr="00593B28">
              <w:rPr>
                <w:rStyle w:val="ab"/>
                <w:noProof/>
              </w:rPr>
              <w:t>”</w:t>
            </w:r>
            <w:r w:rsidR="004130A6" w:rsidRPr="00593B28">
              <w:rPr>
                <w:rStyle w:val="ab"/>
                <w:noProof/>
              </w:rPr>
              <w:t>页面</w:t>
            </w:r>
            <w:r w:rsidR="004130A6">
              <w:rPr>
                <w:noProof/>
                <w:webHidden/>
              </w:rPr>
              <w:tab/>
            </w:r>
            <w:r w:rsidR="004130A6">
              <w:rPr>
                <w:noProof/>
                <w:webHidden/>
              </w:rPr>
              <w:fldChar w:fldCharType="begin"/>
            </w:r>
            <w:r w:rsidR="004130A6">
              <w:rPr>
                <w:noProof/>
                <w:webHidden/>
              </w:rPr>
              <w:instrText xml:space="preserve"> PAGEREF _Toc32425133 \h </w:instrText>
            </w:r>
            <w:r w:rsidR="004130A6">
              <w:rPr>
                <w:noProof/>
                <w:webHidden/>
              </w:rPr>
            </w:r>
            <w:r w:rsidR="004130A6">
              <w:rPr>
                <w:noProof/>
                <w:webHidden/>
              </w:rPr>
              <w:fldChar w:fldCharType="separate"/>
            </w:r>
            <w:r w:rsidR="004130A6">
              <w:rPr>
                <w:noProof/>
                <w:webHidden/>
              </w:rPr>
              <w:t>3</w:t>
            </w:r>
            <w:r w:rsidR="004130A6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801FF5" w:rsidRDefault="00801FF5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32425130"/>
      <w:r>
        <w:rPr>
          <w:rFonts w:hint="eastAsia"/>
        </w:rPr>
        <w:t>概述</w:t>
      </w:r>
      <w:bookmarkEnd w:id="2"/>
    </w:p>
    <w:p w:rsidR="00B472C5" w:rsidRDefault="00B472C5" w:rsidP="00B472C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修改主机列表“添加子帐号”入口</w:t>
      </w:r>
    </w:p>
    <w:p w:rsidR="00B472C5" w:rsidRDefault="00B472C5" w:rsidP="00B472C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修改服务续费页面信息展示逻辑，新增“批量购买”入口</w:t>
      </w:r>
    </w:p>
    <w:p w:rsidR="00510128" w:rsidRPr="00B472C5" w:rsidRDefault="00510128" w:rsidP="00510128"/>
    <w:p w:rsidR="00D432AF" w:rsidRPr="00264EF0" w:rsidRDefault="00E05C80" w:rsidP="00E05C80">
      <w:pPr>
        <w:pStyle w:val="1"/>
      </w:pPr>
      <w:bookmarkStart w:id="3" w:name="_Toc32425131"/>
      <w:r>
        <w:rPr>
          <w:rFonts w:hint="eastAsia"/>
        </w:rPr>
        <w:t>具体需求</w:t>
      </w:r>
      <w:bookmarkEnd w:id="3"/>
    </w:p>
    <w:p w:rsidR="00B472C5" w:rsidRDefault="00B472C5" w:rsidP="00B472C5">
      <w:pPr>
        <w:pStyle w:val="2"/>
        <w:spacing w:before="312"/>
      </w:pPr>
      <w:bookmarkStart w:id="4" w:name="_Toc32415837"/>
      <w:bookmarkStart w:id="5" w:name="_Toc32425132"/>
      <w:r>
        <w:rPr>
          <w:rFonts w:hint="eastAsia"/>
        </w:rPr>
        <w:t>修改“添加帐号”入口</w:t>
      </w:r>
      <w:bookmarkEnd w:id="4"/>
      <w:bookmarkEnd w:id="5"/>
    </w:p>
    <w:tbl>
      <w:tblPr>
        <w:tblStyle w:val="ac"/>
        <w:tblW w:w="18281" w:type="dxa"/>
        <w:tblLayout w:type="fixed"/>
        <w:tblLook w:val="04A0" w:firstRow="1" w:lastRow="0" w:firstColumn="1" w:lastColumn="0" w:noHBand="0" w:noVBand="1"/>
      </w:tblPr>
      <w:tblGrid>
        <w:gridCol w:w="14170"/>
        <w:gridCol w:w="4111"/>
      </w:tblGrid>
      <w:tr w:rsidR="00B472C5" w:rsidTr="00220490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2C5" w:rsidRDefault="00B472C5">
            <w:pPr>
              <w:rPr>
                <w:noProof/>
              </w:rPr>
            </w:pPr>
            <w:r>
              <w:rPr>
                <w:rFonts w:hint="eastAsia"/>
                <w:noProof/>
              </w:rPr>
              <w:t>界面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2C5" w:rsidRDefault="00B472C5">
            <w:pPr>
              <w:rPr>
                <w:noProof/>
              </w:rPr>
            </w:pPr>
            <w:r>
              <w:rPr>
                <w:rFonts w:hint="eastAsia"/>
                <w:noProof/>
              </w:rPr>
              <w:t>说明</w:t>
            </w:r>
          </w:p>
        </w:tc>
      </w:tr>
      <w:tr w:rsidR="00B472C5" w:rsidTr="00220490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2C5" w:rsidRDefault="00B472C5">
            <w:r>
              <w:rPr>
                <w:noProof/>
              </w:rPr>
              <w:drawing>
                <wp:inline distT="0" distB="0" distL="0" distR="0">
                  <wp:extent cx="9000000" cy="293451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0" cy="293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72C5" w:rsidRDefault="00B472C5">
            <w:r>
              <w:rPr>
                <w:rFonts w:hint="eastAsia"/>
              </w:rPr>
              <w:t>（图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B472C5" w:rsidRDefault="00B472C5">
            <w:r>
              <w:rPr>
                <w:noProof/>
              </w:rPr>
              <w:drawing>
                <wp:inline distT="0" distB="0" distL="0" distR="0">
                  <wp:extent cx="9000000" cy="340330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0" cy="340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72C5" w:rsidRDefault="00B472C5">
            <w:r>
              <w:rPr>
                <w:rFonts w:hint="eastAsia"/>
              </w:rPr>
              <w:t>（图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:rsidR="00B472C5" w:rsidRDefault="00B472C5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2C5" w:rsidRDefault="00B472C5" w:rsidP="00B472C5">
            <w:pPr>
              <w:pStyle w:val="ad"/>
              <w:numPr>
                <w:ilvl w:val="0"/>
                <w:numId w:val="6"/>
              </w:numPr>
              <w:ind w:firstLineChars="0"/>
            </w:pPr>
            <w:r w:rsidRPr="00B472C5">
              <w:rPr>
                <w:rFonts w:hint="eastAsia"/>
                <w:color w:val="FF0000"/>
              </w:rPr>
              <w:t>图</w:t>
            </w:r>
            <w:r w:rsidRPr="00B472C5">
              <w:rPr>
                <w:color w:val="FF0000"/>
              </w:rPr>
              <w:t>1</w:t>
            </w:r>
            <w:r>
              <w:rPr>
                <w:rFonts w:hint="eastAsia"/>
              </w:rPr>
              <w:t>中，在主机列表右上角新增“添加帐号”入口，点击后，进入控制台添加子帐号页面，如</w:t>
            </w:r>
            <w:r w:rsidRPr="00B472C5">
              <w:rPr>
                <w:rFonts w:hint="eastAsia"/>
                <w:color w:val="FF0000"/>
              </w:rPr>
              <w:t>图</w:t>
            </w:r>
            <w:r w:rsidRPr="00B472C5">
              <w:rPr>
                <w:color w:val="FF0000"/>
              </w:rPr>
              <w:t>2</w:t>
            </w:r>
          </w:p>
          <w:p w:rsidR="00B472C5" w:rsidRDefault="00B472C5" w:rsidP="00B472C5">
            <w:pPr>
              <w:pStyle w:val="ad"/>
              <w:numPr>
                <w:ilvl w:val="0"/>
                <w:numId w:val="6"/>
              </w:numPr>
              <w:ind w:firstLineChars="0"/>
            </w:pPr>
            <w:r w:rsidRPr="00B472C5">
              <w:rPr>
                <w:rFonts w:hint="eastAsia"/>
                <w:color w:val="FF0000"/>
              </w:rPr>
              <w:t>图</w:t>
            </w:r>
            <w:r w:rsidRPr="00B472C5">
              <w:rPr>
                <w:color w:val="FF0000"/>
              </w:rPr>
              <w:t>3</w:t>
            </w:r>
            <w:r>
              <w:rPr>
                <w:rFonts w:hint="eastAsia"/>
              </w:rPr>
              <w:t>中，删除下拉帐号信息的“添加帐号”入口，如下图</w:t>
            </w:r>
          </w:p>
          <w:p w:rsidR="00B472C5" w:rsidRPr="00B472C5" w:rsidRDefault="00B472C5">
            <w:pPr>
              <w:rPr>
                <w:noProof/>
              </w:rPr>
            </w:pPr>
          </w:p>
        </w:tc>
      </w:tr>
      <w:tr w:rsidR="00B472C5" w:rsidTr="00220490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2C5" w:rsidRDefault="00B472C5">
            <w:r>
              <w:rPr>
                <w:noProof/>
              </w:rPr>
              <w:lastRenderedPageBreak/>
              <w:drawing>
                <wp:inline distT="0" distB="0" distL="0" distR="0">
                  <wp:extent cx="5466715" cy="7616825"/>
                  <wp:effectExtent l="0" t="0" r="635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715" cy="761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72C5" w:rsidRDefault="00B472C5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2C5" w:rsidRDefault="00B472C5" w:rsidP="00C2198E"/>
        </w:tc>
      </w:tr>
    </w:tbl>
    <w:p w:rsidR="00B472C5" w:rsidRDefault="00B472C5" w:rsidP="00B472C5"/>
    <w:p w:rsidR="00B472C5" w:rsidRDefault="00B472C5" w:rsidP="00B3092D">
      <w:pPr>
        <w:pStyle w:val="2"/>
        <w:spacing w:before="312"/>
      </w:pPr>
      <w:bookmarkStart w:id="6" w:name="_Toc32415838"/>
      <w:bookmarkStart w:id="7" w:name="_Toc32425133"/>
      <w:r>
        <w:rPr>
          <w:rFonts w:hint="eastAsia"/>
        </w:rPr>
        <w:t>修改原“服务续费”页面</w:t>
      </w:r>
      <w:bookmarkEnd w:id="6"/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08"/>
        <w:gridCol w:w="4287"/>
      </w:tblGrid>
      <w:tr w:rsidR="008445E7" w:rsidTr="0095263F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85" w:rsidRDefault="00AD5A85">
            <w:pPr>
              <w:rPr>
                <w:noProof/>
              </w:rPr>
            </w:pPr>
            <w:r>
              <w:rPr>
                <w:rFonts w:hint="eastAsia"/>
                <w:noProof/>
              </w:rPr>
              <w:t>界面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85" w:rsidRDefault="00AD5A85">
            <w:pPr>
              <w:rPr>
                <w:noProof/>
              </w:rPr>
            </w:pPr>
            <w:r>
              <w:rPr>
                <w:rFonts w:hint="eastAsia"/>
                <w:noProof/>
              </w:rPr>
              <w:t>说明</w:t>
            </w:r>
          </w:p>
        </w:tc>
      </w:tr>
      <w:tr w:rsidR="008445E7" w:rsidTr="0095263F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AD" w:rsidRDefault="002763E3" w:rsidP="001C5DAD">
            <w:r>
              <w:rPr>
                <w:noProof/>
              </w:rPr>
              <w:lastRenderedPageBreak/>
              <w:drawing>
                <wp:inline distT="0" distB="0" distL="0" distR="0" wp14:anchorId="15D5E3F6" wp14:editId="63C26AF2">
                  <wp:extent cx="9000000" cy="5065526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0" cy="506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DAD" w:rsidRDefault="001C5DAD" w:rsidP="001C5DAD">
            <w:r>
              <w:rPr>
                <w:rFonts w:hint="eastAsia"/>
              </w:rPr>
              <w:t>（图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8445E7" w:rsidRDefault="008445E7" w:rsidP="001C5DAD">
            <w:r>
              <w:rPr>
                <w:noProof/>
              </w:rPr>
              <w:drawing>
                <wp:inline distT="0" distB="0" distL="0" distR="0" wp14:anchorId="083CC418" wp14:editId="1E3B927B">
                  <wp:extent cx="9000000" cy="507470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0" cy="5074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5E7" w:rsidRDefault="008445E7" w:rsidP="001C5DAD">
            <w:r>
              <w:rPr>
                <w:rFonts w:hint="eastAsia"/>
              </w:rPr>
              <w:t>（图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:rsidR="008445E7" w:rsidRDefault="008445E7" w:rsidP="008445E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7636B0" wp14:editId="7F1CB4A2">
                  <wp:extent cx="5267325" cy="34385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5E7" w:rsidRDefault="008445E7" w:rsidP="008445E7">
            <w:r>
              <w:rPr>
                <w:rFonts w:hint="eastAsia"/>
                <w:noProof/>
              </w:rPr>
              <w:t>（图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DAD" w:rsidRDefault="001C5DAD" w:rsidP="001C5DAD">
            <w:pPr>
              <w:jc w:val="left"/>
            </w:pPr>
            <w:r>
              <w:rPr>
                <w:rFonts w:hint="eastAsia"/>
                <w:color w:val="FF0000"/>
              </w:rPr>
              <w:lastRenderedPageBreak/>
              <w:t>图</w:t>
            </w:r>
            <w:r>
              <w:rPr>
                <w:color w:val="FF0000"/>
              </w:rPr>
              <w:t>1</w:t>
            </w:r>
            <w:r>
              <w:rPr>
                <w:rFonts w:hint="eastAsia"/>
              </w:rPr>
              <w:t>中</w:t>
            </w:r>
          </w:p>
          <w:p w:rsidR="001C5DAD" w:rsidRDefault="001C5DAD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原文案“服务续费”，修改为“服务购买”</w:t>
            </w:r>
          </w:p>
          <w:p w:rsidR="001C5DAD" w:rsidRDefault="001C5DAD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列表顶部新增“批量购买”按钮入口</w:t>
            </w:r>
          </w:p>
          <w:p w:rsidR="001C5DAD" w:rsidRDefault="001C5DAD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列表信息，新增：将子帐号信息列出；可在操作列中，对子帐号服务单独购买</w:t>
            </w:r>
            <w:r>
              <w:t>/</w:t>
            </w:r>
            <w:r>
              <w:rPr>
                <w:rFonts w:hint="eastAsia"/>
              </w:rPr>
              <w:t>续费</w:t>
            </w:r>
          </w:p>
          <w:p w:rsidR="008B0D5F" w:rsidRDefault="008B0D5F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排序：本帐号，排到第一位，子帐号按照名称排序</w:t>
            </w:r>
            <w:bookmarkStart w:id="8" w:name="_GoBack"/>
            <w:bookmarkEnd w:id="8"/>
          </w:p>
          <w:p w:rsidR="001C5DAD" w:rsidRDefault="001C5DAD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点击批量购买，列表项出现复选框，如</w:t>
            </w:r>
            <w:r w:rsidRPr="00C2198E">
              <w:rPr>
                <w:rFonts w:hint="eastAsia"/>
                <w:color w:val="FF0000"/>
              </w:rPr>
              <w:t>图</w:t>
            </w:r>
            <w:r w:rsidRPr="00C2198E">
              <w:rPr>
                <w:color w:val="FF0000"/>
              </w:rPr>
              <w:t>2</w:t>
            </w:r>
            <w:r>
              <w:rPr>
                <w:rFonts w:hint="eastAsia"/>
              </w:rPr>
              <w:t>；批量购买按钮文案，修改为“取消批量购买”</w:t>
            </w:r>
          </w:p>
          <w:p w:rsidR="008B0D5F" w:rsidRDefault="008B0D5F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其他</w:t>
            </w:r>
            <w:r>
              <w:rPr>
                <w:rFonts w:hint="eastAsia"/>
                <w:noProof/>
              </w:rPr>
              <w:t>排序</w:t>
            </w:r>
            <w:r>
              <w:rPr>
                <w:rFonts w:hint="eastAsia"/>
                <w:noProof/>
              </w:rPr>
              <w:t>情况说明：主机列表切换为其他子帐号的情况，服务购买列表数据还是展示已登录控制台帐号数据，无需更改</w:t>
            </w:r>
          </w:p>
          <w:p w:rsidR="008445E7" w:rsidRDefault="008445E7" w:rsidP="008445E7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  <w:color w:val="FF0000"/>
              </w:rPr>
              <w:t>图</w:t>
            </w:r>
            <w:r>
              <w:rPr>
                <w:noProof/>
                <w:color w:val="FF0000"/>
              </w:rPr>
              <w:t>2</w:t>
            </w:r>
            <w:r>
              <w:rPr>
                <w:rFonts w:hint="eastAsia"/>
                <w:noProof/>
              </w:rPr>
              <w:t>中</w:t>
            </w:r>
          </w:p>
          <w:p w:rsidR="008445E7" w:rsidRDefault="008445E7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列表项可单击选择，支持全选</w:t>
            </w:r>
          </w:p>
          <w:p w:rsidR="008445E7" w:rsidRDefault="008445E7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点击“选购个人版”，新开页面，进入个人版价格页：</w:t>
            </w:r>
            <w:r>
              <w:rPr>
                <w:noProof/>
              </w:rPr>
              <w:t xml:space="preserve"> </w:t>
            </w:r>
            <w:hyperlink r:id="rId16" w:history="1">
              <w:r>
                <w:rPr>
                  <w:rStyle w:val="ab"/>
                  <w:noProof/>
                </w:rPr>
                <w:t>https://sunlogin.oray.com/personal/price</w:t>
              </w:r>
            </w:hyperlink>
            <w:r>
              <w:rPr>
                <w:rFonts w:hint="eastAsia"/>
                <w:noProof/>
              </w:rPr>
              <w:t>，如</w:t>
            </w:r>
            <w:r>
              <w:rPr>
                <w:rFonts w:hint="eastAsia"/>
                <w:noProof/>
                <w:color w:val="FF0000"/>
              </w:rPr>
              <w:t>图</w:t>
            </w:r>
            <w:r>
              <w:rPr>
                <w:noProof/>
                <w:color w:val="FF0000"/>
              </w:rPr>
              <w:t>4</w:t>
            </w:r>
          </w:p>
          <w:p w:rsidR="008445E7" w:rsidRDefault="008445E7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点击“选购企业版”，新开页面，进入企业版价格页：</w:t>
            </w:r>
            <w:r>
              <w:rPr>
                <w:noProof/>
              </w:rPr>
              <w:t xml:space="preserve"> </w:t>
            </w:r>
            <w:hyperlink r:id="rId17" w:history="1">
              <w:r>
                <w:rPr>
                  <w:rStyle w:val="ab"/>
                  <w:noProof/>
                </w:rPr>
                <w:t>https://sunlogin.oray.com/enterprise/price</w:t>
              </w:r>
            </w:hyperlink>
          </w:p>
          <w:p w:rsidR="008445E7" w:rsidRDefault="008445E7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将已选择的子帐号信息带到价格页</w:t>
            </w:r>
          </w:p>
          <w:p w:rsidR="008445E7" w:rsidRPr="00847BD8" w:rsidRDefault="008445E7" w:rsidP="008B0D5F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为避免加载慢，限制单次只能给</w:t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t>个帐号批量购买服务，如果选中帐号超过</w:t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t>个，点击选购个人版</w:t>
            </w:r>
            <w:r>
              <w:rPr>
                <w:noProof/>
              </w:rPr>
              <w:t>/</w:t>
            </w:r>
            <w:r>
              <w:rPr>
                <w:rFonts w:hint="eastAsia"/>
                <w:noProof/>
              </w:rPr>
              <w:t>选购企业版后，弹窗提示“每次最多可为</w:t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t>个子帐号批量购买服务”，如</w:t>
            </w:r>
            <w:r w:rsidRPr="00C46788">
              <w:rPr>
                <w:rFonts w:hint="eastAsia"/>
                <w:noProof/>
                <w:color w:val="FF0000"/>
              </w:rPr>
              <w:t>图</w:t>
            </w:r>
            <w:r w:rsidRPr="00C46788">
              <w:rPr>
                <w:noProof/>
                <w:color w:val="FF0000"/>
              </w:rPr>
              <w:t>3</w:t>
            </w:r>
          </w:p>
          <w:p w:rsidR="008445E7" w:rsidRPr="008445E7" w:rsidRDefault="008445E7" w:rsidP="008B0D5F">
            <w:pPr>
              <w:jc w:val="left"/>
              <w:rPr>
                <w:rFonts w:hint="eastAsia"/>
              </w:rPr>
            </w:pPr>
          </w:p>
        </w:tc>
      </w:tr>
      <w:tr w:rsidR="008445E7" w:rsidTr="0095263F">
        <w:tc>
          <w:tcPr>
            <w:tcW w:w="1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AD" w:rsidRDefault="001C5DAD" w:rsidP="001C5D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20C62" wp14:editId="2791FFAB">
                  <wp:extent cx="9000000" cy="580050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0" cy="580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DAD" w:rsidRDefault="001C5DAD" w:rsidP="001C5DAD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  <w:p w:rsidR="001C5DAD" w:rsidRDefault="001C5DAD" w:rsidP="001C5DA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A0489" wp14:editId="465CC533">
                  <wp:extent cx="9000000" cy="62338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0" cy="6233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DAD" w:rsidRDefault="001C5DAD" w:rsidP="001C5DAD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22" w:rsidRDefault="00F44222" w:rsidP="00F44222">
            <w:pPr>
              <w:pStyle w:val="ad"/>
              <w:numPr>
                <w:ilvl w:val="0"/>
                <w:numId w:val="9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  <w:color w:val="FF0000"/>
              </w:rPr>
              <w:lastRenderedPageBreak/>
              <w:t>图</w:t>
            </w:r>
            <w:r>
              <w:rPr>
                <w:noProof/>
                <w:color w:val="FF0000"/>
              </w:rPr>
              <w:t>4</w:t>
            </w:r>
            <w:r>
              <w:rPr>
                <w:rFonts w:hint="eastAsia"/>
                <w:noProof/>
              </w:rPr>
              <w:t>中选择购买的服务，进入购买页，如</w:t>
            </w:r>
            <w:r>
              <w:rPr>
                <w:rFonts w:hint="eastAsia"/>
                <w:noProof/>
                <w:color w:val="FF0000"/>
              </w:rPr>
              <w:t>图</w:t>
            </w:r>
            <w:r>
              <w:rPr>
                <w:noProof/>
                <w:color w:val="FF0000"/>
              </w:rPr>
              <w:t>5</w:t>
            </w:r>
            <w:r>
              <w:rPr>
                <w:rFonts w:hint="eastAsia"/>
                <w:noProof/>
              </w:rPr>
              <w:t>，走原普通代理商代购服务流程</w:t>
            </w:r>
          </w:p>
          <w:p w:rsidR="001C5DAD" w:rsidRDefault="00F44222" w:rsidP="00F44222">
            <w:pPr>
              <w:pStyle w:val="ad"/>
              <w:numPr>
                <w:ilvl w:val="0"/>
                <w:numId w:val="9"/>
              </w:numPr>
              <w:ind w:firstLineChars="0"/>
              <w:rPr>
                <w:noProof/>
              </w:rPr>
            </w:pPr>
            <w:r w:rsidRPr="00F44222">
              <w:rPr>
                <w:rFonts w:hint="eastAsia"/>
                <w:noProof/>
                <w:color w:val="FF0000"/>
              </w:rPr>
              <w:t>图</w:t>
            </w:r>
            <w:r w:rsidRPr="00F44222">
              <w:rPr>
                <w:noProof/>
                <w:color w:val="FF0000"/>
              </w:rPr>
              <w:t>5</w:t>
            </w:r>
            <w:r>
              <w:rPr>
                <w:rFonts w:hint="eastAsia"/>
                <w:noProof/>
              </w:rPr>
              <w:t>中，点击去下单，进入下单页</w:t>
            </w:r>
          </w:p>
        </w:tc>
      </w:tr>
    </w:tbl>
    <w:p w:rsidR="00B472C5" w:rsidRDefault="00B472C5" w:rsidP="00B472C5"/>
    <w:p w:rsidR="00B472C5" w:rsidRDefault="00B472C5" w:rsidP="00B472C5"/>
    <w:p w:rsidR="00736FCD" w:rsidRPr="00B472C5" w:rsidRDefault="00736FCD" w:rsidP="00736FCD"/>
    <w:p w:rsidR="00736FCD" w:rsidRPr="00736FCD" w:rsidRDefault="00736FCD" w:rsidP="00736FCD"/>
    <w:sectPr w:rsidR="00736FCD" w:rsidRPr="00736FCD" w:rsidSect="00B472C5">
      <w:headerReference w:type="default" r:id="rId20"/>
      <w:footerReference w:type="default" r:id="rId21"/>
      <w:pgSz w:w="19845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F06" w:rsidRDefault="008A0F06">
      <w:r>
        <w:separator/>
      </w:r>
    </w:p>
  </w:endnote>
  <w:endnote w:type="continuationSeparator" w:id="0">
    <w:p w:rsidR="008A0F06" w:rsidRDefault="008A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F06" w:rsidRDefault="008A0F06">
      <w:r>
        <w:separator/>
      </w:r>
    </w:p>
  </w:footnote>
  <w:footnote w:type="continuationSeparator" w:id="0">
    <w:p w:rsidR="008A0F06" w:rsidRDefault="008A0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270"/>
    <w:multiLevelType w:val="hybridMultilevel"/>
    <w:tmpl w:val="4426B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5034D68"/>
    <w:multiLevelType w:val="hybridMultilevel"/>
    <w:tmpl w:val="A69E6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645CB"/>
    <w:multiLevelType w:val="hybridMultilevel"/>
    <w:tmpl w:val="7F30CF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8D5456"/>
    <w:multiLevelType w:val="hybridMultilevel"/>
    <w:tmpl w:val="789A30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0715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5DAD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0490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3E3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E84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2515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30A6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1FF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45E7"/>
    <w:rsid w:val="00846D97"/>
    <w:rsid w:val="00847BD8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0F06"/>
    <w:rsid w:val="008A194E"/>
    <w:rsid w:val="008A23D9"/>
    <w:rsid w:val="008A347F"/>
    <w:rsid w:val="008A3B95"/>
    <w:rsid w:val="008A3D9C"/>
    <w:rsid w:val="008A7368"/>
    <w:rsid w:val="008B05DF"/>
    <w:rsid w:val="008B0D5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263F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B5A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5A85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92D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2C5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197F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198E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88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554A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19F9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4222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2358"/>
    <w:rsid w:val="00F73155"/>
    <w:rsid w:val="00F73605"/>
    <w:rsid w:val="00F75EF2"/>
    <w:rsid w:val="00F7705B"/>
    <w:rsid w:val="00F816E7"/>
    <w:rsid w:val="00F82FB3"/>
    <w:rsid w:val="00F830E0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0FF7C83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6D337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unlogin.oray.com/enterprise/pri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nlogin.oray.com/personal/pric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46ADC-0C02-4C9F-BB6C-A7C4A019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211</Words>
  <Characters>1205</Characters>
  <Application>Microsoft Office Word</Application>
  <DocSecurity>0</DocSecurity>
  <Lines>10</Lines>
  <Paragraphs>2</Paragraphs>
  <ScaleCrop>false</ScaleCrop>
  <Company>微软中国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sentea chen</cp:lastModifiedBy>
  <cp:revision>176</cp:revision>
  <dcterms:created xsi:type="dcterms:W3CDTF">2016-08-29T01:54:00Z</dcterms:created>
  <dcterms:modified xsi:type="dcterms:W3CDTF">2020-02-12T10:54:00Z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