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Структура работы: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чем состоит проблема распознавания снимков МРТ? Какая методика описывается в ТЗ?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Статьи, которые скинул Михаил описывают примерную методику. 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 статье “Detection and Classification of brain tumors from MRI images using faster-CNN” все этапы программирования выполнены с помощью библиотеки TensorFlow.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Порядок работы алгоритма, построения Сверточной нейронной сети: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Включает 6 шагов: Convolutional, Rectified Linear Unit (ReLU), Pooling, Flattering, Fully connected layers, and Softmax function.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начальном этапе некоторое число сверточных фильтров применяются для получения признаков из входного изображения.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следующем этапе (ReLU) отрицательные значения признаков (как я понял значений пикселей) округляются до 0, положительные остаются без изменений. 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Pooling применяется для того, чтобы упростить вывод, выполняя понижающую дискретизацию, тем самым уменьшая количество параметров, необходимых для обучения нейронки.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Эти три операции повторяются на десятках или сотнях слоях, с каждым слоем обучаясь обнаруживать разные признаки.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На этапе flattering все двумерные массивы преобразуются в одномерный вектор. Это процесс проводится для того, чтобы перейти к шагу Fully connected layers.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Шаг Fully connected layers проводится для того, чтобы объединить все найденные признаки, полученные со сверточных слоев.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Весь алгоритм заканчивается применением softmax функций для проведения оканчательной классификации. 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Таким образом можно получить классификацию снимков по типам болезни, далее встает проблема именно определения области нахождения образований. 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Примерный план действий: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1.Скачать данные по снимках 233 пациентов, преобразовать их в нужный формат. Для преобразования использовать готовые алгоритмы на GitHub. 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2.Запустить faster-CNN классификатор, а для этого попробовать найти полностью готовый скрипт, ссылки на разные работы представлены в вышеупомянутой статье.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3.Улучшать классификатор повышая точность алгоритма. (Описать различную точность, которую можно получить применяя алгоритм)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4.На этом этапе реализовать алгоритм определения области нахождения образований в головном мозге. 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5.Выделять эти обнаруженные области прямоугольниками. 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6.Помимо озвученных шагов следует разработать более качественный план работы если это возможно.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