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85" w:rsidRDefault="00187487">
      <w:r>
        <w:rPr>
          <w:rStyle w:val="tgc"/>
        </w:rPr>
        <w:t xml:space="preserve">A </w:t>
      </w:r>
      <w:r>
        <w:rPr>
          <w:rStyle w:val="tgc"/>
          <w:b/>
          <w:bCs/>
        </w:rPr>
        <w:t>Gantt chart</w:t>
      </w:r>
      <w:r>
        <w:rPr>
          <w:rStyle w:val="tgc"/>
        </w:rPr>
        <w:t xml:space="preserve"> is a type of bar </w:t>
      </w:r>
      <w:r>
        <w:rPr>
          <w:rStyle w:val="tgc"/>
          <w:b/>
          <w:bCs/>
        </w:rPr>
        <w:t>chart</w:t>
      </w:r>
      <w:r>
        <w:rPr>
          <w:rStyle w:val="tgc"/>
        </w:rPr>
        <w:t xml:space="preserve">, devised by Henry </w:t>
      </w:r>
      <w:r>
        <w:rPr>
          <w:rStyle w:val="tgc"/>
          <w:b/>
          <w:bCs/>
        </w:rPr>
        <w:t>Gantt</w:t>
      </w:r>
      <w:r>
        <w:rPr>
          <w:rStyle w:val="tgc"/>
        </w:rPr>
        <w:t xml:space="preserve"> in the 1910s, that illustrates a project schedule. </w:t>
      </w:r>
      <w:r>
        <w:rPr>
          <w:rStyle w:val="tgc"/>
          <w:b/>
          <w:bCs/>
        </w:rPr>
        <w:t>Gantt charts</w:t>
      </w:r>
      <w:r>
        <w:rPr>
          <w:rStyle w:val="tgc"/>
        </w:rPr>
        <w:t xml:space="preserve"> illustrate the start and finish dates of the terminal elements and summary elements of a project</w:t>
      </w:r>
    </w:p>
    <w:sectPr w:rsidR="00886685" w:rsidSect="0088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87487"/>
    <w:rsid w:val="00187487"/>
    <w:rsid w:val="002129AD"/>
    <w:rsid w:val="00886685"/>
    <w:rsid w:val="00B56B08"/>
    <w:rsid w:val="00CE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34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87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2017-07-07T19:27:00Z</dcterms:created>
  <dcterms:modified xsi:type="dcterms:W3CDTF">2017-07-12T07:02:00Z</dcterms:modified>
</cp:coreProperties>
</file>