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F10E" w14:textId="33A2AE50" w:rsidR="004D66E8"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2521B">
        <w:rPr>
          <w:rFonts w:cstheme="minorHAnsi"/>
          <w:b/>
          <w:u w:val="single"/>
        </w:rPr>
        <w:t>Associate Director</w:t>
      </w:r>
      <w:r w:rsidR="003E42EF">
        <w:rPr>
          <w:rFonts w:cstheme="minorHAnsi"/>
          <w:b/>
          <w:u w:val="single"/>
        </w:rPr>
        <w:t>,</w:t>
      </w:r>
      <w:r w:rsidR="00012989">
        <w:rPr>
          <w:rFonts w:cstheme="minorHAnsi"/>
          <w:b/>
          <w:u w:val="single"/>
        </w:rPr>
        <w:t xml:space="preserve"> </w:t>
      </w:r>
      <w:r w:rsidR="0002521B">
        <w:rPr>
          <w:rFonts w:cstheme="minorHAnsi"/>
          <w:b/>
          <w:u w:val="single"/>
        </w:rPr>
        <w:t>Data Science</w:t>
      </w:r>
    </w:p>
    <w:p w14:paraId="0305F035" w14:textId="314E1370" w:rsidR="0002521B" w:rsidRPr="000559C2" w:rsidRDefault="0002521B">
      <w:pPr>
        <w:rPr>
          <w:rFonts w:cstheme="minorHAnsi"/>
          <w:b/>
          <w:u w:val="single"/>
        </w:rPr>
      </w:pPr>
      <w:r>
        <w:rPr>
          <w:rFonts w:cstheme="minorHAnsi"/>
          <w:b/>
          <w:u w:val="single"/>
        </w:rPr>
        <w:t>(P4 – Associate Director)</w:t>
      </w:r>
    </w:p>
    <w:p w14:paraId="53025DB5" w14:textId="7AECB286" w:rsidR="0065297F" w:rsidRDefault="0065297F" w:rsidP="000559C2">
      <w:pPr>
        <w:rPr>
          <w:b/>
          <w:u w:val="single"/>
        </w:rPr>
      </w:pPr>
      <w:bookmarkStart w:id="0" w:name="_Hlk108612552"/>
      <w:r>
        <w:rPr>
          <w:b/>
          <w:u w:val="single"/>
        </w:rPr>
        <w:t>Generic HHIAD Language:</w:t>
      </w:r>
    </w:p>
    <w:p w14:paraId="573A9063" w14:textId="77777777" w:rsidR="0065297F" w:rsidRDefault="0065297F" w:rsidP="0065297F">
      <w:pPr>
        <w:pStyle w:val="paragraph"/>
        <w:spacing w:before="0" w:beforeAutospacing="0" w:after="0" w:afterAutospacing="0"/>
        <w:textAlignment w:val="baseline"/>
        <w:rPr>
          <w:rFonts w:ascii="Segoe UI" w:hAnsi="Segoe UI" w:cs="Segoe UI"/>
          <w:sz w:val="18"/>
          <w:szCs w:val="18"/>
        </w:rPr>
      </w:pPr>
      <w:r>
        <w:rPr>
          <w:rStyle w:val="normaltextrun"/>
          <w:b/>
          <w:bCs/>
        </w:rPr>
        <w:t>For internal postings </w:t>
      </w:r>
      <w:r>
        <w:rPr>
          <w:rStyle w:val="eop"/>
        </w:rPr>
        <w:t> </w:t>
      </w:r>
    </w:p>
    <w:p w14:paraId="7CC216F4" w14:textId="77777777" w:rsidR="0065297F" w:rsidRDefault="0065297F" w:rsidP="0065297F">
      <w:pPr>
        <w:pStyle w:val="paragraph"/>
        <w:spacing w:before="0" w:beforeAutospacing="0" w:after="0" w:afterAutospacing="0"/>
        <w:textAlignment w:val="baseline"/>
        <w:rPr>
          <w:rFonts w:ascii="Segoe UI" w:hAnsi="Segoe UI" w:cs="Segoe UI"/>
          <w:sz w:val="18"/>
          <w:szCs w:val="18"/>
        </w:rPr>
      </w:pPr>
      <w:r>
        <w:rPr>
          <w:rStyle w:val="normaltextrun"/>
          <w:color w:val="000000"/>
        </w:rPr>
        <w:t>In alignment with our company strategy to leverage digital and data, Human Health has launched the HH Insights, Analytics, and Data (HHIAD) organization, in support of its aspiration to become the premier data-first commercial biopharma organization by 2023. This central organization is focused on the application of data, analytics, and insights across the end-to-end commercialization process, to drive data-driven decision making, on behalf of our patients and customers.</w:t>
      </w:r>
      <w:r>
        <w:rPr>
          <w:rStyle w:val="eop"/>
          <w:color w:val="000000"/>
        </w:rPr>
        <w:t> </w:t>
      </w:r>
    </w:p>
    <w:p w14:paraId="3CF78B8C" w14:textId="0CEDEC0A" w:rsidR="0065297F" w:rsidRDefault="0065297F" w:rsidP="0065297F">
      <w:pPr>
        <w:pStyle w:val="paragraph"/>
        <w:spacing w:before="0" w:beforeAutospacing="0" w:after="0" w:afterAutospacing="0"/>
        <w:textAlignment w:val="baseline"/>
        <w:rPr>
          <w:rFonts w:ascii="Segoe UI" w:hAnsi="Segoe UI" w:cs="Segoe UI"/>
          <w:sz w:val="18"/>
          <w:szCs w:val="18"/>
        </w:rPr>
      </w:pPr>
      <w:r>
        <w:rPr>
          <w:rStyle w:val="normaltextrun"/>
          <w:color w:val="000000"/>
        </w:rPr>
        <w:t xml:space="preserve">As HHIAD continues its transformation, to bring premier capabilities to Human Health, we are seeking a dynamic talent for the role of </w:t>
      </w:r>
      <w:r>
        <w:rPr>
          <w:rStyle w:val="normaltextrun"/>
          <w:color w:val="000000"/>
        </w:rPr>
        <w:t>Associate Director, Data Science.</w:t>
      </w:r>
      <w:r>
        <w:rPr>
          <w:rStyle w:val="normaltextrun"/>
          <w:color w:val="000000"/>
        </w:rPr>
        <w:t> </w:t>
      </w:r>
      <w:r>
        <w:rPr>
          <w:rStyle w:val="eop"/>
          <w:color w:val="000000"/>
        </w:rPr>
        <w:t> </w:t>
      </w:r>
    </w:p>
    <w:p w14:paraId="4FB9D926" w14:textId="77777777" w:rsidR="0065297F" w:rsidRDefault="0065297F" w:rsidP="0065297F">
      <w:pPr>
        <w:pStyle w:val="paragraph"/>
        <w:spacing w:before="0" w:beforeAutospacing="0" w:after="0" w:afterAutospacing="0"/>
        <w:textAlignment w:val="baseline"/>
        <w:rPr>
          <w:rFonts w:ascii="Segoe UI" w:hAnsi="Segoe UI" w:cs="Segoe UI"/>
          <w:sz w:val="18"/>
          <w:szCs w:val="18"/>
        </w:rPr>
      </w:pPr>
      <w:r>
        <w:rPr>
          <w:rStyle w:val="eop"/>
          <w:color w:val="000000"/>
          <w:sz w:val="24"/>
          <w:szCs w:val="24"/>
        </w:rPr>
        <w:t> </w:t>
      </w:r>
    </w:p>
    <w:p w14:paraId="27CC66F1" w14:textId="77777777" w:rsidR="0065297F" w:rsidRPr="0065297F" w:rsidRDefault="0065297F" w:rsidP="0065297F">
      <w:pPr>
        <w:pStyle w:val="paragraph"/>
        <w:spacing w:before="0" w:beforeAutospacing="0" w:after="0" w:afterAutospacing="0"/>
        <w:textAlignment w:val="baseline"/>
        <w:rPr>
          <w:rFonts w:ascii="Segoe UI" w:hAnsi="Segoe UI" w:cs="Segoe UI"/>
        </w:rPr>
      </w:pPr>
      <w:r w:rsidRPr="0065297F">
        <w:rPr>
          <w:rStyle w:val="normaltextrun"/>
          <w:b/>
          <w:bCs/>
          <w:color w:val="000000"/>
        </w:rPr>
        <w:t>For external postings</w:t>
      </w:r>
      <w:r w:rsidRPr="0065297F">
        <w:rPr>
          <w:rStyle w:val="eop"/>
          <w:color w:val="000000"/>
        </w:rPr>
        <w:t> </w:t>
      </w:r>
    </w:p>
    <w:p w14:paraId="7BDBFE3D" w14:textId="77777777" w:rsidR="0065297F" w:rsidRDefault="0065297F" w:rsidP="0065297F">
      <w:pPr>
        <w:pStyle w:val="paragraph"/>
        <w:spacing w:before="0" w:beforeAutospacing="0" w:after="0" w:afterAutospacing="0"/>
        <w:textAlignment w:val="baseline"/>
        <w:rPr>
          <w:rFonts w:ascii="Segoe UI" w:hAnsi="Segoe UI" w:cs="Segoe UI"/>
          <w:sz w:val="18"/>
          <w:szCs w:val="18"/>
        </w:rPr>
      </w:pPr>
      <w:r>
        <w:rPr>
          <w:rStyle w:val="normaltextrun"/>
        </w:rPr>
        <w:t xml:space="preserve">At Merck and MSD we are leveraging analytics and technology, as we </w:t>
      </w:r>
      <w:r>
        <w:rPr>
          <w:rStyle w:val="normaltextrun"/>
          <w:i/>
          <w:iCs/>
        </w:rPr>
        <w:t xml:space="preserve">invent for life </w:t>
      </w:r>
      <w:r>
        <w:rPr>
          <w:rStyle w:val="normaltextrun"/>
        </w:rPr>
        <w:t>on behalf of patients around the world. We are seeking those who have a passion for using data, analytics, and insights to drive decision making, that will allow us to tackle some of the world’s greatest health threats.</w:t>
      </w:r>
      <w:r>
        <w:rPr>
          <w:rStyle w:val="eop"/>
        </w:rPr>
        <w:t> </w:t>
      </w:r>
    </w:p>
    <w:p w14:paraId="41B557DB" w14:textId="14DAF735" w:rsidR="0065297F" w:rsidRDefault="0065297F" w:rsidP="0065297F">
      <w:pPr>
        <w:pStyle w:val="paragraph"/>
        <w:spacing w:before="0" w:beforeAutospacing="0" w:after="0" w:afterAutospacing="0"/>
        <w:textAlignment w:val="baseline"/>
        <w:rPr>
          <w:rFonts w:ascii="Segoe UI" w:hAnsi="Segoe UI" w:cs="Segoe UI"/>
          <w:sz w:val="18"/>
          <w:szCs w:val="18"/>
        </w:rPr>
      </w:pPr>
      <w:r>
        <w:rPr>
          <w:rStyle w:val="normaltextrun"/>
        </w:rPr>
        <w:t xml:space="preserve">Within our commercial Insights, Analytics, and Data organization we are transforming to better power decision-making across our end-to-end commercialization process, from business development to late lifecycle management. As we endeavor, we are seeking a dynamic talent to be a Founder, and serve in the role of </w:t>
      </w:r>
      <w:r>
        <w:rPr>
          <w:rStyle w:val="normaltextrun"/>
        </w:rPr>
        <w:t>Associate Director, Data Science</w:t>
      </w:r>
      <w:r>
        <w:rPr>
          <w:rStyle w:val="eop"/>
        </w:rPr>
        <w:t> </w:t>
      </w:r>
    </w:p>
    <w:bookmarkEnd w:id="0"/>
    <w:p w14:paraId="1D7FCA60" w14:textId="77777777" w:rsidR="0065297F" w:rsidRDefault="0065297F" w:rsidP="000559C2">
      <w:pPr>
        <w:rPr>
          <w:b/>
          <w:u w:val="single"/>
        </w:rPr>
      </w:pPr>
    </w:p>
    <w:p w14:paraId="3D94F110" w14:textId="77980189" w:rsidR="000559C2" w:rsidRDefault="000559C2" w:rsidP="000559C2">
      <w:pPr>
        <w:rPr>
          <w:b/>
        </w:rPr>
      </w:pPr>
      <w:r w:rsidRPr="00F10A58">
        <w:rPr>
          <w:b/>
          <w:u w:val="single"/>
        </w:rPr>
        <w:t>Position Description</w:t>
      </w:r>
      <w:r w:rsidRPr="00F10A58">
        <w:rPr>
          <w:b/>
        </w:rPr>
        <w:t xml:space="preserve"> </w:t>
      </w:r>
    </w:p>
    <w:p w14:paraId="3D94F111" w14:textId="11BFBF1A" w:rsidR="000559C2" w:rsidRPr="000B09EE" w:rsidRDefault="0002521B" w:rsidP="000559C2">
      <w:pPr>
        <w:rPr>
          <w:color w:val="000000"/>
        </w:rPr>
      </w:pPr>
      <w:r w:rsidRPr="002D667C">
        <w:rPr>
          <w:color w:val="000000"/>
        </w:rPr>
        <w:t>The position of Associate Director – Data Science functions as a functional area leader. This position is responsible for all phases of planning</w:t>
      </w:r>
      <w:r>
        <w:rPr>
          <w:color w:val="000000"/>
        </w:rPr>
        <w:t xml:space="preserve">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3D94F112" w14:textId="2A31D617" w:rsidR="000559C2" w:rsidRPr="000B09EE" w:rsidRDefault="000559C2" w:rsidP="000559C2">
      <w:pPr>
        <w:rPr>
          <w:color w:val="000000"/>
        </w:rPr>
      </w:pPr>
      <w:r w:rsidRPr="000B09EE">
        <w:rPr>
          <w:color w:val="000000"/>
        </w:rPr>
        <w:t>Primary activities and responsibilities include, but are not limited to:</w:t>
      </w:r>
    </w:p>
    <w:p w14:paraId="73740B93" w14:textId="6A52CFAE" w:rsidR="00D51E61" w:rsidRPr="002D667C" w:rsidRDefault="00D51E61" w:rsidP="000559C2">
      <w:pPr>
        <w:numPr>
          <w:ilvl w:val="0"/>
          <w:numId w:val="1"/>
        </w:numPr>
        <w:spacing w:before="100" w:beforeAutospacing="1" w:after="100" w:afterAutospacing="1" w:line="240" w:lineRule="auto"/>
        <w:rPr>
          <w:b/>
          <w:bCs/>
          <w:i/>
          <w:iCs/>
          <w:color w:val="000000"/>
        </w:rPr>
      </w:pPr>
      <w:r w:rsidRPr="002D667C">
        <w:rPr>
          <w:b/>
          <w:bCs/>
          <w:i/>
          <w:iCs/>
          <w:color w:val="000000"/>
        </w:rPr>
        <w:t xml:space="preserve">Leads the functional area that analyze sales impact and optimize the resource allocations of Health Care </w:t>
      </w:r>
      <w:r w:rsidR="00AA714D" w:rsidRPr="002D667C">
        <w:rPr>
          <w:b/>
          <w:bCs/>
          <w:i/>
          <w:iCs/>
          <w:color w:val="000000"/>
        </w:rPr>
        <w:t>Consumer</w:t>
      </w:r>
      <w:r w:rsidRPr="002D667C">
        <w:rPr>
          <w:b/>
          <w:bCs/>
          <w:i/>
          <w:iCs/>
          <w:color w:val="000000"/>
        </w:rPr>
        <w:t xml:space="preserve"> (HC</w:t>
      </w:r>
      <w:r w:rsidR="00AA714D" w:rsidRPr="002D667C">
        <w:rPr>
          <w:b/>
          <w:bCs/>
          <w:i/>
          <w:iCs/>
          <w:color w:val="000000"/>
        </w:rPr>
        <w:t>C</w:t>
      </w:r>
      <w:r w:rsidRPr="002D667C">
        <w:rPr>
          <w:b/>
          <w:bCs/>
          <w:i/>
          <w:iCs/>
          <w:color w:val="000000"/>
        </w:rPr>
        <w:t xml:space="preserve">) </w:t>
      </w:r>
      <w:r w:rsidR="00AA714D" w:rsidRPr="002D667C">
        <w:rPr>
          <w:b/>
          <w:bCs/>
          <w:i/>
          <w:iCs/>
          <w:color w:val="000000"/>
        </w:rPr>
        <w:t xml:space="preserve">traditional and digital </w:t>
      </w:r>
      <w:r w:rsidRPr="002D667C">
        <w:rPr>
          <w:b/>
          <w:bCs/>
          <w:i/>
          <w:iCs/>
          <w:color w:val="000000"/>
        </w:rPr>
        <w:t>promotion</w:t>
      </w:r>
      <w:r w:rsidR="00AA714D" w:rsidRPr="002D667C">
        <w:rPr>
          <w:b/>
          <w:bCs/>
          <w:i/>
          <w:iCs/>
          <w:color w:val="000000"/>
        </w:rPr>
        <w:t>s for a Merck Business Unit</w:t>
      </w:r>
      <w:r w:rsidRPr="002D667C">
        <w:rPr>
          <w:b/>
          <w:bCs/>
          <w:i/>
          <w:iCs/>
          <w:color w:val="000000"/>
        </w:rPr>
        <w:t xml:space="preserve"> </w:t>
      </w:r>
    </w:p>
    <w:p w14:paraId="1C8AD28F" w14:textId="6CD2F0FD" w:rsidR="0002521B" w:rsidRPr="00AA714D" w:rsidRDefault="0002521B" w:rsidP="000559C2">
      <w:pPr>
        <w:numPr>
          <w:ilvl w:val="0"/>
          <w:numId w:val="1"/>
        </w:numPr>
        <w:spacing w:before="100" w:beforeAutospacing="1" w:after="100" w:afterAutospacing="1" w:line="240" w:lineRule="auto"/>
        <w:rPr>
          <w:color w:val="000000"/>
        </w:rPr>
      </w:pPr>
      <w:r w:rsidRPr="00AA714D">
        <w:rPr>
          <w:color w:val="000000"/>
        </w:rPr>
        <w:t>Responsible for autonomously developing all phases of project planning and execution of those projects.</w:t>
      </w:r>
    </w:p>
    <w:p w14:paraId="3165EF58" w14:textId="25341978"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t xml:space="preserve">Analyze various patient claims and EMR data sources to understand </w:t>
      </w:r>
      <w:r w:rsidR="00AA714D">
        <w:rPr>
          <w:color w:val="000000"/>
        </w:rPr>
        <w:t>patient behavior in support of consumer promotions planning.</w:t>
      </w:r>
    </w:p>
    <w:p w14:paraId="4297BC72" w14:textId="3CCB8B7D"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5DB4DA8E" w14:textId="77777777" w:rsidR="00F8161A" w:rsidRPr="00EE5675" w:rsidRDefault="00F8161A" w:rsidP="00F8161A">
      <w:pPr>
        <w:pStyle w:val="ListParagraph"/>
        <w:numPr>
          <w:ilvl w:val="0"/>
          <w:numId w:val="1"/>
        </w:numPr>
        <w:rPr>
          <w:color w:val="000000"/>
        </w:rPr>
      </w:pPr>
      <w:r w:rsidRPr="00EE5675">
        <w:rPr>
          <w:color w:val="000000"/>
        </w:rPr>
        <w:lastRenderedPageBreak/>
        <w:t>Collect, synthesize and analyze various pharmaceutical and business intelligence data sources and recommend analytically driven optimal HCP and HCC channel budgets.</w:t>
      </w:r>
    </w:p>
    <w:p w14:paraId="58A42772" w14:textId="77777777" w:rsidR="00F8161A" w:rsidRDefault="00F8161A" w:rsidP="00F8161A">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68F0745C" w:rsidR="000559C2" w:rsidRPr="000559C2" w:rsidRDefault="000559C2" w:rsidP="000559C2">
      <w:r w:rsidRPr="000559C2">
        <w:rPr>
          <w:color w:val="000000"/>
        </w:rPr>
        <w:t xml:space="preserve">This position resides within the Promotion Optimization team within the </w:t>
      </w:r>
      <w:r w:rsidR="00D51E61" w:rsidRPr="002D667C">
        <w:rPr>
          <w:color w:val="000000"/>
        </w:rPr>
        <w:t>Commercial Investment Optimization (CIO), Commercial Analytical Solutions (CAS) division</w:t>
      </w:r>
      <w:r w:rsidRPr="002D667C">
        <w:rPr>
          <w:color w:val="000000"/>
        </w:rPr>
        <w:t xml:space="preserve"> of </w:t>
      </w:r>
      <w:r w:rsidR="00D51E61" w:rsidRPr="002D667C">
        <w:rPr>
          <w:color w:val="000000"/>
        </w:rPr>
        <w:t>Human Health Insights Analytics and Data (HHIAD) organization.</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33040A8" w:rsidR="002C0793" w:rsidRPr="00641152" w:rsidRDefault="002C0793" w:rsidP="002C0793">
      <w:pPr>
        <w:pStyle w:val="ListParagraph"/>
        <w:numPr>
          <w:ilvl w:val="0"/>
          <w:numId w:val="3"/>
        </w:numPr>
        <w:tabs>
          <w:tab w:val="left" w:pos="3780"/>
        </w:tabs>
        <w:rPr>
          <w:rFonts w:cstheme="minorHAnsi"/>
          <w:highlight w:val="yellow"/>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r w:rsidR="00D51E61" w:rsidRPr="002D667C">
        <w:rPr>
          <w:rFonts w:cstheme="minorHAnsi"/>
          <w:i/>
          <w:u w:val="single"/>
        </w:rPr>
        <w:t xml:space="preserve">with </w:t>
      </w:r>
      <w:r w:rsidR="00641152" w:rsidRPr="002D667C">
        <w:rPr>
          <w:rFonts w:cstheme="minorHAnsi"/>
          <w:i/>
          <w:u w:val="single"/>
        </w:rPr>
        <w:t>THREE</w:t>
      </w:r>
      <w:r w:rsidR="00D51E61" w:rsidRPr="002D667C">
        <w:rPr>
          <w:rFonts w:cstheme="minorHAnsi"/>
          <w:i/>
          <w:u w:val="single"/>
        </w:rPr>
        <w:t xml:space="preserve"> years of experience</w:t>
      </w:r>
      <w:r w:rsidR="00D51E61" w:rsidRPr="002D667C">
        <w:rPr>
          <w:rFonts w:cstheme="minorHAnsi"/>
          <w:i/>
        </w:rPr>
        <w:t>.</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4E5A1E68" w:rsidR="002C0793" w:rsidRPr="00976F8E" w:rsidRDefault="002C0793" w:rsidP="002C0793">
      <w:pPr>
        <w:pStyle w:val="ListParagraph"/>
        <w:tabs>
          <w:tab w:val="left" w:pos="3780"/>
        </w:tabs>
        <w:rPr>
          <w:rFonts w:cstheme="minorHAnsi"/>
          <w:i/>
          <w:highlight w:val="cyan"/>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2D667C">
        <w:rPr>
          <w:rFonts w:cstheme="minorHAnsi"/>
          <w:i/>
          <w:u w:val="single"/>
        </w:rPr>
        <w:t xml:space="preserve">with </w:t>
      </w:r>
      <w:r w:rsidR="00641152" w:rsidRPr="002D667C">
        <w:rPr>
          <w:rFonts w:cstheme="minorHAnsi"/>
          <w:i/>
          <w:u w:val="single"/>
        </w:rPr>
        <w:t>FIVE</w:t>
      </w:r>
      <w:r w:rsidRPr="002D667C">
        <w:rPr>
          <w:rFonts w:cstheme="minorHAnsi"/>
          <w:i/>
          <w:u w:val="single"/>
        </w:rPr>
        <w:t xml:space="preserve"> years of experience</w:t>
      </w:r>
      <w:r w:rsidRPr="002D667C">
        <w:rPr>
          <w:rFonts w:cstheme="minorHAnsi"/>
          <w:i/>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6FE0BC96" w:rsid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lastRenderedPageBreak/>
        <w:t>Th</w:t>
      </w:r>
      <w:r w:rsidRPr="002C0793">
        <w:rPr>
          <w:rFonts w:asciiTheme="minorHAnsi" w:hAnsiTheme="minorHAnsi" w:cstheme="minorHAnsi"/>
          <w:sz w:val="22"/>
          <w:szCs w:val="22"/>
        </w:rPr>
        <w:t xml:space="preserve">e candidate must have a minimum of </w:t>
      </w:r>
      <w:r w:rsidRPr="000D4FCE">
        <w:rPr>
          <w:rFonts w:asciiTheme="minorHAnsi" w:hAnsiTheme="minorHAnsi" w:cstheme="minorHAnsi"/>
          <w:b/>
          <w:i/>
          <w:sz w:val="22"/>
          <w:szCs w:val="22"/>
          <w:u w:val="single"/>
        </w:rPr>
        <w:t>MS</w:t>
      </w:r>
      <w:r w:rsidR="00641152">
        <w:rPr>
          <w:rFonts w:asciiTheme="minorHAnsi" w:hAnsiTheme="minorHAnsi" w:cstheme="minorHAnsi"/>
          <w:b/>
          <w:i/>
          <w:sz w:val="22"/>
          <w:szCs w:val="22"/>
          <w:u w:val="single"/>
        </w:rPr>
        <w:t xml:space="preserve"> </w:t>
      </w:r>
      <w:r w:rsidR="00641152" w:rsidRPr="002D667C">
        <w:rPr>
          <w:rFonts w:asciiTheme="minorHAnsi" w:hAnsiTheme="minorHAnsi" w:cstheme="minorHAnsi"/>
          <w:b/>
          <w:i/>
          <w:sz w:val="22"/>
          <w:szCs w:val="22"/>
          <w:u w:val="single"/>
        </w:rPr>
        <w:t xml:space="preserve">with three years </w:t>
      </w:r>
      <w:r w:rsidR="00F8161A" w:rsidRPr="002D667C">
        <w:rPr>
          <w:rFonts w:asciiTheme="minorHAnsi" w:hAnsiTheme="minorHAnsi" w:cstheme="minorHAnsi"/>
          <w:b/>
          <w:i/>
          <w:sz w:val="22"/>
          <w:szCs w:val="22"/>
          <w:u w:val="single"/>
        </w:rPr>
        <w:t>OR</w:t>
      </w:r>
      <w:r w:rsidRPr="002D667C">
        <w:rPr>
          <w:rFonts w:asciiTheme="minorHAnsi" w:hAnsiTheme="minorHAnsi" w:cstheme="minorHAnsi"/>
          <w:b/>
          <w:i/>
          <w:sz w:val="22"/>
          <w:szCs w:val="22"/>
          <w:u w:val="single"/>
        </w:rPr>
        <w:t xml:space="preserve"> BS with </w:t>
      </w:r>
      <w:r w:rsidR="00641152" w:rsidRPr="002D667C">
        <w:rPr>
          <w:rFonts w:asciiTheme="minorHAnsi" w:hAnsiTheme="minorHAnsi" w:cstheme="minorHAnsi"/>
          <w:b/>
          <w:i/>
          <w:sz w:val="22"/>
          <w:szCs w:val="22"/>
          <w:u w:val="single"/>
        </w:rPr>
        <w:t>five</w:t>
      </w:r>
      <w:r w:rsidRPr="002D667C">
        <w:rPr>
          <w:rFonts w:asciiTheme="minorHAnsi" w:hAnsiTheme="minorHAnsi" w:cstheme="minorHAnsi"/>
          <w:b/>
          <w:i/>
          <w:sz w:val="22"/>
          <w:szCs w:val="22"/>
          <w:u w:val="single"/>
        </w:rPr>
        <w:t xml:space="preserve"> years</w:t>
      </w:r>
      <w:r w:rsidRPr="000D4FCE">
        <w:rPr>
          <w:rFonts w:asciiTheme="minorHAnsi" w:hAnsiTheme="minorHAnsi" w:cstheme="minorHAnsi"/>
          <w:b/>
          <w:i/>
          <w:sz w:val="22"/>
          <w:szCs w:val="22"/>
          <w:u w:val="single"/>
        </w:rPr>
        <w:t xml:space="preserve"> of experience</w:t>
      </w:r>
      <w:r w:rsidRPr="002C0793">
        <w:rPr>
          <w:rFonts w:asciiTheme="minorHAnsi" w:hAnsiTheme="minorHAnsi" w:cstheme="minorHAnsi"/>
          <w:sz w:val="22"/>
          <w:szCs w:val="22"/>
        </w:rPr>
        <w:t xml:space="preserve"> in developing and applying analytics solutions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3F249B54" w14:textId="39C19A8F" w:rsidR="00AA714D" w:rsidRPr="002D667C" w:rsidRDefault="00641152" w:rsidP="002C0793">
      <w:pPr>
        <w:pStyle w:val="Default"/>
        <w:numPr>
          <w:ilvl w:val="0"/>
          <w:numId w:val="4"/>
        </w:numPr>
        <w:rPr>
          <w:rFonts w:asciiTheme="minorHAnsi" w:hAnsiTheme="minorHAnsi" w:cstheme="minorHAnsi"/>
          <w:sz w:val="22"/>
          <w:szCs w:val="22"/>
        </w:rPr>
      </w:pPr>
      <w:r w:rsidRPr="002D667C">
        <w:rPr>
          <w:rFonts w:asciiTheme="minorHAnsi" w:hAnsiTheme="minorHAnsi" w:cstheme="minorHAnsi"/>
          <w:sz w:val="22"/>
          <w:szCs w:val="22"/>
        </w:rPr>
        <w:t xml:space="preserve">Experience in analyzing sales impact of promotional campaigns </w:t>
      </w:r>
      <w:r w:rsidR="00AA714D" w:rsidRPr="002D667C">
        <w:rPr>
          <w:rFonts w:asciiTheme="minorHAnsi" w:hAnsiTheme="minorHAnsi" w:cstheme="minorHAnsi"/>
          <w:sz w:val="22"/>
          <w:szCs w:val="22"/>
        </w:rPr>
        <w:t xml:space="preserve">such as Linear TV, Streaming TV, Over-the-Top (OTT), Radio, Mobile, Display, Social, Point of Care, Paid &amp; Organic search etc. that are </w:t>
      </w:r>
      <w:r w:rsidRPr="002D667C">
        <w:rPr>
          <w:rFonts w:asciiTheme="minorHAnsi" w:hAnsiTheme="minorHAnsi" w:cstheme="minorHAnsi"/>
          <w:sz w:val="22"/>
          <w:szCs w:val="22"/>
        </w:rPr>
        <w:t xml:space="preserve">directed at Health Care </w:t>
      </w:r>
      <w:r w:rsidR="00AA714D" w:rsidRPr="002D667C">
        <w:rPr>
          <w:rFonts w:asciiTheme="minorHAnsi" w:hAnsiTheme="minorHAnsi" w:cstheme="minorHAnsi"/>
          <w:sz w:val="22"/>
          <w:szCs w:val="22"/>
        </w:rPr>
        <w:t>Consumers</w:t>
      </w:r>
      <w:r w:rsidRPr="002D667C">
        <w:rPr>
          <w:rFonts w:asciiTheme="minorHAnsi" w:hAnsiTheme="minorHAnsi" w:cstheme="minorHAnsi"/>
          <w:sz w:val="22"/>
          <w:szCs w:val="22"/>
        </w:rPr>
        <w:t xml:space="preserve"> (HC</w:t>
      </w:r>
      <w:r w:rsidR="00AA714D" w:rsidRPr="002D667C">
        <w:rPr>
          <w:rFonts w:asciiTheme="minorHAnsi" w:hAnsiTheme="minorHAnsi" w:cstheme="minorHAnsi"/>
          <w:sz w:val="22"/>
          <w:szCs w:val="22"/>
        </w:rPr>
        <w:t>C</w:t>
      </w:r>
      <w:r w:rsidRPr="002D667C">
        <w:rPr>
          <w:rFonts w:asciiTheme="minorHAnsi" w:hAnsiTheme="minorHAnsi" w:cstheme="minorHAnsi"/>
          <w:sz w:val="22"/>
          <w:szCs w:val="22"/>
        </w:rPr>
        <w:t>) is required.</w:t>
      </w:r>
    </w:p>
    <w:p w14:paraId="51325A13" w14:textId="4727062C" w:rsidR="007B0466" w:rsidRPr="007B0466" w:rsidRDefault="002C0793" w:rsidP="002C0793">
      <w:pPr>
        <w:pStyle w:val="Default"/>
        <w:numPr>
          <w:ilvl w:val="0"/>
          <w:numId w:val="4"/>
        </w:numPr>
        <w:rPr>
          <w:rFonts w:asciiTheme="minorHAnsi" w:hAnsiTheme="minorHAnsi" w:cstheme="minorHAnsi"/>
          <w:sz w:val="22"/>
          <w:szCs w:val="22"/>
        </w:rPr>
      </w:pPr>
      <w:r w:rsidRPr="007B0466">
        <w:rPr>
          <w:rFonts w:asciiTheme="minorHAnsi" w:hAnsiTheme="minorHAnsi" w:cstheme="minorHAnsi"/>
          <w:sz w:val="22"/>
          <w:szCs w:val="22"/>
        </w:rPr>
        <w:t>Working knowledge of SAS, R</w:t>
      </w:r>
      <w:r w:rsidR="00641152" w:rsidRPr="002D667C">
        <w:rPr>
          <w:rFonts w:asciiTheme="minorHAnsi" w:hAnsiTheme="minorHAnsi" w:cstheme="minorHAnsi"/>
          <w:sz w:val="22"/>
          <w:szCs w:val="22"/>
        </w:rPr>
        <w:t>, Python</w:t>
      </w:r>
      <w:r w:rsidRPr="007B0466">
        <w:rPr>
          <w:rFonts w:asciiTheme="minorHAnsi" w:hAnsiTheme="minorHAnsi" w:cstheme="minorHAnsi"/>
          <w:sz w:val="22"/>
          <w:szCs w:val="22"/>
        </w:rPr>
        <w:t xml:space="preserve">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32EC8258"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236867FB" w14:textId="44311AA2" w:rsidR="001847E4" w:rsidRDefault="00641152" w:rsidP="002C0793">
      <w:pPr>
        <w:numPr>
          <w:ilvl w:val="0"/>
          <w:numId w:val="5"/>
        </w:numPr>
        <w:autoSpaceDE w:val="0"/>
        <w:autoSpaceDN w:val="0"/>
        <w:adjustRightInd w:val="0"/>
        <w:spacing w:before="120" w:after="120" w:line="240" w:lineRule="auto"/>
        <w:rPr>
          <w:rFonts w:cstheme="minorHAnsi"/>
          <w:color w:val="000000"/>
        </w:rPr>
      </w:pPr>
      <w:r w:rsidRPr="002D667C">
        <w:rPr>
          <w:rFonts w:cstheme="minorHAnsi"/>
          <w:b/>
          <w:color w:val="000000"/>
        </w:rPr>
        <w:t>Five</w:t>
      </w:r>
      <w:r w:rsidR="00196066" w:rsidRPr="002D667C">
        <w:rPr>
          <w:rFonts w:cstheme="minorHAnsi"/>
          <w:b/>
          <w:color w:val="000000"/>
        </w:rPr>
        <w:t xml:space="preserve"> plus</w:t>
      </w:r>
      <w:r w:rsidR="002C0793" w:rsidRPr="001847E4">
        <w:rPr>
          <w:rFonts w:cstheme="minorHAnsi"/>
          <w:color w:val="000000"/>
        </w:rPr>
        <w:t xml:space="preserve"> years of relevant work experience in commercial analytics within pharmaceutical industry</w:t>
      </w:r>
      <w:r w:rsidR="001847E4" w:rsidRPr="001847E4">
        <w:rPr>
          <w:rFonts w:cstheme="minorHAnsi"/>
          <w:color w:val="000000"/>
        </w:rPr>
        <w:t xml:space="preserve"> or </w:t>
      </w:r>
      <w:r w:rsidR="001847E4">
        <w:rPr>
          <w:rFonts w:cstheme="minorHAnsi"/>
          <w:color w:val="000000"/>
        </w:rPr>
        <w:t>c</w:t>
      </w:r>
      <w:r w:rsidR="001847E4" w:rsidRPr="001847E4">
        <w:rPr>
          <w:rFonts w:cstheme="minorHAnsi"/>
          <w:color w:val="000000"/>
        </w:rPr>
        <w:t>andidate with a PhD in relevant quantitative field.</w:t>
      </w:r>
    </w:p>
    <w:p w14:paraId="78D18FC4" w14:textId="7CB3C15B" w:rsidR="007B0466" w:rsidRPr="007B0466" w:rsidRDefault="007B0466" w:rsidP="002C0793">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 xml:space="preserve">Experience in </w:t>
      </w:r>
      <w:r>
        <w:rPr>
          <w:rFonts w:cstheme="minorHAnsi"/>
          <w:color w:val="000000"/>
        </w:rPr>
        <w:t xml:space="preserve">analyzing </w:t>
      </w:r>
      <w:r w:rsidR="00641152" w:rsidRPr="002D667C">
        <w:rPr>
          <w:rFonts w:cstheme="minorHAnsi"/>
          <w:color w:val="000000"/>
        </w:rPr>
        <w:t>HCP and</w:t>
      </w:r>
      <w:r w:rsidR="00641152">
        <w:rPr>
          <w:rFonts w:cstheme="minorHAnsi"/>
          <w:color w:val="000000"/>
        </w:rPr>
        <w:t xml:space="preserve"> </w:t>
      </w:r>
      <w:r w:rsidRPr="007B0466">
        <w:rPr>
          <w:rFonts w:cstheme="minorHAnsi"/>
          <w:color w:val="000000"/>
        </w:rPr>
        <w:t>Consumer Digital</w:t>
      </w:r>
      <w:r>
        <w:rPr>
          <w:rFonts w:cstheme="minorHAnsi"/>
          <w:color w:val="000000"/>
        </w:rPr>
        <w:t xml:space="preserve"> marketing promotions.</w:t>
      </w:r>
      <w:r w:rsidRPr="007B0466">
        <w:rPr>
          <w:rFonts w:cstheme="minorHAnsi"/>
          <w:color w:val="000000"/>
        </w:rPr>
        <w:t xml:space="preserve"> </w:t>
      </w:r>
    </w:p>
    <w:p w14:paraId="69A69D24" w14:textId="01DE1DFF" w:rsidR="00AA714D" w:rsidRPr="002D667C" w:rsidRDefault="00AA714D" w:rsidP="002C0793">
      <w:pPr>
        <w:numPr>
          <w:ilvl w:val="0"/>
          <w:numId w:val="5"/>
        </w:numPr>
        <w:autoSpaceDE w:val="0"/>
        <w:autoSpaceDN w:val="0"/>
        <w:adjustRightInd w:val="0"/>
        <w:spacing w:before="120" w:after="120" w:line="240" w:lineRule="auto"/>
        <w:rPr>
          <w:rFonts w:cstheme="minorHAnsi"/>
          <w:color w:val="000000"/>
        </w:rPr>
      </w:pPr>
      <w:r>
        <w:rPr>
          <w:rFonts w:cstheme="minorHAnsi"/>
        </w:rPr>
        <w:t>Experience in using Real World health data to derive patient specific insights is strongly preferred.</w:t>
      </w:r>
    </w:p>
    <w:p w14:paraId="41317E34" w14:textId="4FEFA5BD" w:rsidR="002D667C" w:rsidRPr="002D667C" w:rsidRDefault="002D667C" w:rsidP="002C0793">
      <w:pPr>
        <w:numPr>
          <w:ilvl w:val="0"/>
          <w:numId w:val="5"/>
        </w:numPr>
        <w:autoSpaceDE w:val="0"/>
        <w:autoSpaceDN w:val="0"/>
        <w:adjustRightInd w:val="0"/>
        <w:spacing w:before="120" w:after="120" w:line="240" w:lineRule="auto"/>
        <w:rPr>
          <w:rFonts w:cstheme="minorHAnsi"/>
          <w:color w:val="000000"/>
        </w:rPr>
      </w:pPr>
      <w:r>
        <w:rPr>
          <w:rFonts w:cstheme="minorHAnsi"/>
        </w:rPr>
        <w:t>Experience with leveraging geo-spatial data and statistical / machine learning models to predict consumer behavioral patterns and enhance healthcare consumer targets is strongly preferred</w:t>
      </w:r>
    </w:p>
    <w:p w14:paraId="44C465E6" w14:textId="048421B8" w:rsidR="002D667C" w:rsidRDefault="002D667C" w:rsidP="002C0793">
      <w:pPr>
        <w:numPr>
          <w:ilvl w:val="0"/>
          <w:numId w:val="5"/>
        </w:numPr>
        <w:autoSpaceDE w:val="0"/>
        <w:autoSpaceDN w:val="0"/>
        <w:adjustRightInd w:val="0"/>
        <w:spacing w:before="120" w:after="120" w:line="240" w:lineRule="auto"/>
        <w:rPr>
          <w:rFonts w:cstheme="minorHAnsi"/>
          <w:color w:val="000000"/>
        </w:rPr>
      </w:pPr>
      <w:r>
        <w:rPr>
          <w:rFonts w:cstheme="minorHAnsi"/>
        </w:rPr>
        <w:t>Experience in working with web data to understand consumer behavior is preferred.</w:t>
      </w:r>
    </w:p>
    <w:p w14:paraId="04A4A6E9" w14:textId="7DA62356"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with Python, SQL and various analytical and data mining tools</w:t>
      </w:r>
      <w:r w:rsidR="001847E4">
        <w:rPr>
          <w:rFonts w:cstheme="minorHAnsi"/>
          <w:color w:val="000000"/>
        </w:rPr>
        <w:t>.</w:t>
      </w:r>
    </w:p>
    <w:p w14:paraId="3BA3ED52" w14:textId="7BCD8F8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in applying </w:t>
      </w:r>
      <w:r w:rsidR="001847E4">
        <w:rPr>
          <w:rFonts w:cstheme="minorHAnsi"/>
          <w:color w:val="000000"/>
        </w:rPr>
        <w:t xml:space="preserve">advanced statistical methods, machine learning, </w:t>
      </w:r>
      <w:r w:rsidRPr="002C0793">
        <w:rPr>
          <w:rFonts w:cstheme="minorHAnsi"/>
          <w:color w:val="000000"/>
        </w:rPr>
        <w:t>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developing and applying metrics related to health care consumer’s medication affordability, adherence and abandonment using longitudinal patient level data.</w:t>
      </w:r>
    </w:p>
    <w:p w14:paraId="695E2F9F" w14:textId="246ED5FC"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with one or more of the following advanced techniques are also desirable:  Bayesian data analysis, longitudinal analysis of time series cross sectional data, repeated measures modeling, Hierarchical Linear Modeling, </w:t>
      </w:r>
      <w:r w:rsidR="00641152" w:rsidRPr="002D667C">
        <w:rPr>
          <w:rFonts w:cstheme="minorHAnsi"/>
          <w:color w:val="000000"/>
        </w:rPr>
        <w:t>Machine Learning and</w:t>
      </w:r>
      <w:r w:rsidR="00641152">
        <w:rPr>
          <w:rFonts w:cstheme="minorHAnsi"/>
          <w:color w:val="000000"/>
        </w:rPr>
        <w:t xml:space="preserve"> D</w:t>
      </w:r>
      <w:r w:rsidRPr="002C0793">
        <w:rPr>
          <w:rFonts w:cstheme="minorHAnsi"/>
          <w:color w:val="000000"/>
        </w:rPr>
        <w:t xml:space="preserve">ata </w:t>
      </w:r>
      <w:r w:rsidR="00641152">
        <w:rPr>
          <w:rFonts w:cstheme="minorHAnsi"/>
          <w:color w:val="000000"/>
        </w:rPr>
        <w:t>M</w:t>
      </w:r>
      <w:r w:rsidRPr="002C0793">
        <w:rPr>
          <w:rFonts w:cstheme="minorHAnsi"/>
          <w:color w:val="000000"/>
        </w:rPr>
        <w:t xml:space="preserve">ining techniques, </w:t>
      </w:r>
      <w:r w:rsidR="00AB048F">
        <w:rPr>
          <w:rFonts w:cstheme="minorHAnsi"/>
          <w:color w:val="000000"/>
        </w:rPr>
        <w:t xml:space="preserve">temporal sequence mining, Neural Networks, Deep Learning, </w:t>
      </w:r>
      <w:r w:rsidRPr="002C0793">
        <w:rPr>
          <w:rFonts w:cstheme="minorHAnsi"/>
          <w:color w:val="000000"/>
        </w:rPr>
        <w:t>Classification and Regression Trees (CART) and/or Discrete Choice Models.</w:t>
      </w:r>
    </w:p>
    <w:p w14:paraId="3D94F137" w14:textId="77777777" w:rsidR="000559C2" w:rsidRPr="000559C2" w:rsidRDefault="000559C2">
      <w:pPr>
        <w:rPr>
          <w:b/>
        </w:rPr>
      </w:pPr>
    </w:p>
    <w:sectPr w:rsidR="000559C2" w:rsidRPr="000559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F13F" w14:textId="75FD3539" w:rsidR="000559C2" w:rsidRDefault="003E42EF">
    <w:pPr>
      <w:pStyle w:val="Footer"/>
    </w:pPr>
    <w:r>
      <w:rPr>
        <w:noProof/>
      </w:rPr>
      <w:drawing>
        <wp:anchor distT="0" distB="0" distL="114300" distR="114300" simplePos="0" relativeHeight="251658240" behindDoc="0" locked="0" layoutInCell="1" allowOverlap="1" wp14:anchorId="0DEFCB03" wp14:editId="57A38454">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ABC9" w14:textId="7D2C3FD5" w:rsidR="003E42EF" w:rsidRDefault="008E33FB">
    <w:pPr>
      <w:pStyle w:val="Header"/>
    </w:pPr>
    <w:r>
      <w:rPr>
        <w:noProof/>
      </w:rPr>
      <mc:AlternateContent>
        <mc:Choice Requires="wps">
          <w:drawing>
            <wp:anchor distT="0" distB="0" distL="114300" distR="114300" simplePos="0" relativeHeight="251659264" behindDoc="0" locked="0" layoutInCell="0" allowOverlap="1" wp14:anchorId="2599C870" wp14:editId="3B705D8E">
              <wp:simplePos x="0" y="0"/>
              <wp:positionH relativeFrom="page">
                <wp:posOffset>0</wp:posOffset>
              </wp:positionH>
              <wp:positionV relativeFrom="page">
                <wp:posOffset>190500</wp:posOffset>
              </wp:positionV>
              <wp:extent cx="7772400" cy="273050"/>
              <wp:effectExtent l="0" t="0" r="0" b="12700"/>
              <wp:wrapNone/>
              <wp:docPr id="1" name="MSIPCM1e9246298d3d276a59a38d49" descr="{&quot;HashCode&quot;:23977516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EB3D4A" w14:textId="02830ED0" w:rsidR="008E33FB" w:rsidRPr="008E33FB" w:rsidRDefault="008E33FB" w:rsidP="008E33FB">
                          <w:pPr>
                            <w:spacing w:after="0"/>
                            <w:rPr>
                              <w:rFonts w:ascii="Calibri" w:hAnsi="Calibri" w:cs="Calibri"/>
                              <w:color w:val="00B294"/>
                              <w:sz w:val="24"/>
                            </w:rPr>
                          </w:pPr>
                          <w:r w:rsidRPr="008E33FB">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599C870" id="_x0000_t202" coordsize="21600,21600" o:spt="202" path="m,l,21600r21600,l21600,xe">
              <v:stroke joinstyle="miter"/>
              <v:path gradientshapeok="t" o:connecttype="rect"/>
            </v:shapetype>
            <v:shape id="MSIPCM1e9246298d3d276a59a38d49" o:spid="_x0000_s1026" type="#_x0000_t202" alt="{&quot;HashCode&quot;:239775164,&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GyymviuAgAARgUAAA4AAAAAAAAA&#10;AAAAAAAALgIAAGRycy9lMm9Eb2MueG1sUEsBAi0AFAAGAAgAAAAhAAwjJdbbAAAABwEAAA8AAAAA&#10;AAAAAAAAAAAACAUAAGRycy9kb3ducmV2LnhtbFBLBQYAAAAABAAEAPMAAAAQBgAAAAA=&#10;" o:allowincell="f" filled="f" stroked="f" strokeweight=".5pt">
              <v:textbox inset="20pt,0,,0">
                <w:txbxContent>
                  <w:p w14:paraId="2DEB3D4A" w14:textId="02830ED0" w:rsidR="008E33FB" w:rsidRPr="008E33FB" w:rsidRDefault="008E33FB" w:rsidP="008E33FB">
                    <w:pPr>
                      <w:spacing w:after="0"/>
                      <w:rPr>
                        <w:rFonts w:ascii="Calibri" w:hAnsi="Calibri" w:cs="Calibri"/>
                        <w:color w:val="00B294"/>
                        <w:sz w:val="24"/>
                      </w:rPr>
                    </w:pPr>
                    <w:r w:rsidRPr="008E33FB">
                      <w:rPr>
                        <w:rFonts w:ascii="Calibri" w:hAnsi="Calibri" w:cs="Calibri"/>
                        <w:color w:val="00B294"/>
                        <w:sz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2521B"/>
    <w:rsid w:val="000559C2"/>
    <w:rsid w:val="000B09EE"/>
    <w:rsid w:val="000D4FCE"/>
    <w:rsid w:val="000E377C"/>
    <w:rsid w:val="001847E4"/>
    <w:rsid w:val="00196066"/>
    <w:rsid w:val="001B62C9"/>
    <w:rsid w:val="002C0793"/>
    <w:rsid w:val="002D667C"/>
    <w:rsid w:val="003249BE"/>
    <w:rsid w:val="0038311A"/>
    <w:rsid w:val="00393010"/>
    <w:rsid w:val="003E42EF"/>
    <w:rsid w:val="0043288F"/>
    <w:rsid w:val="004510D0"/>
    <w:rsid w:val="004D66E8"/>
    <w:rsid w:val="0051114D"/>
    <w:rsid w:val="00561B9A"/>
    <w:rsid w:val="00567A47"/>
    <w:rsid w:val="00630243"/>
    <w:rsid w:val="00641152"/>
    <w:rsid w:val="0064601F"/>
    <w:rsid w:val="0065297F"/>
    <w:rsid w:val="00711F6E"/>
    <w:rsid w:val="007357E7"/>
    <w:rsid w:val="007B0466"/>
    <w:rsid w:val="0081105F"/>
    <w:rsid w:val="00817C2E"/>
    <w:rsid w:val="0082193E"/>
    <w:rsid w:val="00842476"/>
    <w:rsid w:val="00882F87"/>
    <w:rsid w:val="008C1EED"/>
    <w:rsid w:val="008E33FB"/>
    <w:rsid w:val="008E59A4"/>
    <w:rsid w:val="008F0BEF"/>
    <w:rsid w:val="00946856"/>
    <w:rsid w:val="009E1080"/>
    <w:rsid w:val="00A140E6"/>
    <w:rsid w:val="00A53219"/>
    <w:rsid w:val="00AA714D"/>
    <w:rsid w:val="00AB048F"/>
    <w:rsid w:val="00AE2652"/>
    <w:rsid w:val="00C15E30"/>
    <w:rsid w:val="00C25148"/>
    <w:rsid w:val="00CC6064"/>
    <w:rsid w:val="00D02A21"/>
    <w:rsid w:val="00D035D7"/>
    <w:rsid w:val="00D51E61"/>
    <w:rsid w:val="00E02A9C"/>
    <w:rsid w:val="00ED6D54"/>
    <w:rsid w:val="00EE5675"/>
    <w:rsid w:val="00EF1D35"/>
    <w:rsid w:val="00F64289"/>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paragraph" w:customStyle="1" w:styleId="paragraph">
    <w:name w:val="paragraph"/>
    <w:basedOn w:val="Normal"/>
    <w:rsid w:val="0065297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65297F"/>
  </w:style>
  <w:style w:type="character" w:customStyle="1" w:styleId="eop">
    <w:name w:val="eop"/>
    <w:basedOn w:val="DefaultParagraphFont"/>
    <w:rsid w:val="0065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7FC7755F-7933-4EDB-BF7B-1ADD9CB28E2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10</cp:revision>
  <cp:lastPrinted>2019-01-16T14:40:00Z</cp:lastPrinted>
  <dcterms:created xsi:type="dcterms:W3CDTF">2019-10-28T22:18:00Z</dcterms:created>
  <dcterms:modified xsi:type="dcterms:W3CDTF">2022-07-13T17:49:00Z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