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332A103D" w14:textId="77777777" w:rsidTr="00076990">
        <w:trPr>
          <w:trHeight w:val="890"/>
        </w:trPr>
        <w:tc>
          <w:tcPr>
            <w:tcW w:w="11102" w:type="dxa"/>
            <w:gridSpan w:val="3"/>
            <w:tcBorders>
              <w:left w:val="single" w:sz="4" w:space="0" w:color="auto"/>
            </w:tcBorders>
            <w:shd w:val="clear" w:color="auto" w:fill="EEECE1" w:themeFill="background2"/>
          </w:tcPr>
          <w:p w14:paraId="332A103A" w14:textId="77777777" w:rsidR="008A3B63" w:rsidRDefault="00C20950" w:rsidP="008A3B63">
            <w:pPr>
              <w:spacing w:after="0" w:line="240" w:lineRule="auto"/>
              <w:jc w:val="center"/>
              <w:rPr>
                <w:b/>
                <w:sz w:val="40"/>
              </w:rPr>
            </w:pPr>
            <w:r w:rsidRPr="00C20950">
              <w:rPr>
                <w:b/>
                <w:sz w:val="40"/>
              </w:rPr>
              <w:t>Merck Requisition Information Form</w:t>
            </w:r>
          </w:p>
          <w:p w14:paraId="332A103B" w14:textId="77777777" w:rsidR="00076990" w:rsidRDefault="00076990" w:rsidP="00FF3A26">
            <w:pPr>
              <w:spacing w:after="0" w:line="240" w:lineRule="auto"/>
              <w:jc w:val="center"/>
              <w:rPr>
                <w:b/>
                <w:color w:val="FF0000"/>
              </w:rPr>
            </w:pPr>
          </w:p>
          <w:p w14:paraId="332A103C"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332A1041" w14:textId="77777777" w:rsidTr="00090C22">
        <w:trPr>
          <w:trHeight w:val="710"/>
        </w:trPr>
        <w:tc>
          <w:tcPr>
            <w:tcW w:w="6415" w:type="dxa"/>
            <w:gridSpan w:val="2"/>
            <w:tcBorders>
              <w:left w:val="single" w:sz="4" w:space="0" w:color="auto"/>
            </w:tcBorders>
          </w:tcPr>
          <w:p w14:paraId="332A103E" w14:textId="4DA038BB"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276243">
                  <w:rPr>
                    <w:b/>
                    <w:noProof/>
                  </w:rPr>
                  <w:t xml:space="preserve">Internal and External </w:t>
                </w:r>
              </w:sdtContent>
            </w:sdt>
          </w:p>
        </w:tc>
        <w:tc>
          <w:tcPr>
            <w:tcW w:w="4687" w:type="dxa"/>
          </w:tcPr>
          <w:p w14:paraId="332A103F" w14:textId="77777777" w:rsidR="008120B1" w:rsidRPr="0054040D" w:rsidRDefault="008120B1" w:rsidP="00483B3F">
            <w:pPr>
              <w:rPr>
                <w:b/>
                <w:noProof/>
              </w:rPr>
            </w:pPr>
            <w:r w:rsidRPr="0054040D">
              <w:rPr>
                <w:b/>
                <w:noProof/>
              </w:rPr>
              <w:t xml:space="preserve">Hiring Manager Name: </w:t>
            </w:r>
          </w:p>
          <w:p w14:paraId="332A1040" w14:textId="2D633BAE" w:rsidR="00483B3F" w:rsidRPr="0054040D" w:rsidRDefault="007B1041" w:rsidP="00483B3F">
            <w:pPr>
              <w:rPr>
                <w:b/>
                <w:noProof/>
              </w:rPr>
            </w:pPr>
            <w:r>
              <w:rPr>
                <w:b/>
                <w:noProof/>
              </w:rPr>
              <w:t>Senthil Murugan</w:t>
            </w:r>
          </w:p>
        </w:tc>
      </w:tr>
      <w:tr w:rsidR="00C20950" w14:paraId="332A1045" w14:textId="77777777" w:rsidTr="00B64EC2">
        <w:trPr>
          <w:trHeight w:val="1835"/>
        </w:trPr>
        <w:tc>
          <w:tcPr>
            <w:tcW w:w="11102" w:type="dxa"/>
            <w:gridSpan w:val="3"/>
            <w:tcBorders>
              <w:left w:val="single" w:sz="4" w:space="0" w:color="auto"/>
            </w:tcBorders>
          </w:tcPr>
          <w:p w14:paraId="332A1042" w14:textId="7CE31949"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373DC0">
                  <w:rPr>
                    <w:rFonts w:cstheme="minorHAnsi"/>
                    <w:b/>
                  </w:rPr>
                  <w:t>Replacement Position</w:t>
                </w:r>
              </w:sdtContent>
            </w:sdt>
          </w:p>
          <w:p w14:paraId="332A1043" w14:textId="2F4DEEDF" w:rsidR="00C20950" w:rsidRPr="0054040D" w:rsidRDefault="00C20950" w:rsidP="00483B3F">
            <w:pPr>
              <w:rPr>
                <w:rFonts w:cstheme="minorHAnsi"/>
                <w:b/>
              </w:rPr>
            </w:pPr>
            <w:r w:rsidRPr="0054040D">
              <w:rPr>
                <w:rFonts w:cstheme="minorHAnsi"/>
                <w:b/>
              </w:rPr>
              <w:t xml:space="preserve">If replacement, name of employee being replaced: </w:t>
            </w:r>
            <w:r w:rsidR="00373DC0">
              <w:rPr>
                <w:rFonts w:cstheme="minorHAnsi"/>
                <w:b/>
              </w:rPr>
              <w:t>Sudharsan Ravi (job level and descriptions are different now)</w:t>
            </w:r>
          </w:p>
          <w:p w14:paraId="332A1044" w14:textId="4C5C71B0" w:rsidR="005C741A" w:rsidRPr="005C741A" w:rsidRDefault="00C20950" w:rsidP="007B1041">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7B1041">
              <w:rPr>
                <w:rFonts w:cstheme="minorHAnsi"/>
                <w:b/>
              </w:rPr>
              <w:t xml:space="preserve"> Senthil Murugan; Jane Folske;</w:t>
            </w:r>
            <w:r w:rsidR="00C34848">
              <w:rPr>
                <w:rFonts w:cstheme="minorHAnsi"/>
                <w:b/>
              </w:rPr>
              <w:t xml:space="preserve"> Ericka Nicole Johnson (our admin);</w:t>
            </w:r>
          </w:p>
        </w:tc>
      </w:tr>
      <w:tr w:rsidR="005933BF" w14:paraId="332A104C" w14:textId="77777777" w:rsidTr="00B64EC2">
        <w:trPr>
          <w:trHeight w:val="3446"/>
        </w:trPr>
        <w:tc>
          <w:tcPr>
            <w:tcW w:w="11102" w:type="dxa"/>
            <w:gridSpan w:val="3"/>
            <w:tcBorders>
              <w:left w:val="single" w:sz="4" w:space="0" w:color="auto"/>
            </w:tcBorders>
          </w:tcPr>
          <w:p w14:paraId="332A1046" w14:textId="58E0D017"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CC2BE6">
              <w:rPr>
                <w:rFonts w:cstheme="minorHAnsi"/>
              </w:rPr>
              <w:t xml:space="preserve">Promotion Optimization </w:t>
            </w:r>
            <w:r w:rsidR="00276243">
              <w:rPr>
                <w:rFonts w:cstheme="minorHAnsi"/>
              </w:rPr>
              <w:t>Analyst</w:t>
            </w:r>
          </w:p>
          <w:p w14:paraId="332A1047" w14:textId="70855322"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7B1041">
              <w:rPr>
                <w:rFonts w:cstheme="minorHAnsi"/>
              </w:rPr>
              <w:t>Specialist</w:t>
            </w:r>
            <w:r>
              <w:rPr>
                <w:rFonts w:cstheme="minorHAnsi"/>
              </w:rPr>
              <w:tab/>
            </w:r>
          </w:p>
          <w:p w14:paraId="332A1048" w14:textId="535F862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7B1041">
                  <w:rPr>
                    <w:rFonts w:cstheme="minorHAnsi"/>
                  </w:rPr>
                  <w:t>AIP</w:t>
                </w:r>
              </w:sdtContent>
            </w:sdt>
          </w:p>
          <w:p w14:paraId="332A1049" w14:textId="12AAB98D"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7B1041">
              <w:rPr>
                <w:rFonts w:cstheme="minorHAnsi"/>
                <w:b/>
              </w:rPr>
              <w:t>P2</w:t>
            </w:r>
          </w:p>
          <w:p w14:paraId="332A104A" w14:textId="1EEDD20A"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233850">
              <w:rPr>
                <w:rFonts w:cstheme="minorHAnsi"/>
                <w:b/>
              </w:rPr>
              <w:t xml:space="preserve"> 1</w:t>
            </w:r>
          </w:p>
          <w:p w14:paraId="332A104B"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332A1050" w14:textId="77777777" w:rsidTr="00B64EC2">
        <w:trPr>
          <w:trHeight w:val="1394"/>
        </w:trPr>
        <w:tc>
          <w:tcPr>
            <w:tcW w:w="11102" w:type="dxa"/>
            <w:gridSpan w:val="3"/>
            <w:tcBorders>
              <w:left w:val="single" w:sz="4" w:space="0" w:color="auto"/>
            </w:tcBorders>
          </w:tcPr>
          <w:p w14:paraId="332A104D" w14:textId="249F7E76" w:rsidR="00C20950" w:rsidRPr="0054040D" w:rsidRDefault="00C20950" w:rsidP="00483B3F">
            <w:pPr>
              <w:rPr>
                <w:rFonts w:cstheme="minorHAnsi"/>
                <w:b/>
              </w:rPr>
            </w:pPr>
            <w:r w:rsidRPr="0054040D">
              <w:rPr>
                <w:rFonts w:cstheme="minorHAnsi"/>
                <w:b/>
              </w:rPr>
              <w:t>Primary Worksite Location:</w:t>
            </w:r>
            <w:r w:rsidR="00233850">
              <w:rPr>
                <w:rFonts w:cstheme="minorHAnsi"/>
                <w:b/>
              </w:rPr>
              <w:t xml:space="preserve"> Upper Gwynedd, USA</w:t>
            </w:r>
          </w:p>
          <w:p w14:paraId="332A104E"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332A104F"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332A105A" w14:textId="77777777" w:rsidTr="00D81AF6">
        <w:trPr>
          <w:trHeight w:val="2528"/>
        </w:trPr>
        <w:tc>
          <w:tcPr>
            <w:tcW w:w="4428" w:type="dxa"/>
            <w:tcBorders>
              <w:left w:val="single" w:sz="4" w:space="0" w:color="auto"/>
              <w:bottom w:val="single" w:sz="4" w:space="0" w:color="auto"/>
            </w:tcBorders>
          </w:tcPr>
          <w:p w14:paraId="332A1051" w14:textId="7B42E5E3"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233850">
                  <w:rPr>
                    <w:b/>
                    <w:noProof/>
                  </w:rPr>
                  <w:t>Standard</w:t>
                </w:r>
              </w:sdtContent>
            </w:sdt>
          </w:p>
          <w:p w14:paraId="332A1052" w14:textId="1473777A"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373DC0">
                  <w:rPr>
                    <w:b/>
                    <w:noProof/>
                  </w:rPr>
                  <w:t xml:space="preserve">1st </w:t>
                </w:r>
              </w:sdtContent>
            </w:sdt>
          </w:p>
          <w:p w14:paraId="332A1053" w14:textId="77777777" w:rsidR="00B64EC2" w:rsidRDefault="00B64EC2" w:rsidP="00483B3F">
            <w:pPr>
              <w:rPr>
                <w:b/>
                <w:noProof/>
              </w:rPr>
            </w:pPr>
            <w:r>
              <w:rPr>
                <w:b/>
                <w:noProof/>
              </w:rPr>
              <w:t>Days of Work (if other than M-F):</w:t>
            </w:r>
          </w:p>
          <w:p w14:paraId="332A1054" w14:textId="7DEB2FBE"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sidR="00373DC0">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332A1055" w14:textId="10961935"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E86F7D">
                  <w:rPr>
                    <w:b/>
                    <w:noProof/>
                  </w:rPr>
                  <w:t>5%</w:t>
                </w:r>
              </w:sdtContent>
            </w:sdt>
          </w:p>
          <w:p w14:paraId="332A1056" w14:textId="7DE7BCC5"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E86F7D">
                  <w:rPr>
                    <w:b/>
                    <w:noProof/>
                  </w:rPr>
                  <w:t>5%</w:t>
                </w:r>
              </w:sdtContent>
            </w:sdt>
          </w:p>
          <w:p w14:paraId="332A1057" w14:textId="77777777" w:rsidR="00B64EC2" w:rsidRPr="0054040D" w:rsidRDefault="00B64EC2" w:rsidP="00483B3F">
            <w:pPr>
              <w:rPr>
                <w:b/>
                <w:noProof/>
              </w:rPr>
            </w:pPr>
            <w:r w:rsidRPr="0054040D">
              <w:rPr>
                <w:b/>
                <w:noProof/>
              </w:rPr>
              <w:t>Relocation Provided:</w:t>
            </w:r>
          </w:p>
          <w:p w14:paraId="332A1058" w14:textId="44EC4478" w:rsidR="00964BD0" w:rsidRDefault="00DF6828"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CC2BE6">
                  <w:rPr>
                    <w:rFonts w:ascii="MS Gothic" w:eastAsia="MS Gothic" w:hAnsi="MS Gothic" w:hint="eastAsia"/>
                    <w:b/>
                    <w:noProof/>
                  </w:rPr>
                  <w:t>☐</w:t>
                </w:r>
              </w:sdtContent>
            </w:sdt>
            <w:r w:rsidR="00964BD0">
              <w:rPr>
                <w:noProof/>
              </w:rPr>
              <w:t>International Only</w:t>
            </w:r>
          </w:p>
          <w:p w14:paraId="332A1059" w14:textId="32745370" w:rsidR="00B64EC2" w:rsidRPr="00D81AF6" w:rsidRDefault="00DF6828" w:rsidP="00964BD0">
            <w:pPr>
              <w:rPr>
                <w:noProof/>
              </w:rPr>
            </w:pPr>
            <w:sdt>
              <w:sdtPr>
                <w:rPr>
                  <w:b/>
                  <w:noProof/>
                </w:rPr>
                <w:id w:val="1918515374"/>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332A105D" w14:textId="77777777" w:rsidTr="00D81AF6">
        <w:trPr>
          <w:trHeight w:val="1432"/>
        </w:trPr>
        <w:tc>
          <w:tcPr>
            <w:tcW w:w="4428" w:type="dxa"/>
            <w:tcBorders>
              <w:left w:val="single" w:sz="4" w:space="0" w:color="auto"/>
              <w:bottom w:val="single" w:sz="4" w:space="0" w:color="auto"/>
              <w:right w:val="nil"/>
            </w:tcBorders>
          </w:tcPr>
          <w:p w14:paraId="332A105B"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332A105C" w14:textId="40958FD2" w:rsidR="00B64EC2" w:rsidRPr="0054040D" w:rsidRDefault="00DF6828" w:rsidP="00483B3F">
            <w:pPr>
              <w:rPr>
                <w:b/>
                <w:noProof/>
              </w:rPr>
            </w:pPr>
            <w:sdt>
              <w:sdtPr>
                <w:rPr>
                  <w:b/>
                  <w:noProof/>
                </w:rPr>
                <w:id w:val="-278803872"/>
                <w:dropDownList>
                  <w:listItem w:value="Choose an item."/>
                  <w:listItem w:displayText="Yes" w:value="Yes"/>
                  <w:listItem w:displayText="No" w:value="No"/>
                </w:dropDownList>
              </w:sdtPr>
              <w:sdtEndPr/>
              <w:sdtContent>
                <w:r w:rsidR="00E86F7D">
                  <w:rPr>
                    <w:b/>
                    <w:noProof/>
                  </w:rPr>
                  <w:t>No</w:t>
                </w:r>
              </w:sdtContent>
            </w:sdt>
          </w:p>
        </w:tc>
      </w:tr>
      <w:tr w:rsidR="00004121" w14:paraId="332A1066" w14:textId="77777777" w:rsidTr="00B64EC2">
        <w:trPr>
          <w:trHeight w:val="3230"/>
        </w:trPr>
        <w:tc>
          <w:tcPr>
            <w:tcW w:w="4428" w:type="dxa"/>
            <w:tcBorders>
              <w:left w:val="single" w:sz="4" w:space="0" w:color="auto"/>
            </w:tcBorders>
          </w:tcPr>
          <w:p w14:paraId="332A105E" w14:textId="5FCDAF5B"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E86F7D">
                  <w:rPr>
                    <w:b/>
                    <w:noProof/>
                  </w:rPr>
                  <w:t>No</w:t>
                </w:r>
              </w:sdtContent>
            </w:sdt>
            <w:r w:rsidR="00605C4B">
              <w:rPr>
                <w:b/>
                <w:noProof/>
              </w:rPr>
              <w:t xml:space="preserve">                              </w:t>
            </w:r>
            <w:r w:rsidRPr="0054040D">
              <w:rPr>
                <w:b/>
                <w:i/>
                <w:noProof/>
              </w:rPr>
              <w:t>If yes, please specify</w:t>
            </w:r>
            <w:r w:rsidR="003B09D5" w:rsidRPr="0054040D">
              <w:rPr>
                <w:b/>
                <w:i/>
                <w:noProof/>
              </w:rPr>
              <w:t>:</w:t>
            </w:r>
          </w:p>
          <w:p w14:paraId="332A105F"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332A1060" w14:textId="09433590" w:rsidR="00CE56E8" w:rsidRPr="0054040D" w:rsidRDefault="00DF6828" w:rsidP="004601D0">
            <w:pPr>
              <w:rPr>
                <w:b/>
                <w:noProof/>
              </w:rPr>
            </w:pPr>
            <w:sdt>
              <w:sdtPr>
                <w:rPr>
                  <w:b/>
                  <w:noProof/>
                </w:rPr>
                <w:id w:val="-1435200289"/>
                <w:dropDownList>
                  <w:listItem w:value="Choose an item."/>
                  <w:listItem w:displayText="Yes" w:value="Yes"/>
                  <w:listItem w:displayText="No" w:value="No"/>
                </w:dropDownList>
              </w:sdtPr>
              <w:sdtEndPr/>
              <w:sdtContent>
                <w:r w:rsidR="00E86F7D">
                  <w:rPr>
                    <w:b/>
                    <w:noProof/>
                  </w:rPr>
                  <w:t>No</w:t>
                </w:r>
              </w:sdtContent>
            </w:sdt>
          </w:p>
        </w:tc>
        <w:tc>
          <w:tcPr>
            <w:tcW w:w="6674" w:type="dxa"/>
            <w:gridSpan w:val="2"/>
          </w:tcPr>
          <w:p w14:paraId="332A1061" w14:textId="7B50C796"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E86F7D">
                  <w:rPr>
                    <w:b/>
                    <w:noProof/>
                  </w:rPr>
                  <w:t>No</w:t>
                </w:r>
              </w:sdtContent>
            </w:sdt>
          </w:p>
          <w:p w14:paraId="332A1062"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332A1063"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332A1064" w14:textId="29F10A3D" w:rsidR="005933BF" w:rsidRDefault="00DF6828"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E86F7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332A1065" w14:textId="77777777" w:rsidR="00AD00AD" w:rsidRPr="0054040D" w:rsidRDefault="00DF6828"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332A106A" w14:textId="77777777" w:rsidTr="00B64EC2">
        <w:trPr>
          <w:trHeight w:val="577"/>
        </w:trPr>
        <w:tc>
          <w:tcPr>
            <w:tcW w:w="11102" w:type="dxa"/>
            <w:gridSpan w:val="3"/>
            <w:tcBorders>
              <w:left w:val="single" w:sz="4" w:space="0" w:color="auto"/>
            </w:tcBorders>
          </w:tcPr>
          <w:p w14:paraId="332A1067" w14:textId="77777777" w:rsidR="00F10A58" w:rsidRPr="00297362" w:rsidRDefault="00F10A58" w:rsidP="00483B3F">
            <w:pPr>
              <w:rPr>
                <w:b/>
                <w:noProof/>
                <w:u w:val="single"/>
              </w:rPr>
            </w:pPr>
            <w:r w:rsidRPr="00297362">
              <w:rPr>
                <w:b/>
                <w:noProof/>
                <w:u w:val="single"/>
              </w:rPr>
              <w:t xml:space="preserve">Alternative Work Arrangements: </w:t>
            </w:r>
          </w:p>
          <w:p w14:paraId="332A1068" w14:textId="52A95255" w:rsidR="00F10A58" w:rsidRPr="00F10A58" w:rsidRDefault="00F10A58" w:rsidP="00483B3F">
            <w:pPr>
              <w:rPr>
                <w:b/>
                <w:noProof/>
              </w:rPr>
            </w:pPr>
            <w:r w:rsidRPr="00F10A58">
              <w:rPr>
                <w:b/>
                <w:noProof/>
              </w:rPr>
              <w:t>Is this position eligible for any of the following?  Please check all that apply:</w:t>
            </w:r>
            <w:r w:rsidR="00C34848">
              <w:rPr>
                <w:b/>
                <w:noProof/>
              </w:rPr>
              <w:t xml:space="preserve"> (job is mainly at the work location) </w:t>
            </w:r>
          </w:p>
          <w:p w14:paraId="332A1069" w14:textId="4C35B68C" w:rsidR="00F10A58" w:rsidRDefault="00DF6828" w:rsidP="00483B3F">
            <w:pPr>
              <w:rPr>
                <w:noProof/>
              </w:rPr>
            </w:pPr>
            <w:sdt>
              <w:sdtPr>
                <w:rPr>
                  <w:b/>
                  <w:noProof/>
                </w:rPr>
                <w:id w:val="-384563109"/>
                <w:lock w:val="sdtLocked"/>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1"/>
                  <w14:checkedState w14:val="2612" w14:font="MS Gothic"/>
                  <w14:uncheckedState w14:val="2610" w14:font="MS Gothic"/>
                </w14:checkbox>
              </w:sdtPr>
              <w:sdtEndPr/>
              <w:sdtContent>
                <w:r w:rsidR="00150A75">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332A1070" w14:textId="77777777" w:rsidTr="00B64EC2">
        <w:trPr>
          <w:trHeight w:val="1116"/>
        </w:trPr>
        <w:tc>
          <w:tcPr>
            <w:tcW w:w="11102" w:type="dxa"/>
            <w:gridSpan w:val="3"/>
            <w:tcBorders>
              <w:left w:val="single" w:sz="4" w:space="0" w:color="auto"/>
              <w:bottom w:val="single" w:sz="4" w:space="0" w:color="auto"/>
            </w:tcBorders>
          </w:tcPr>
          <w:p w14:paraId="332A106B"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BC0A078" w14:textId="117D5B10" w:rsidR="00DA519D" w:rsidRDefault="00DA519D" w:rsidP="00DA519D">
            <w:pPr>
              <w:rPr>
                <w:color w:val="000000"/>
              </w:rPr>
            </w:pPr>
            <w:r>
              <w:rPr>
                <w:color w:val="000000"/>
              </w:rPr>
              <w:t>The position of Promotion Optimization Analyst requires the development of data-driven, profit-maximizing recommendations concerning the allocation and targeting of promotional resources through the application of quantitative methods to secondary data sources.</w:t>
            </w:r>
          </w:p>
          <w:p w14:paraId="06EB106B" w14:textId="111B2106" w:rsidR="00DA519D" w:rsidRDefault="00DA519D" w:rsidP="00DA519D">
            <w:pPr>
              <w:rPr>
                <w:color w:val="000000"/>
              </w:rPr>
            </w:pPr>
            <w:r>
              <w:rPr>
                <w:color w:val="000000"/>
              </w:rPr>
              <w:t> Primary activities include, but are not limited to:</w:t>
            </w:r>
          </w:p>
          <w:p w14:paraId="02E18336" w14:textId="19F35FFD" w:rsidR="00DA519D" w:rsidRDefault="00DA519D" w:rsidP="00DA519D">
            <w:pPr>
              <w:numPr>
                <w:ilvl w:val="0"/>
                <w:numId w:val="4"/>
              </w:numPr>
              <w:spacing w:before="100" w:beforeAutospacing="1" w:after="100" w:afterAutospacing="1" w:line="240" w:lineRule="auto"/>
              <w:rPr>
                <w:color w:val="000000"/>
              </w:rPr>
            </w:pPr>
            <w:r>
              <w:rPr>
                <w:color w:val="000000"/>
              </w:rPr>
              <w:t xml:space="preserve">Promotion response modeling </w:t>
            </w:r>
            <w:r w:rsidR="00C34848">
              <w:rPr>
                <w:color w:val="000000"/>
              </w:rPr>
              <w:t xml:space="preserve"> and Promotional resource allocation assessments</w:t>
            </w:r>
          </w:p>
          <w:p w14:paraId="207353C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Impact assessment for physician- and patient-directed promotional programs </w:t>
            </w:r>
          </w:p>
          <w:p w14:paraId="4A79A3C9" w14:textId="378D3375" w:rsidR="00A52F21" w:rsidRDefault="00A52F21" w:rsidP="00DA519D">
            <w:pPr>
              <w:numPr>
                <w:ilvl w:val="0"/>
                <w:numId w:val="4"/>
              </w:numPr>
              <w:spacing w:before="100" w:beforeAutospacing="1" w:after="100" w:afterAutospacing="1" w:line="240" w:lineRule="auto"/>
              <w:rPr>
                <w:color w:val="000000"/>
              </w:rPr>
            </w:pPr>
            <w:r>
              <w:rPr>
                <w:color w:val="000000"/>
              </w:rPr>
              <w:t>Market Mix analysis</w:t>
            </w:r>
          </w:p>
          <w:p w14:paraId="0361FD1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Return-on-investment analysis </w:t>
            </w:r>
          </w:p>
          <w:p w14:paraId="61375F9A" w14:textId="77777777" w:rsidR="00DA519D" w:rsidRDefault="00DA519D" w:rsidP="00DA519D">
            <w:pPr>
              <w:numPr>
                <w:ilvl w:val="0"/>
                <w:numId w:val="4"/>
              </w:numPr>
              <w:spacing w:before="100" w:beforeAutospacing="1" w:after="100" w:afterAutospacing="1" w:line="240" w:lineRule="auto"/>
              <w:rPr>
                <w:color w:val="000000"/>
              </w:rPr>
            </w:pPr>
            <w:r>
              <w:rPr>
                <w:color w:val="000000"/>
              </w:rPr>
              <w:t>Behavioral segmentation</w:t>
            </w:r>
          </w:p>
          <w:p w14:paraId="245B87A4" w14:textId="77777777" w:rsidR="00DA519D" w:rsidRDefault="00DA519D" w:rsidP="00DA519D">
            <w:pPr>
              <w:pStyle w:val="NormalWeb"/>
              <w:rPr>
                <w:color w:val="000000"/>
              </w:rPr>
            </w:pPr>
            <w:r>
              <w:rPr>
                <w:color w:val="000000"/>
              </w:rPr>
              <w:t>The Primary Activities include:</w:t>
            </w:r>
          </w:p>
          <w:p w14:paraId="666F593F" w14:textId="77777777" w:rsidR="00DA519D" w:rsidRDefault="00DA519D" w:rsidP="00DA519D">
            <w:pPr>
              <w:numPr>
                <w:ilvl w:val="0"/>
                <w:numId w:val="5"/>
              </w:numPr>
              <w:spacing w:before="100" w:beforeAutospacing="1" w:after="100" w:afterAutospacing="1" w:line="240" w:lineRule="auto"/>
              <w:rPr>
                <w:color w:val="000000"/>
              </w:rPr>
            </w:pPr>
            <w:r>
              <w:rPr>
                <w:color w:val="000000"/>
              </w:rPr>
              <w:t>Directly influence decisions concerning the amount, allocation and targ</w:t>
            </w:r>
            <w:bookmarkStart w:id="0" w:name="_GoBack"/>
            <w:bookmarkEnd w:id="0"/>
            <w:r>
              <w:rPr>
                <w:color w:val="000000"/>
              </w:rPr>
              <w:t xml:space="preserve">eting of promotional resources </w:t>
            </w:r>
          </w:p>
          <w:p w14:paraId="58BFA857"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Projects are product-specific, including new and in-line products, and/or focused on issues spanning multiple products </w:t>
            </w:r>
          </w:p>
          <w:p w14:paraId="4BAA055F" w14:textId="77777777" w:rsidR="00DA519D" w:rsidRDefault="00DA519D" w:rsidP="00DA519D">
            <w:pPr>
              <w:numPr>
                <w:ilvl w:val="0"/>
                <w:numId w:val="5"/>
              </w:numPr>
              <w:spacing w:before="100" w:beforeAutospacing="1" w:after="100" w:afterAutospacing="1" w:line="240" w:lineRule="auto"/>
              <w:rPr>
                <w:color w:val="000000"/>
              </w:rPr>
            </w:pPr>
            <w:r>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32A106F" w14:textId="5E5C675C" w:rsidR="00F10A58" w:rsidRDefault="00DA519D" w:rsidP="00A52F21">
            <w:pPr>
              <w:rPr>
                <w:noProof/>
              </w:rPr>
            </w:pPr>
            <w:r>
              <w:rPr>
                <w:color w:val="000000"/>
              </w:rPr>
              <w:lastRenderedPageBreak/>
              <w:t>This position resides within the Promotion Optimization team within the Investment Analytics &amp; Decision Sciences organization of US Market Operations and Strategy Realization.</w:t>
            </w:r>
            <w:r w:rsidR="00A52F21">
              <w:rPr>
                <w:noProof/>
              </w:rPr>
              <w:t xml:space="preserve"> </w:t>
            </w:r>
          </w:p>
        </w:tc>
      </w:tr>
      <w:tr w:rsidR="00F10A58" w14:paraId="332A107B" w14:textId="77777777" w:rsidTr="00B64EC2">
        <w:trPr>
          <w:trHeight w:val="4526"/>
        </w:trPr>
        <w:tc>
          <w:tcPr>
            <w:tcW w:w="11102" w:type="dxa"/>
            <w:gridSpan w:val="3"/>
            <w:tcBorders>
              <w:left w:val="single" w:sz="4" w:space="0" w:color="auto"/>
              <w:bottom w:val="single" w:sz="4" w:space="0" w:color="auto"/>
            </w:tcBorders>
          </w:tcPr>
          <w:p w14:paraId="332A1071"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7DA1883C" w14:textId="77777777" w:rsidR="00C05136" w:rsidRDefault="00F10A58" w:rsidP="00B55384">
            <w:pPr>
              <w:tabs>
                <w:tab w:val="left" w:pos="3780"/>
              </w:tabs>
              <w:rPr>
                <w:b/>
              </w:rPr>
            </w:pPr>
            <w:r w:rsidRPr="00F10A58">
              <w:rPr>
                <w:b/>
              </w:rPr>
              <w:t xml:space="preserve">Education Minimum Requirement: </w:t>
            </w:r>
            <w:r w:rsidR="00B55384">
              <w:rPr>
                <w:b/>
              </w:rPr>
              <w:t xml:space="preserve">  </w:t>
            </w:r>
          </w:p>
          <w:p w14:paraId="7A9748FE" w14:textId="38F45451" w:rsidR="00B55384" w:rsidRPr="00C05136" w:rsidRDefault="00B55384" w:rsidP="00C05136">
            <w:pPr>
              <w:pStyle w:val="ListParagraph"/>
              <w:numPr>
                <w:ilvl w:val="0"/>
                <w:numId w:val="2"/>
              </w:numPr>
              <w:tabs>
                <w:tab w:val="left" w:pos="3780"/>
              </w:tabs>
              <w:rPr>
                <w:b/>
              </w:rPr>
            </w:pPr>
            <w:r w:rsidRPr="00B55384">
              <w:t>Bachelors Degree (BA / BS)</w:t>
            </w:r>
          </w:p>
          <w:p w14:paraId="332A1074" w14:textId="3852053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B55384">
              <w:rPr>
                <w:b/>
              </w:rPr>
              <w:t xml:space="preserve"> </w:t>
            </w:r>
          </w:p>
          <w:tbl>
            <w:tblPr>
              <w:tblW w:w="0" w:type="auto"/>
              <w:tblBorders>
                <w:top w:val="nil"/>
                <w:left w:val="nil"/>
                <w:bottom w:val="nil"/>
                <w:right w:val="nil"/>
              </w:tblBorders>
              <w:tblLook w:val="0000" w:firstRow="0" w:lastRow="0" w:firstColumn="0" w:lastColumn="0" w:noHBand="0" w:noVBand="0"/>
            </w:tblPr>
            <w:tblGrid>
              <w:gridCol w:w="10872"/>
            </w:tblGrid>
            <w:tr w:rsidR="00B55384" w14:paraId="5894A578" w14:textId="77777777">
              <w:trPr>
                <w:trHeight w:val="1963"/>
              </w:trPr>
              <w:tc>
                <w:tcPr>
                  <w:tcW w:w="0" w:type="auto"/>
                </w:tcPr>
                <w:p w14:paraId="5EF56F69" w14:textId="1FBB1711" w:rsidR="00B55384" w:rsidRDefault="00B55384" w:rsidP="00C34848">
                  <w:pPr>
                    <w:pStyle w:val="Default"/>
                    <w:framePr w:hSpace="180" w:wrap="around" w:hAnchor="margin" w:xAlign="center" w:y="-1020"/>
                    <w:rPr>
                      <w:color w:val="auto"/>
                    </w:rPr>
                  </w:pPr>
                </w:p>
                <w:p w14:paraId="410B5A6E" w14:textId="77777777" w:rsidR="00FD6996" w:rsidRDefault="00FD6996" w:rsidP="00C34848">
                  <w:pPr>
                    <w:pStyle w:val="Default"/>
                    <w:framePr w:hSpace="180" w:wrap="around" w:hAnchor="margin" w:xAlign="center" w:y="-1020"/>
                    <w:numPr>
                      <w:ilvl w:val="0"/>
                      <w:numId w:val="1"/>
                    </w:numPr>
                    <w:rPr>
                      <w:sz w:val="20"/>
                      <w:szCs w:val="20"/>
                    </w:rPr>
                  </w:pPr>
                  <w:r>
                    <w:rPr>
                      <w:sz w:val="20"/>
                      <w:szCs w:val="20"/>
                    </w:rPr>
                    <w:t xml:space="preserve">As a fair portion of the role will also require the development of hands on analytics and predictive solutions, the candidate must have a degree in Statistics, Engineering, Mathematics, Operation Research, or any Quantitative Decision field. </w:t>
                  </w:r>
                </w:p>
                <w:p w14:paraId="6B98F55E" w14:textId="77777777" w:rsidR="00FD6996" w:rsidRDefault="00FD6996" w:rsidP="00C34848">
                  <w:pPr>
                    <w:pStyle w:val="Default"/>
                    <w:framePr w:hSpace="180" w:wrap="around" w:hAnchor="margin" w:xAlign="center" w:y="-1020"/>
                    <w:ind w:left="720"/>
                    <w:rPr>
                      <w:sz w:val="20"/>
                      <w:szCs w:val="20"/>
                    </w:rPr>
                  </w:pPr>
                </w:p>
                <w:p w14:paraId="6609F4F5" w14:textId="77777777" w:rsidR="00FD6996" w:rsidRDefault="00FD6996" w:rsidP="00C34848">
                  <w:pPr>
                    <w:pStyle w:val="Default"/>
                    <w:framePr w:hSpace="180" w:wrap="around" w:hAnchor="margin" w:xAlign="center" w:y="-1020"/>
                    <w:numPr>
                      <w:ilvl w:val="0"/>
                      <w:numId w:val="1"/>
                    </w:numPr>
                    <w:rPr>
                      <w:sz w:val="20"/>
                      <w:szCs w:val="20"/>
                    </w:rPr>
                  </w:pPr>
                  <w:r>
                    <w:rPr>
                      <w:sz w:val="20"/>
                      <w:szCs w:val="20"/>
                    </w:rPr>
                    <w:t xml:space="preserve">Working knowledge of SAS or R and Excel are required. </w:t>
                  </w:r>
                </w:p>
                <w:p w14:paraId="270744BB" w14:textId="77777777" w:rsidR="00FD6996" w:rsidRDefault="00FD6996" w:rsidP="00C34848">
                  <w:pPr>
                    <w:pStyle w:val="Default"/>
                    <w:framePr w:hSpace="180" w:wrap="around" w:hAnchor="margin" w:xAlign="center" w:y="-1020"/>
                    <w:rPr>
                      <w:sz w:val="20"/>
                      <w:szCs w:val="20"/>
                    </w:rPr>
                  </w:pPr>
                </w:p>
                <w:p w14:paraId="5CE478B9" w14:textId="77777777" w:rsidR="00FD6996" w:rsidRDefault="00FD6996" w:rsidP="00C34848">
                  <w:pPr>
                    <w:pStyle w:val="Default"/>
                    <w:framePr w:hSpace="180" w:wrap="around" w:hAnchor="margin" w:xAlign="center" w:y="-1020"/>
                    <w:numPr>
                      <w:ilvl w:val="0"/>
                      <w:numId w:val="1"/>
                    </w:numPr>
                    <w:rPr>
                      <w:sz w:val="20"/>
                      <w:szCs w:val="20"/>
                    </w:rPr>
                  </w:pPr>
                  <w:r>
                    <w:rPr>
                      <w:sz w:val="20"/>
                      <w:szCs w:val="20"/>
                    </w:rPr>
                    <w:t xml:space="preserve">The candidate must have a minimum of 2 years of experience in developing and applying predictive analytics solutions to solve similar business challenges in the Health Care, Pharmaceutical, CPG or Banking industry. </w:t>
                  </w:r>
                </w:p>
                <w:p w14:paraId="43F8334A" w14:textId="77777777" w:rsidR="00FD6996" w:rsidRDefault="00FD6996" w:rsidP="00C34848">
                  <w:pPr>
                    <w:pStyle w:val="Default"/>
                    <w:framePr w:hSpace="180" w:wrap="around" w:hAnchor="margin" w:xAlign="center" w:y="-1020"/>
                    <w:rPr>
                      <w:sz w:val="20"/>
                      <w:szCs w:val="20"/>
                    </w:rPr>
                  </w:pPr>
                </w:p>
                <w:p w14:paraId="23D46ECF" w14:textId="77777777" w:rsidR="00FD6996" w:rsidRDefault="00FD6996" w:rsidP="00C34848">
                  <w:pPr>
                    <w:pStyle w:val="Default"/>
                    <w:framePr w:hSpace="180" w:wrap="around" w:hAnchor="margin" w:xAlign="center" w:y="-1020"/>
                    <w:numPr>
                      <w:ilvl w:val="0"/>
                      <w:numId w:val="1"/>
                    </w:numPr>
                    <w:rPr>
                      <w:sz w:val="20"/>
                      <w:szCs w:val="20"/>
                    </w:rPr>
                  </w:pPr>
                  <w:r>
                    <w:rPr>
                      <w:sz w:val="20"/>
                      <w:szCs w:val="20"/>
                    </w:rPr>
                    <w:t xml:space="preserve">Understanding of the Health Care or Pharmaceutical industry and experience in using various 3rd party data sources, such as IMS Exponent and/or Longitudinal Patient Level Data are necessary. </w:t>
                  </w:r>
                </w:p>
                <w:p w14:paraId="39D87B9F" w14:textId="77777777" w:rsidR="00FD6996" w:rsidRDefault="00FD6996" w:rsidP="00C34848">
                  <w:pPr>
                    <w:pStyle w:val="Default"/>
                    <w:framePr w:hSpace="180" w:wrap="around" w:hAnchor="margin" w:xAlign="center" w:y="-1020"/>
                    <w:ind w:left="720"/>
                    <w:rPr>
                      <w:sz w:val="20"/>
                      <w:szCs w:val="20"/>
                    </w:rPr>
                  </w:pPr>
                </w:p>
                <w:p w14:paraId="599CD378" w14:textId="12438DA1" w:rsidR="00B55384" w:rsidRDefault="00B55384" w:rsidP="00C34848">
                  <w:pPr>
                    <w:pStyle w:val="Default"/>
                    <w:framePr w:hSpace="180" w:wrap="around" w:hAnchor="margin" w:xAlign="center" w:y="-1020"/>
                    <w:numPr>
                      <w:ilvl w:val="0"/>
                      <w:numId w:val="1"/>
                    </w:numPr>
                    <w:rPr>
                      <w:sz w:val="20"/>
                      <w:szCs w:val="20"/>
                    </w:rPr>
                  </w:pPr>
                  <w:r>
                    <w:rPr>
                      <w:sz w:val="20"/>
                      <w:szCs w:val="20"/>
                    </w:rPr>
                    <w:t>Good communication and leadership skills are critical in order to develop, propose and convey technical concepts to business customers and executives for improved promotion allocation</w:t>
                  </w:r>
                  <w:r w:rsidR="00150A75">
                    <w:rPr>
                      <w:sz w:val="20"/>
                      <w:szCs w:val="20"/>
                    </w:rPr>
                    <w:t>.</w:t>
                  </w:r>
                </w:p>
                <w:p w14:paraId="08BFFF04" w14:textId="1CE25F39" w:rsidR="00B55384" w:rsidRDefault="00B55384" w:rsidP="00C34848">
                  <w:pPr>
                    <w:pStyle w:val="Default"/>
                    <w:framePr w:hSpace="180" w:wrap="around" w:hAnchor="margin" w:xAlign="center" w:y="-1020"/>
                    <w:ind w:firstLine="60"/>
                    <w:rPr>
                      <w:sz w:val="20"/>
                      <w:szCs w:val="20"/>
                    </w:rPr>
                  </w:pPr>
                </w:p>
                <w:p w14:paraId="48A6F732" w14:textId="4735ED38" w:rsidR="00B55384" w:rsidRDefault="00150A75" w:rsidP="00C34848">
                  <w:pPr>
                    <w:pStyle w:val="Default"/>
                    <w:framePr w:hSpace="180" w:wrap="around" w:hAnchor="margin" w:xAlign="center" w:y="-1020"/>
                    <w:numPr>
                      <w:ilvl w:val="0"/>
                      <w:numId w:val="1"/>
                    </w:numPr>
                    <w:rPr>
                      <w:sz w:val="20"/>
                      <w:szCs w:val="20"/>
                    </w:rPr>
                  </w:pPr>
                  <w:r>
                    <w:rPr>
                      <w:sz w:val="20"/>
                      <w:szCs w:val="20"/>
                    </w:rPr>
                    <w:t xml:space="preserve">Ability to develop concise </w:t>
                  </w:r>
                  <w:r w:rsidR="00B55384">
                    <w:rPr>
                      <w:sz w:val="20"/>
                      <w:szCs w:val="20"/>
                    </w:rPr>
                    <w:t xml:space="preserve">presentations </w:t>
                  </w:r>
                  <w:r>
                    <w:rPr>
                      <w:sz w:val="20"/>
                      <w:szCs w:val="20"/>
                    </w:rPr>
                    <w:t>with clear recommendations to</w:t>
                  </w:r>
                  <w:r w:rsidR="00B55384">
                    <w:rPr>
                      <w:sz w:val="20"/>
                      <w:szCs w:val="20"/>
                    </w:rPr>
                    <w:t xml:space="preserve"> inform decisions made by Senior Leaders. </w:t>
                  </w:r>
                </w:p>
                <w:p w14:paraId="27731161" w14:textId="77777777" w:rsidR="00B55384" w:rsidRDefault="00B55384" w:rsidP="00C34848">
                  <w:pPr>
                    <w:pStyle w:val="Default"/>
                    <w:framePr w:hSpace="180" w:wrap="around" w:hAnchor="margin" w:xAlign="center" w:y="-1020"/>
                    <w:rPr>
                      <w:sz w:val="20"/>
                      <w:szCs w:val="20"/>
                    </w:rPr>
                  </w:pPr>
                </w:p>
                <w:p w14:paraId="48662297" w14:textId="483001A4" w:rsidR="00B55384" w:rsidRDefault="00B55384" w:rsidP="00C34848">
                  <w:pPr>
                    <w:pStyle w:val="Default"/>
                    <w:framePr w:hSpace="180" w:wrap="around" w:hAnchor="margin" w:xAlign="center" w:y="-1020"/>
                    <w:numPr>
                      <w:ilvl w:val="0"/>
                      <w:numId w:val="1"/>
                    </w:numPr>
                    <w:rPr>
                      <w:sz w:val="20"/>
                      <w:szCs w:val="20"/>
                    </w:rPr>
                  </w:pPr>
                  <w:r>
                    <w:rPr>
                      <w:sz w:val="20"/>
                      <w:szCs w:val="20"/>
                    </w:rPr>
                    <w:t xml:space="preserve">The candidate must also have demonstrated good client and project management experience, having to manage multiple analytical projects simultaneously and foster collaboration with colleagues. </w:t>
                  </w:r>
                </w:p>
                <w:p w14:paraId="1ED11581" w14:textId="77777777" w:rsidR="00B55384" w:rsidRDefault="00B55384" w:rsidP="00C34848">
                  <w:pPr>
                    <w:pStyle w:val="Default"/>
                    <w:framePr w:hSpace="180" w:wrap="around" w:hAnchor="margin" w:xAlign="center" w:y="-1020"/>
                    <w:rPr>
                      <w:sz w:val="20"/>
                      <w:szCs w:val="20"/>
                    </w:rPr>
                  </w:pPr>
                </w:p>
                <w:p w14:paraId="289E3644" w14:textId="77777777" w:rsidR="00B55384" w:rsidRDefault="00B55384" w:rsidP="00C34848">
                  <w:pPr>
                    <w:pStyle w:val="Default"/>
                    <w:framePr w:hSpace="180" w:wrap="around" w:hAnchor="margin" w:xAlign="center" w:y="-1020"/>
                    <w:ind w:left="720"/>
                    <w:rPr>
                      <w:sz w:val="20"/>
                      <w:szCs w:val="20"/>
                    </w:rPr>
                  </w:pPr>
                </w:p>
              </w:tc>
            </w:tr>
          </w:tbl>
          <w:p w14:paraId="332A1076" w14:textId="77777777" w:rsidR="00F10A58" w:rsidRPr="00BB3FE2" w:rsidRDefault="00F10A58" w:rsidP="00483B3F">
            <w:pPr>
              <w:tabs>
                <w:tab w:val="left" w:pos="3780"/>
              </w:tabs>
            </w:pPr>
            <w:r w:rsidRPr="00F10A58">
              <w:rPr>
                <w:b/>
              </w:rPr>
              <w:t>Preferred Experience and Skills:</w:t>
            </w:r>
          </w:p>
          <w:tbl>
            <w:tblPr>
              <w:tblW w:w="0" w:type="auto"/>
              <w:tblBorders>
                <w:top w:val="nil"/>
                <w:left w:val="nil"/>
                <w:bottom w:val="nil"/>
                <w:right w:val="nil"/>
              </w:tblBorders>
              <w:tblLook w:val="0000" w:firstRow="0" w:lastRow="0" w:firstColumn="0" w:lastColumn="0" w:noHBand="0" w:noVBand="0"/>
            </w:tblPr>
            <w:tblGrid>
              <w:gridCol w:w="10872"/>
            </w:tblGrid>
            <w:tr w:rsidR="00C05136" w:rsidRPr="00C05136" w14:paraId="64892F1A" w14:textId="77777777">
              <w:trPr>
                <w:trHeight w:val="97"/>
              </w:trPr>
              <w:tc>
                <w:tcPr>
                  <w:tcW w:w="0" w:type="auto"/>
                </w:tcPr>
                <w:p w14:paraId="22D31001" w14:textId="057156A4" w:rsidR="00A52F21" w:rsidRPr="00A52F21" w:rsidRDefault="00DA519D" w:rsidP="00C34848">
                  <w:pPr>
                    <w:framePr w:hSpace="180" w:wrap="around" w:hAnchor="margin" w:xAlign="center" w:y="-1020"/>
                    <w:numPr>
                      <w:ilvl w:val="0"/>
                      <w:numId w:val="3"/>
                    </w:numPr>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Advanced degree (</w:t>
                  </w:r>
                  <w:r w:rsidR="00C05136" w:rsidRPr="00A52F21">
                    <w:rPr>
                      <w:rFonts w:ascii="Times New Roman" w:hAnsi="Times New Roman" w:cs="Times New Roman"/>
                      <w:color w:val="000000"/>
                      <w:sz w:val="24"/>
                      <w:szCs w:val="24"/>
                    </w:rPr>
                    <w:t>MS</w:t>
                  </w:r>
                  <w:r w:rsidRPr="00A52F21">
                    <w:rPr>
                      <w:rFonts w:ascii="Times New Roman" w:hAnsi="Times New Roman" w:cs="Times New Roman"/>
                      <w:color w:val="000000"/>
                      <w:sz w:val="24"/>
                      <w:szCs w:val="24"/>
                    </w:rPr>
                    <w:t xml:space="preserve"> or above)</w:t>
                  </w:r>
                  <w:r w:rsidR="00C05136" w:rsidRPr="00A52F21">
                    <w:rPr>
                      <w:rFonts w:ascii="Times New Roman" w:hAnsi="Times New Roman" w:cs="Times New Roman"/>
                      <w:color w:val="000000"/>
                      <w:sz w:val="24"/>
                      <w:szCs w:val="24"/>
                    </w:rPr>
                    <w:t xml:space="preserve"> in Statistics or Engineering or Operation Research</w:t>
                  </w:r>
                </w:p>
                <w:p w14:paraId="06C1D679" w14:textId="3EF17130" w:rsidR="00A52F21" w:rsidRDefault="00A52F21" w:rsidP="00C34848">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Three or more </w:t>
                  </w:r>
                  <w:r w:rsidR="00C05136" w:rsidRPr="00A52F21">
                    <w:rPr>
                      <w:rFonts w:ascii="Times New Roman" w:hAnsi="Times New Roman" w:cs="Times New Roman"/>
                      <w:color w:val="000000"/>
                      <w:sz w:val="24"/>
                      <w:szCs w:val="24"/>
                    </w:rPr>
                    <w:t xml:space="preserve">years </w:t>
                  </w:r>
                  <w:r w:rsidRPr="00A52F21">
                    <w:rPr>
                      <w:rFonts w:ascii="Times New Roman" w:hAnsi="Times New Roman" w:cs="Times New Roman"/>
                      <w:color w:val="000000"/>
                      <w:sz w:val="24"/>
                      <w:szCs w:val="24"/>
                    </w:rPr>
                    <w:t xml:space="preserve">of </w:t>
                  </w:r>
                  <w:r w:rsidR="00C05136" w:rsidRPr="00A52F21">
                    <w:rPr>
                      <w:rFonts w:ascii="Times New Roman" w:hAnsi="Times New Roman" w:cs="Times New Roman"/>
                      <w:color w:val="000000"/>
                      <w:sz w:val="24"/>
                      <w:szCs w:val="24"/>
                    </w:rPr>
                    <w:t>experience</w:t>
                  </w:r>
                  <w:r w:rsidRPr="00A52F21">
                    <w:rPr>
                      <w:rFonts w:ascii="Times New Roman" w:hAnsi="Times New Roman" w:cs="Times New Roman"/>
                      <w:color w:val="000000"/>
                      <w:sz w:val="24"/>
                      <w:szCs w:val="24"/>
                    </w:rPr>
                    <w:t xml:space="preserve"> in performing statistical analyses supporting Marketing and/or Sales in the pharmaceutical industry</w:t>
                  </w:r>
                </w:p>
                <w:p w14:paraId="446F244C" w14:textId="5B21B5D3" w:rsidR="00150A75" w:rsidRDefault="00150A75" w:rsidP="00C34848">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Experience with </w:t>
                  </w:r>
                  <w:r w:rsidR="00A52F21" w:rsidRPr="00A52F21">
                    <w:rPr>
                      <w:rFonts w:ascii="Times New Roman" w:hAnsi="Times New Roman" w:cs="Times New Roman"/>
                      <w:color w:val="000000"/>
                      <w:sz w:val="24"/>
                      <w:szCs w:val="24"/>
                    </w:rPr>
                    <w:t>SAS</w:t>
                  </w:r>
                  <w:r w:rsidR="00FD6996" w:rsidRPr="00A52F21">
                    <w:rPr>
                      <w:rFonts w:ascii="Times New Roman" w:hAnsi="Times New Roman" w:cs="Times New Roman"/>
                      <w:color w:val="000000"/>
                      <w:sz w:val="24"/>
                      <w:szCs w:val="24"/>
                    </w:rPr>
                    <w:t xml:space="preserve"> and </w:t>
                  </w:r>
                  <w:r w:rsidRPr="00A52F21">
                    <w:rPr>
                      <w:rFonts w:ascii="Times New Roman" w:hAnsi="Times New Roman" w:cs="Times New Roman"/>
                      <w:color w:val="000000"/>
                      <w:sz w:val="24"/>
                      <w:szCs w:val="24"/>
                    </w:rPr>
                    <w:t>various analytical and data mining tools</w:t>
                  </w:r>
                </w:p>
                <w:p w14:paraId="57F2A8C5" w14:textId="134180E2" w:rsidR="00A52F21" w:rsidRPr="00A52F21" w:rsidRDefault="00A52F21" w:rsidP="00C34848">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Experience with one or more of the following advanced techniques is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61AA7CF8" w14:textId="77777777" w:rsidR="00C05136" w:rsidRPr="00C05136" w:rsidRDefault="00C05136" w:rsidP="00C34848">
                  <w:pPr>
                    <w:framePr w:hSpace="180" w:wrap="around" w:hAnchor="margin" w:xAlign="center" w:y="-1020"/>
                    <w:autoSpaceDE w:val="0"/>
                    <w:autoSpaceDN w:val="0"/>
                    <w:adjustRightInd w:val="0"/>
                    <w:spacing w:after="0" w:line="240" w:lineRule="auto"/>
                    <w:rPr>
                      <w:rFonts w:ascii="Times New Roman" w:hAnsi="Times New Roman" w:cs="Times New Roman"/>
                      <w:color w:val="000000"/>
                      <w:sz w:val="24"/>
                      <w:szCs w:val="24"/>
                    </w:rPr>
                  </w:pPr>
                </w:p>
              </w:tc>
            </w:tr>
          </w:tbl>
          <w:p w14:paraId="332A1077" w14:textId="77777777" w:rsidR="00BB3FE2" w:rsidRDefault="00BB3FE2" w:rsidP="00483B3F">
            <w:pPr>
              <w:tabs>
                <w:tab w:val="left" w:pos="3780"/>
              </w:tabs>
              <w:rPr>
                <w:b/>
              </w:rPr>
            </w:pPr>
          </w:p>
          <w:p w14:paraId="332A1078"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w:t>
            </w:r>
            <w:r w:rsidR="00F10A58" w:rsidRPr="00D62189">
              <w:rPr>
                <w:b/>
                <w:color w:val="FF0000"/>
              </w:rPr>
              <w:lastRenderedPageBreak/>
              <w:t xml:space="preserve">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332A107A" w14:textId="77777777" w:rsidR="00DD6436" w:rsidRDefault="00DD6436" w:rsidP="00064680">
            <w:pPr>
              <w:tabs>
                <w:tab w:val="left" w:pos="3780"/>
              </w:tabs>
            </w:pPr>
          </w:p>
        </w:tc>
      </w:tr>
      <w:tr w:rsidR="00F10A58" w14:paraId="332A1083" w14:textId="77777777" w:rsidTr="00B64EC2">
        <w:trPr>
          <w:trHeight w:val="1104"/>
        </w:trPr>
        <w:tc>
          <w:tcPr>
            <w:tcW w:w="11102" w:type="dxa"/>
            <w:gridSpan w:val="3"/>
            <w:tcBorders>
              <w:left w:val="single" w:sz="4" w:space="0" w:color="auto"/>
            </w:tcBorders>
          </w:tcPr>
          <w:p w14:paraId="332A107C" w14:textId="77777777" w:rsidR="00DD6436" w:rsidRDefault="00DD6436" w:rsidP="00483B3F">
            <w:pPr>
              <w:tabs>
                <w:tab w:val="left" w:pos="3780"/>
              </w:tabs>
              <w:rPr>
                <w:b/>
                <w:i/>
              </w:rPr>
            </w:pPr>
          </w:p>
          <w:p w14:paraId="332A107D"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332A107E"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332A107F"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332A1080"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332A1081" w14:textId="77777777" w:rsidR="00DD6436" w:rsidRDefault="00DD6436" w:rsidP="00483B3F">
            <w:pPr>
              <w:tabs>
                <w:tab w:val="left" w:pos="3780"/>
              </w:tabs>
            </w:pPr>
          </w:p>
          <w:p w14:paraId="332A1082" w14:textId="77777777" w:rsidR="00DD6436" w:rsidRPr="00E1691B" w:rsidRDefault="00DD6436" w:rsidP="00483B3F">
            <w:pPr>
              <w:tabs>
                <w:tab w:val="left" w:pos="3780"/>
              </w:tabs>
              <w:rPr>
                <w:b/>
              </w:rPr>
            </w:pPr>
          </w:p>
        </w:tc>
      </w:tr>
    </w:tbl>
    <w:p w14:paraId="332A1084"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A5C86" w14:textId="77777777" w:rsidR="00DF6828" w:rsidRDefault="00DF6828" w:rsidP="00C20950">
      <w:pPr>
        <w:spacing w:after="0" w:line="240" w:lineRule="auto"/>
      </w:pPr>
      <w:r>
        <w:separator/>
      </w:r>
    </w:p>
  </w:endnote>
  <w:endnote w:type="continuationSeparator" w:id="0">
    <w:p w14:paraId="1EBB2D98" w14:textId="77777777" w:rsidR="00DF6828" w:rsidRDefault="00DF6828"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605CD" w14:textId="77777777" w:rsidR="00C34848" w:rsidRDefault="00C348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332A108C" w14:textId="77777777" w:rsidR="00076990" w:rsidRDefault="00076990">
        <w:pPr>
          <w:pStyle w:val="Footer"/>
        </w:pPr>
        <w:r>
          <w:fldChar w:fldCharType="begin"/>
        </w:r>
        <w:r>
          <w:instrText xml:space="preserve"> PAGE   \* MERGEFORMAT </w:instrText>
        </w:r>
        <w:r>
          <w:fldChar w:fldCharType="separate"/>
        </w:r>
        <w:r w:rsidR="00C34848">
          <w:rPr>
            <w:noProof/>
          </w:rPr>
          <w:t>4</w:t>
        </w:r>
        <w:r>
          <w:rPr>
            <w:noProof/>
          </w:rPr>
          <w:fldChar w:fldCharType="end"/>
        </w:r>
        <w:r>
          <w:rPr>
            <w:noProof/>
          </w:rPr>
          <w:tab/>
        </w:r>
        <w:r>
          <w:rPr>
            <w:noProof/>
          </w:rPr>
          <w:tab/>
          <w:t>Revised August 2015</w:t>
        </w:r>
      </w:p>
    </w:sdtContent>
  </w:sdt>
  <w:p w14:paraId="332A108D" w14:textId="6DF446E7" w:rsidR="003B7E77" w:rsidRDefault="00C34848">
    <w:pPr>
      <w:pStyle w:val="Footer"/>
    </w:pPr>
    <w:r>
      <w:rPr>
        <w:noProof/>
      </w:rPr>
      <w:drawing>
        <wp:anchor distT="0" distB="0" distL="114300" distR="114300" simplePos="0" relativeHeight="251658240" behindDoc="0" locked="0" layoutInCell="1" allowOverlap="1" wp14:anchorId="1825DADF" wp14:editId="47D641BF">
          <wp:simplePos x="0" y="0"/>
          <wp:positionH relativeFrom="margin">
            <wp:align>left</wp:align>
          </wp:positionH>
          <wp:positionV relativeFrom="paragraph">
            <wp:posOffset>-153035</wp:posOffset>
          </wp:positionV>
          <wp:extent cx="790575" cy="323850"/>
          <wp:effectExtent l="0" t="0" r="9525"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1DB3E" w14:textId="77777777" w:rsidR="00C34848" w:rsidRDefault="00C34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0539E" w14:textId="77777777" w:rsidR="00DF6828" w:rsidRDefault="00DF6828" w:rsidP="00C20950">
      <w:pPr>
        <w:spacing w:after="0" w:line="240" w:lineRule="auto"/>
      </w:pPr>
      <w:r>
        <w:separator/>
      </w:r>
    </w:p>
  </w:footnote>
  <w:footnote w:type="continuationSeparator" w:id="0">
    <w:p w14:paraId="0E179DC1" w14:textId="77777777" w:rsidR="00DF6828" w:rsidRDefault="00DF6828"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2EC9" w14:textId="77777777" w:rsidR="00C34848" w:rsidRDefault="00C348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A108A" w14:textId="77777777" w:rsidR="00FC78CA" w:rsidRPr="00FC78CA" w:rsidRDefault="00FC78CA" w:rsidP="00FC78CA">
    <w:pPr>
      <w:pStyle w:val="Header"/>
      <w:jc w:val="right"/>
    </w:pPr>
    <w:r>
      <w:rPr>
        <w:noProof/>
      </w:rPr>
      <w:drawing>
        <wp:inline distT="0" distB="0" distL="0" distR="0" wp14:anchorId="332A1090" wp14:editId="332A1091">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7C29" w14:textId="77777777" w:rsidR="00C34848" w:rsidRDefault="00C348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65448"/>
    <w:multiLevelType w:val="multilevel"/>
    <w:tmpl w:val="341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37F7C"/>
    <w:rsid w:val="00150A75"/>
    <w:rsid w:val="00170946"/>
    <w:rsid w:val="00175B9D"/>
    <w:rsid w:val="001A476A"/>
    <w:rsid w:val="001B53BB"/>
    <w:rsid w:val="00233850"/>
    <w:rsid w:val="002416C3"/>
    <w:rsid w:val="002622AC"/>
    <w:rsid w:val="002649B9"/>
    <w:rsid w:val="00276243"/>
    <w:rsid w:val="00287FCA"/>
    <w:rsid w:val="00294381"/>
    <w:rsid w:val="00297362"/>
    <w:rsid w:val="002A39CC"/>
    <w:rsid w:val="002A63A9"/>
    <w:rsid w:val="003732D2"/>
    <w:rsid w:val="0037334D"/>
    <w:rsid w:val="00373DC0"/>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11608"/>
    <w:rsid w:val="00532285"/>
    <w:rsid w:val="0054040D"/>
    <w:rsid w:val="00542C9E"/>
    <w:rsid w:val="00583D54"/>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1041"/>
    <w:rsid w:val="007B2F0E"/>
    <w:rsid w:val="008120B1"/>
    <w:rsid w:val="008940E7"/>
    <w:rsid w:val="008A3B63"/>
    <w:rsid w:val="008B1902"/>
    <w:rsid w:val="008E671E"/>
    <w:rsid w:val="009046FC"/>
    <w:rsid w:val="00964BD0"/>
    <w:rsid w:val="00992DD6"/>
    <w:rsid w:val="009A30E6"/>
    <w:rsid w:val="009E7D2C"/>
    <w:rsid w:val="00A26533"/>
    <w:rsid w:val="00A333D2"/>
    <w:rsid w:val="00A52F21"/>
    <w:rsid w:val="00A633D2"/>
    <w:rsid w:val="00AD00AD"/>
    <w:rsid w:val="00AD6309"/>
    <w:rsid w:val="00AE513C"/>
    <w:rsid w:val="00AE5EEB"/>
    <w:rsid w:val="00AF0C82"/>
    <w:rsid w:val="00B55384"/>
    <w:rsid w:val="00B62AFD"/>
    <w:rsid w:val="00B64EC2"/>
    <w:rsid w:val="00B87BF4"/>
    <w:rsid w:val="00B95F32"/>
    <w:rsid w:val="00BB3FE2"/>
    <w:rsid w:val="00BE6A48"/>
    <w:rsid w:val="00C01515"/>
    <w:rsid w:val="00C05136"/>
    <w:rsid w:val="00C163C0"/>
    <w:rsid w:val="00C20950"/>
    <w:rsid w:val="00C34848"/>
    <w:rsid w:val="00C41A70"/>
    <w:rsid w:val="00C502D7"/>
    <w:rsid w:val="00CC162B"/>
    <w:rsid w:val="00CC2BE6"/>
    <w:rsid w:val="00CE56E8"/>
    <w:rsid w:val="00D21515"/>
    <w:rsid w:val="00D541FF"/>
    <w:rsid w:val="00D62189"/>
    <w:rsid w:val="00D81AF6"/>
    <w:rsid w:val="00DA519D"/>
    <w:rsid w:val="00DB5FB6"/>
    <w:rsid w:val="00DD6436"/>
    <w:rsid w:val="00DF6615"/>
    <w:rsid w:val="00DF6828"/>
    <w:rsid w:val="00E160C2"/>
    <w:rsid w:val="00E1691B"/>
    <w:rsid w:val="00E271BC"/>
    <w:rsid w:val="00E41FCC"/>
    <w:rsid w:val="00E73997"/>
    <w:rsid w:val="00E7447E"/>
    <w:rsid w:val="00E86F7D"/>
    <w:rsid w:val="00EB1723"/>
    <w:rsid w:val="00EC23B5"/>
    <w:rsid w:val="00ED18F2"/>
    <w:rsid w:val="00EE36B1"/>
    <w:rsid w:val="00F10A58"/>
    <w:rsid w:val="00F17EA9"/>
    <w:rsid w:val="00F3009C"/>
    <w:rsid w:val="00F3085D"/>
    <w:rsid w:val="00F416CB"/>
    <w:rsid w:val="00F5559E"/>
    <w:rsid w:val="00F84121"/>
    <w:rsid w:val="00FA129A"/>
    <w:rsid w:val="00FB441D"/>
    <w:rsid w:val="00FC258F"/>
    <w:rsid w:val="00FC78CA"/>
    <w:rsid w:val="00FD6996"/>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A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53F5A"/>
    <w:rsid w:val="004F2C0B"/>
    <w:rsid w:val="005E12B4"/>
    <w:rsid w:val="006F29C8"/>
    <w:rsid w:val="007370D1"/>
    <w:rsid w:val="007E7C62"/>
    <w:rsid w:val="008A7A53"/>
    <w:rsid w:val="0093719C"/>
    <w:rsid w:val="00AD00AB"/>
    <w:rsid w:val="00AE5DA1"/>
    <w:rsid w:val="00D0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41BB0236-13E6-4500-8A4B-6BCE843D24AA}">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E0D84591-C114-4442-9C19-D270DC2D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10</cp:revision>
  <dcterms:created xsi:type="dcterms:W3CDTF">2016-12-20T16:19:00Z</dcterms:created>
  <dcterms:modified xsi:type="dcterms:W3CDTF">2016-12-21T19:50:00Z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c880ee8d-48bd-402f-b78c-1bd2ba91a85b</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